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20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Morals are described as traditions of belief concerning right and wrong conduct.</w:t>
            </w:r>
          </w:p>
        </w:tc>
        <w:tc>
          <w:tcPr>
            <w:tcW w:type="dxa" w:w="1552"/>
          </w:tcPr>
          <w:p>
            <w:pPr>
              <w:spacing w:after="0"/>
            </w:pPr>
            <w:r/>
            <w:r>
              <w:rPr>
                <w:rFonts w:ascii="Arial" w:hAnsi="Arial" w:eastAsia="Arial" w:cs="Arial"/>
                <w:b w:val="0"/>
                <w:i w:val="0"/>
                <w:sz w:val="15"/>
              </w:rPr>
              <w:t>"Morals are traditions of belief about right and wrong conduct"</w:t>
            </w:r>
          </w:p>
        </w:tc>
        <w:tc>
          <w:tcPr>
            <w:tcW w:type="dxa" w:w="1552"/>
          </w:tcPr>
          <w:p>
            <w:pPr>
              <w:spacing w:after="0"/>
            </w:pPr>
            <w:r/>
            <w:r>
              <w:rPr>
                <w:rFonts w:ascii="Arial" w:hAnsi="Arial" w:eastAsia="Arial" w:cs="Arial"/>
                <w:b w:val="0"/>
                <w:i w:val="0"/>
                <w:sz w:val="15"/>
              </w:rPr>
              <w:t>071 - Ethics and Computer Security, slide 5</w:t>
            </w:r>
          </w:p>
        </w:tc>
        <w:tc>
          <w:tcPr>
            <w:tcW w:type="dxa" w:w="1552"/>
          </w:tcPr>
          <w:p>
            <w:pPr>
              <w:spacing w:after="0"/>
            </w:pPr>
            <w:r/>
            <w:r>
              <w:rPr>
                <w:rFonts w:ascii="Arial" w:hAnsi="Arial" w:eastAsia="Arial" w:cs="Arial"/>
                <w:b w:val="0"/>
                <w:i w:val="0"/>
                <w:sz w:val="14"/>
              </w:rPr>
              <w:t>071 - Ethics and Computer Security::s05::1</w:t>
            </w:r>
          </w:p>
        </w:tc>
        <w:tc>
          <w:tcPr>
            <w:tcW w:type="dxa" w:w="1552"/>
          </w:tcPr>
          <w:p>
            <w:pPr>
              <w:spacing w:after="0"/>
            </w:pPr>
            <w:r/>
            <w:r>
              <w:rPr>
                <w:rFonts w:ascii="Arial" w:hAnsi="Arial" w:eastAsia="Arial" w:cs="Arial"/>
                <w:b w:val="0"/>
                <w:i w:val="0"/>
                <w:sz w:val="14"/>
              </w:rPr>
              <w:t>0.86</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Laws are described as formal rules of conduct imposed by a sovereign authority such as a government.</w:t>
            </w:r>
          </w:p>
        </w:tc>
        <w:tc>
          <w:tcPr>
            <w:tcW w:type="dxa" w:w="1552"/>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552"/>
          </w:tcPr>
          <w:p>
            <w:pPr>
              <w:spacing w:after="0"/>
            </w:pPr>
            <w:r/>
            <w:r>
              <w:rPr>
                <w:rFonts w:ascii="Arial" w:hAnsi="Arial" w:eastAsia="Arial" w:cs="Arial"/>
                <w:b w:val="0"/>
                <w:i w:val="0"/>
                <w:sz w:val="15"/>
              </w:rPr>
              <w:t>071 - Ethics and Computer Security, slide 5</w:t>
            </w:r>
          </w:p>
        </w:tc>
        <w:tc>
          <w:tcPr>
            <w:tcW w:type="dxa" w:w="1552"/>
          </w:tcPr>
          <w:p>
            <w:pPr>
              <w:spacing w:after="0"/>
            </w:pPr>
            <w:r/>
            <w:r>
              <w:rPr>
                <w:rFonts w:ascii="Arial" w:hAnsi="Arial" w:eastAsia="Arial" w:cs="Arial"/>
                <w:b w:val="0"/>
                <w:i w:val="0"/>
                <w:sz w:val="14"/>
              </w:rPr>
              <w:t>071 - Ethics and Computer Security::s05::1</w:t>
            </w:r>
          </w:p>
        </w:tc>
        <w:tc>
          <w:tcPr>
            <w:tcW w:type="dxa" w:w="1552"/>
          </w:tcPr>
          <w:p>
            <w:pPr>
              <w:spacing w:after="0"/>
            </w:pPr>
            <w:r/>
            <w:r>
              <w:rPr>
                <w:rFonts w:ascii="Arial" w:hAnsi="Arial" w:eastAsia="Arial" w:cs="Arial"/>
                <w:b w:val="0"/>
                <w:i w:val="0"/>
                <w:sz w:val="14"/>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computing professional in carrying out security-related work. Support your discussion with six (6) distinct obligations drawn from the ACM code.</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The professional must aim for high quality in the processes and products of their professional work.</w:t>
            </w:r>
          </w:p>
        </w:tc>
        <w:tc>
          <w:tcPr>
            <w:tcW w:type="dxa" w:w="1552"/>
          </w:tcPr>
          <w:p>
            <w:pPr>
              <w:spacing w:after="0"/>
            </w:pPr>
            <w:r/>
            <w:r>
              <w:rPr>
                <w:rFonts w:ascii="Arial" w:hAnsi="Arial" w:eastAsia="Arial" w:cs="Arial"/>
                <w:b w:val="0"/>
                <w:i w:val="0"/>
                <w:sz w:val="15"/>
              </w:rPr>
              <w:t>"Strive to achieve high quality in both the processes and products of professional work."</w:t>
            </w:r>
          </w:p>
        </w:tc>
        <w:tc>
          <w:tcPr>
            <w:tcW w:type="dxa" w:w="1552"/>
          </w:tcPr>
          <w:p>
            <w:pPr>
              <w:spacing w:after="0"/>
            </w:pPr>
            <w:r/>
            <w:r>
              <w:rPr>
                <w:rFonts w:ascii="Arial" w:hAnsi="Arial" w:eastAsia="Arial" w:cs="Arial"/>
                <w:b w:val="0"/>
                <w:i w:val="0"/>
                <w:sz w:val="15"/>
              </w:rPr>
              <w:t>071 - Ethics and Computer Security, slide 12</w:t>
            </w:r>
          </w:p>
        </w:tc>
        <w:tc>
          <w:tcPr>
            <w:tcW w:type="dxa" w:w="1552"/>
          </w:tcPr>
          <w:p>
            <w:pPr>
              <w:spacing w:after="0"/>
            </w:pPr>
            <w:r/>
            <w:r>
              <w:rPr>
                <w:rFonts w:ascii="Arial" w:hAnsi="Arial" w:eastAsia="Arial" w:cs="Arial"/>
                <w:b w:val="0"/>
                <w:i w:val="0"/>
                <w:sz w:val="14"/>
              </w:rPr>
              <w:t>071 - Ethics and Computer Security::s12::1</w:t>
            </w:r>
          </w:p>
        </w:tc>
        <w:tc>
          <w:tcPr>
            <w:tcW w:type="dxa" w:w="1552"/>
          </w:tcPr>
          <w:p>
            <w:pPr>
              <w:spacing w:after="0"/>
            </w:pPr>
            <w:r/>
            <w:r>
              <w:rPr>
                <w:rFonts w:ascii="Arial" w:hAnsi="Arial" w:eastAsia="Arial" w:cs="Arial"/>
                <w:b w:val="0"/>
                <w:i w:val="0"/>
                <w:sz w:val="14"/>
              </w:rPr>
              <w:t>0.75</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The professional must uphold strong levels of competence, conduct and ethical practice.</w:t>
            </w:r>
          </w:p>
        </w:tc>
        <w:tc>
          <w:tcPr>
            <w:tcW w:type="dxa" w:w="1552"/>
          </w:tcPr>
          <w:p>
            <w:pPr>
              <w:spacing w:after="0"/>
            </w:pPr>
            <w:r/>
            <w:r>
              <w:rPr>
                <w:rFonts w:ascii="Arial" w:hAnsi="Arial" w:eastAsia="Arial" w:cs="Arial"/>
                <w:b w:val="0"/>
                <w:i w:val="0"/>
                <w:sz w:val="15"/>
              </w:rPr>
              <w:t>"Maintain high standards of professional competence, conduct, and ethical practice."</w:t>
            </w:r>
          </w:p>
        </w:tc>
        <w:tc>
          <w:tcPr>
            <w:tcW w:type="dxa" w:w="1552"/>
          </w:tcPr>
          <w:p>
            <w:pPr>
              <w:spacing w:after="0"/>
            </w:pPr>
            <w:r/>
            <w:r>
              <w:rPr>
                <w:rFonts w:ascii="Arial" w:hAnsi="Arial" w:eastAsia="Arial" w:cs="Arial"/>
                <w:b w:val="0"/>
                <w:i w:val="0"/>
                <w:sz w:val="15"/>
              </w:rPr>
              <w:t>071 - Ethics and Computer Security, slide 12</w:t>
            </w:r>
          </w:p>
        </w:tc>
        <w:tc>
          <w:tcPr>
            <w:tcW w:type="dxa" w:w="1552"/>
          </w:tcPr>
          <w:p>
            <w:pPr>
              <w:spacing w:after="0"/>
            </w:pPr>
            <w:r/>
            <w:r>
              <w:rPr>
                <w:rFonts w:ascii="Arial" w:hAnsi="Arial" w:eastAsia="Arial" w:cs="Arial"/>
                <w:b w:val="0"/>
                <w:i w:val="0"/>
                <w:sz w:val="14"/>
              </w:rPr>
              <w:t>071 - Ethics and Computer Security::s12::1</w:t>
            </w:r>
          </w:p>
        </w:tc>
        <w:tc>
          <w:tcPr>
            <w:tcW w:type="dxa" w:w="1552"/>
          </w:tcPr>
          <w:p>
            <w:pPr>
              <w:spacing w:after="0"/>
            </w:pPr>
            <w:r/>
            <w:r>
              <w:rPr>
                <w:rFonts w:ascii="Arial" w:hAnsi="Arial" w:eastAsia="Arial" w:cs="Arial"/>
                <w:b w:val="0"/>
                <w:i w:val="0"/>
                <w:sz w:val="14"/>
              </w:rPr>
              <w:t>0.56</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The professional must give thorough evaluations of computer systems and their impacts, including possible risks.</w:t>
            </w:r>
          </w:p>
        </w:tc>
        <w:tc>
          <w:tcPr>
            <w:tcW w:type="dxa" w:w="1552"/>
          </w:tcPr>
          <w:p>
            <w:pPr>
              <w:spacing w:after="0"/>
            </w:pPr>
            <w:r/>
            <w:r>
              <w:rPr>
                <w:rFonts w:ascii="Arial" w:hAnsi="Arial" w:eastAsia="Arial" w:cs="Arial"/>
                <w:b w:val="0"/>
                <w:i w:val="0"/>
                <w:sz w:val="15"/>
              </w:rPr>
              <w:t>"Give comprehensive and thorough evaluations of computer systems and their impacts, including analysis of possible risks."</w:t>
            </w:r>
          </w:p>
        </w:tc>
        <w:tc>
          <w:tcPr>
            <w:tcW w:type="dxa" w:w="1552"/>
          </w:tcPr>
          <w:p>
            <w:pPr>
              <w:spacing w:after="0"/>
            </w:pPr>
            <w:r/>
            <w:r>
              <w:rPr>
                <w:rFonts w:ascii="Arial" w:hAnsi="Arial" w:eastAsia="Arial" w:cs="Arial"/>
                <w:b w:val="0"/>
                <w:i w:val="0"/>
                <w:sz w:val="15"/>
              </w:rPr>
              <w:t>071 - Ethics and Computer Security, slide 12</w:t>
            </w:r>
          </w:p>
        </w:tc>
        <w:tc>
          <w:tcPr>
            <w:tcW w:type="dxa" w:w="1552"/>
          </w:tcPr>
          <w:p>
            <w:pPr>
              <w:spacing w:after="0"/>
            </w:pPr>
            <w:r/>
            <w:r>
              <w:rPr>
                <w:rFonts w:ascii="Arial" w:hAnsi="Arial" w:eastAsia="Arial" w:cs="Arial"/>
                <w:b w:val="0"/>
                <w:i w:val="0"/>
                <w:sz w:val="14"/>
              </w:rPr>
              <w:t>071 - Ethics and Computer Security::s12::1</w:t>
            </w:r>
          </w:p>
        </w:tc>
        <w:tc>
          <w:tcPr>
            <w:tcW w:type="dxa" w:w="1552"/>
          </w:tcPr>
          <w:p>
            <w:pPr>
              <w:spacing w:after="0"/>
            </w:pPr>
            <w:r/>
            <w:r>
              <w:rPr>
                <w:rFonts w:ascii="Arial" w:hAnsi="Arial" w:eastAsia="Arial" w:cs="Arial"/>
                <w:b w:val="0"/>
                <w:i w:val="0"/>
                <w:sz w:val="14"/>
              </w:rPr>
              <w:t>0.80</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The professional must only access computing and communication resources when authorised or compelled by the public good.</w:t>
            </w:r>
          </w:p>
        </w:tc>
        <w:tc>
          <w:tcPr>
            <w:tcW w:type="dxa" w:w="1552"/>
          </w:tcPr>
          <w:p>
            <w:pPr>
              <w:spacing w:after="0"/>
            </w:pPr>
            <w:r/>
            <w:r>
              <w:rPr>
                <w:rFonts w:ascii="Arial" w:hAnsi="Arial" w:eastAsia="Arial" w:cs="Arial"/>
                <w:b w:val="0"/>
                <w:i w:val="0"/>
                <w:sz w:val="15"/>
              </w:rPr>
              <w:t>"Access computing and communication resources only when authorized or when compelled by the public good."</w:t>
            </w:r>
          </w:p>
        </w:tc>
        <w:tc>
          <w:tcPr>
            <w:tcW w:type="dxa" w:w="1552"/>
          </w:tcPr>
          <w:p>
            <w:pPr>
              <w:spacing w:after="0"/>
            </w:pPr>
            <w:r/>
            <w:r>
              <w:rPr>
                <w:rFonts w:ascii="Arial" w:hAnsi="Arial" w:eastAsia="Arial" w:cs="Arial"/>
                <w:b w:val="0"/>
                <w:i w:val="0"/>
                <w:sz w:val="15"/>
              </w:rPr>
              <w:t>071 - Ethics and Computer Security, slide 12</w:t>
            </w:r>
          </w:p>
        </w:tc>
        <w:tc>
          <w:tcPr>
            <w:tcW w:type="dxa" w:w="1552"/>
          </w:tcPr>
          <w:p>
            <w:pPr>
              <w:spacing w:after="0"/>
            </w:pPr>
            <w:r/>
            <w:r>
              <w:rPr>
                <w:rFonts w:ascii="Arial" w:hAnsi="Arial" w:eastAsia="Arial" w:cs="Arial"/>
                <w:b w:val="0"/>
                <w:i w:val="0"/>
                <w:sz w:val="14"/>
              </w:rPr>
              <w:t>071 - Ethics and Computer Security::s12::1</w:t>
            </w:r>
          </w:p>
        </w:tc>
        <w:tc>
          <w:tcPr>
            <w:tcW w:type="dxa" w:w="1552"/>
          </w:tcPr>
          <w:p>
            <w:pPr>
              <w:spacing w:after="0"/>
            </w:pPr>
            <w:r/>
            <w:r>
              <w:rPr>
                <w:rFonts w:ascii="Arial" w:hAnsi="Arial" w:eastAsia="Arial" w:cs="Arial"/>
                <w:b w:val="0"/>
                <w:i w:val="0"/>
                <w:sz w:val="14"/>
              </w:rPr>
              <w:t>0.75</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The professional must respect privacy as part of the code of ethics.</w:t>
            </w:r>
          </w:p>
        </w:tc>
        <w:tc>
          <w:tcPr>
            <w:tcW w:type="dxa" w:w="1552"/>
          </w:tcPr>
          <w:p>
            <w:pPr>
              <w:spacing w:after="0"/>
            </w:pPr>
            <w:r/>
            <w:r>
              <w:rPr>
                <w:rFonts w:ascii="Arial" w:hAnsi="Arial" w:eastAsia="Arial" w:cs="Arial"/>
                <w:b w:val="0"/>
                <w:i w:val="0"/>
                <w:sz w:val="15"/>
              </w:rPr>
              <w:t>"Respect privacy."</w:t>
            </w:r>
          </w:p>
        </w:tc>
        <w:tc>
          <w:tcPr>
            <w:tcW w:type="dxa" w:w="1552"/>
          </w:tcPr>
          <w:p>
            <w:pPr>
              <w:spacing w:after="0"/>
            </w:pPr>
            <w:r/>
            <w:r>
              <w:rPr>
                <w:rFonts w:ascii="Arial" w:hAnsi="Arial" w:eastAsia="Arial" w:cs="Arial"/>
                <w:b w:val="0"/>
                <w:i w:val="0"/>
                <w:sz w:val="15"/>
              </w:rPr>
              <w:t>071 - Ethics and Computer Security, slide 11</w:t>
            </w:r>
          </w:p>
        </w:tc>
        <w:tc>
          <w:tcPr>
            <w:tcW w:type="dxa" w:w="1552"/>
          </w:tcPr>
          <w:p>
            <w:pPr>
              <w:spacing w:after="0"/>
            </w:pPr>
            <w:r/>
            <w:r>
              <w:rPr>
                <w:rFonts w:ascii="Arial" w:hAnsi="Arial" w:eastAsia="Arial" w:cs="Arial"/>
                <w:b w:val="0"/>
                <w:i w:val="0"/>
                <w:sz w:val="14"/>
              </w:rPr>
              <w:t>071 - Ethics and Computer Security::s11::1</w:t>
            </w:r>
          </w:p>
        </w:tc>
        <w:tc>
          <w:tcPr>
            <w:tcW w:type="dxa" w:w="1552"/>
          </w:tcPr>
          <w:p>
            <w:pPr>
              <w:spacing w:after="0"/>
            </w:pPr>
            <w:r/>
            <w:r>
              <w:rPr>
                <w:rFonts w:ascii="Arial" w:hAnsi="Arial" w:eastAsia="Arial" w:cs="Arial"/>
                <w:b w:val="0"/>
                <w:i w:val="0"/>
                <w:sz w:val="14"/>
              </w:rPr>
              <w:t>0.29 LOW</w:t>
            </w:r>
          </w:p>
        </w:tc>
      </w:tr>
      <w:tr>
        <w:tc>
          <w:tcPr>
            <w:tcW w:type="dxa" w:w="1552"/>
          </w:tcPr>
          <w:p>
            <w:pPr>
              <w:spacing w:after="0"/>
            </w:pPr>
            <w:r/>
            <w:r>
              <w:rPr>
                <w:rFonts w:ascii="Arial" w:hAnsi="Arial" w:eastAsia="Arial" w:cs="Arial"/>
                <w:b w:val="0"/>
                <w:i w:val="0"/>
                <w:sz w:val="16"/>
              </w:rPr>
              <w:t>6</w:t>
            </w:r>
          </w:p>
        </w:tc>
        <w:tc>
          <w:tcPr>
            <w:tcW w:type="dxa" w:w="1552"/>
          </w:tcPr>
          <w:p>
            <w:pPr>
              <w:spacing w:after="0"/>
            </w:pPr>
            <w:r/>
            <w:r>
              <w:rPr>
                <w:rFonts w:ascii="Arial" w:hAnsi="Arial" w:eastAsia="Arial" w:cs="Arial"/>
                <w:b w:val="0"/>
                <w:i w:val="0"/>
                <w:sz w:val="16"/>
              </w:rPr>
              <w:t>The professional must honour confidentiality as part of the code of ethics.</w:t>
            </w:r>
          </w:p>
        </w:tc>
        <w:tc>
          <w:tcPr>
            <w:tcW w:type="dxa" w:w="1552"/>
          </w:tcPr>
          <w:p>
            <w:pPr>
              <w:spacing w:after="0"/>
            </w:pPr>
            <w:r/>
            <w:r>
              <w:rPr>
                <w:rFonts w:ascii="Arial" w:hAnsi="Arial" w:eastAsia="Arial" w:cs="Arial"/>
                <w:b w:val="0"/>
                <w:i w:val="0"/>
                <w:sz w:val="15"/>
              </w:rPr>
              <w:t>"Honor confidentiality."</w:t>
            </w:r>
          </w:p>
        </w:tc>
        <w:tc>
          <w:tcPr>
            <w:tcW w:type="dxa" w:w="1552"/>
          </w:tcPr>
          <w:p>
            <w:pPr>
              <w:spacing w:after="0"/>
            </w:pPr>
            <w:r/>
            <w:r>
              <w:rPr>
                <w:rFonts w:ascii="Arial" w:hAnsi="Arial" w:eastAsia="Arial" w:cs="Arial"/>
                <w:b w:val="0"/>
                <w:i w:val="0"/>
                <w:sz w:val="15"/>
              </w:rPr>
              <w:t>071 - Ethics and Computer Security, slide 11</w:t>
            </w:r>
          </w:p>
        </w:tc>
        <w:tc>
          <w:tcPr>
            <w:tcW w:type="dxa" w:w="1552"/>
          </w:tcPr>
          <w:p>
            <w:pPr>
              <w:spacing w:after="0"/>
            </w:pPr>
            <w:r/>
            <w:r>
              <w:rPr>
                <w:rFonts w:ascii="Arial" w:hAnsi="Arial" w:eastAsia="Arial" w:cs="Arial"/>
                <w:b w:val="0"/>
                <w:i w:val="0"/>
                <w:sz w:val="14"/>
              </w:rPr>
              <w:t>071 - Ethics and Computer Security::s11::1</w:t>
            </w:r>
          </w:p>
        </w:tc>
        <w:tc>
          <w:tcPr>
            <w:tcW w:type="dxa" w:w="1552"/>
          </w:tcPr>
          <w:p>
            <w:pPr>
              <w:spacing w:after="0"/>
            </w:pPr>
            <w:r/>
            <w:r>
              <w:rPr>
                <w:rFonts w:ascii="Arial" w:hAnsi="Arial" w:eastAsia="Arial" w:cs="Arial"/>
                <w:b w:val="0"/>
                <w:i w:val="0"/>
                <w:sz w:val="14"/>
              </w:rPr>
              <w:t>0.14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works, stating what serves as the key and which of Shannon's principles it corresponds to.</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The cipher works by replacing each plaintext letter with a different letter, producing the ciphertext.</w:t>
            </w:r>
          </w:p>
        </w:tc>
        <w:tc>
          <w:tcPr>
            <w:tcW w:type="dxa" w:w="1552"/>
          </w:tcPr>
          <w:p>
            <w:pPr>
              <w:spacing w:after="0"/>
            </w:pPr>
            <w:r/>
            <w:r>
              <w:rPr>
                <w:rFonts w:ascii="Arial" w:hAnsi="Arial" w:eastAsia="Arial" w:cs="Arial"/>
                <w:b w:val="0"/>
                <w:i w:val="0"/>
                <w:sz w:val="15"/>
              </w:rPr>
              <w:t>"In substitution ciphers, we replace the plain-text letters with other letters"</w:t>
            </w:r>
          </w:p>
        </w:tc>
        <w:tc>
          <w:tcPr>
            <w:tcW w:type="dxa" w:w="1552"/>
          </w:tcPr>
          <w:p>
            <w:pPr>
              <w:spacing w:after="0"/>
            </w:pPr>
            <w:r/>
            <w:r>
              <w:rPr>
                <w:rFonts w:ascii="Arial" w:hAnsi="Arial" w:eastAsia="Arial" w:cs="Arial"/>
                <w:b w:val="0"/>
                <w:i w:val="0"/>
                <w:sz w:val="15"/>
              </w:rPr>
              <w:t>031 - Classical Cryptography, slide 4</w:t>
            </w:r>
          </w:p>
        </w:tc>
        <w:tc>
          <w:tcPr>
            <w:tcW w:type="dxa" w:w="1552"/>
          </w:tcPr>
          <w:p>
            <w:pPr>
              <w:spacing w:after="0"/>
            </w:pPr>
            <w:r/>
            <w:r>
              <w:rPr>
                <w:rFonts w:ascii="Arial" w:hAnsi="Arial" w:eastAsia="Arial" w:cs="Arial"/>
                <w:b w:val="0"/>
                <w:i w:val="0"/>
                <w:sz w:val="14"/>
              </w:rPr>
              <w:t>031 - Classical Cryptography::s04::1</w:t>
            </w:r>
          </w:p>
        </w:tc>
        <w:tc>
          <w:tcPr>
            <w:tcW w:type="dxa" w:w="1552"/>
          </w:tcPr>
          <w:p>
            <w:pPr>
              <w:spacing w:after="0"/>
            </w:pPr>
            <w:r/>
            <w:r>
              <w:rPr>
                <w:rFonts w:ascii="Arial" w:hAnsi="Arial" w:eastAsia="Arial" w:cs="Arial"/>
                <w:b w:val="0"/>
                <w:i w:val="0"/>
                <w:sz w:val="14"/>
              </w:rPr>
              <w:t>0.43 LOW</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The substitution rule itself acts as the key, and this corresponds to Shannon's principle of confusion.</w:t>
            </w:r>
          </w:p>
        </w:tc>
        <w:tc>
          <w:tcPr>
            <w:tcW w:type="dxa" w:w="1552"/>
          </w:tcPr>
          <w:p>
            <w:pPr>
              <w:spacing w:after="0"/>
            </w:pPr>
            <w:r/>
            <w:r>
              <w:rPr>
                <w:rFonts w:ascii="Arial" w:hAnsi="Arial" w:eastAsia="Arial" w:cs="Arial"/>
                <w:b w:val="0"/>
                <w:i w:val="0"/>
                <w:sz w:val="15"/>
              </w:rPr>
              <w:t>"The substitution rule is the key"</w:t>
            </w:r>
          </w:p>
        </w:tc>
        <w:tc>
          <w:tcPr>
            <w:tcW w:type="dxa" w:w="1552"/>
          </w:tcPr>
          <w:p>
            <w:pPr>
              <w:spacing w:after="0"/>
            </w:pPr>
            <w:r/>
            <w:r>
              <w:rPr>
                <w:rFonts w:ascii="Arial" w:hAnsi="Arial" w:eastAsia="Arial" w:cs="Arial"/>
                <w:b w:val="0"/>
                <w:i w:val="0"/>
                <w:sz w:val="15"/>
              </w:rPr>
              <w:t>031 - Classical Cryptography, slide 4</w:t>
            </w:r>
          </w:p>
        </w:tc>
        <w:tc>
          <w:tcPr>
            <w:tcW w:type="dxa" w:w="1552"/>
          </w:tcPr>
          <w:p>
            <w:pPr>
              <w:spacing w:after="0"/>
            </w:pPr>
            <w:r/>
            <w:r>
              <w:rPr>
                <w:rFonts w:ascii="Arial" w:hAnsi="Arial" w:eastAsia="Arial" w:cs="Arial"/>
                <w:b w:val="0"/>
                <w:i w:val="0"/>
                <w:sz w:val="14"/>
              </w:rPr>
              <w:t>031 - Classical Cryptography::s04::1</w:t>
            </w:r>
          </w:p>
        </w:tc>
        <w:tc>
          <w:tcPr>
            <w:tcW w:type="dxa" w:w="1552"/>
          </w:tcPr>
          <w:p>
            <w:pPr>
              <w:spacing w:after="0"/>
            </w:pPr>
            <w:r/>
            <w:r>
              <w:rPr>
                <w:rFonts w:ascii="Arial" w:hAnsi="Arial" w:eastAsia="Arial" w:cs="Arial"/>
                <w:b w:val="0"/>
                <w:i w:val="0"/>
                <w:sz w:val="14"/>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addresses and how its access decisions differ from static policies.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The Chinese Wall policy was proposed by Brewer and Nash to address conflicts of interest.</w:t>
            </w:r>
          </w:p>
        </w:tc>
        <w:tc>
          <w:tcPr>
            <w:tcW w:type="dxa" w:w="1552"/>
          </w:tcPr>
          <w:p>
            <w:pPr>
              <w:spacing w:after="0"/>
            </w:pPr>
            <w:r/>
            <w:r>
              <w:rPr>
                <w:rFonts w:ascii="Arial" w:hAnsi="Arial" w:eastAsia="Arial" w:cs="Arial"/>
                <w:b w:val="0"/>
                <w:i w:val="0"/>
                <w:sz w:val="15"/>
              </w:rPr>
              <w:t>"Brewer and Nash (1989) proposed a policy called the Chinese Wall Policy that addresses such conflicts of interest."</w:t>
            </w:r>
          </w:p>
        </w:tc>
        <w:tc>
          <w:tcPr>
            <w:tcW w:type="dxa" w:w="1552"/>
          </w:tcPr>
          <w:p>
            <w:pPr>
              <w:spacing w:after="0"/>
            </w:pPr>
            <w:r/>
            <w:r>
              <w:rPr>
                <w:rFonts w:ascii="Arial" w:hAnsi="Arial" w:eastAsia="Arial" w:cs="Arial"/>
                <w:b w:val="0"/>
                <w:i w:val="0"/>
                <w:sz w:val="15"/>
              </w:rPr>
              <w:t>024 - Formal Security Model, slide 21</w:t>
            </w:r>
          </w:p>
        </w:tc>
        <w:tc>
          <w:tcPr>
            <w:tcW w:type="dxa" w:w="1552"/>
          </w:tcPr>
          <w:p>
            <w:pPr>
              <w:spacing w:after="0"/>
            </w:pPr>
            <w:r/>
            <w:r>
              <w:rPr>
                <w:rFonts w:ascii="Arial" w:hAnsi="Arial" w:eastAsia="Arial" w:cs="Arial"/>
                <w:b w:val="0"/>
                <w:i w:val="0"/>
                <w:sz w:val="14"/>
              </w:rPr>
              <w:t>024 - Formal Security Model::s21::1</w:t>
            </w:r>
          </w:p>
        </w:tc>
        <w:tc>
          <w:tcPr>
            <w:tcW w:type="dxa" w:w="1552"/>
          </w:tcPr>
          <w:p>
            <w:pPr>
              <w:spacing w:after="0"/>
            </w:pPr>
            <w:r/>
            <w:r>
              <w:rPr>
                <w:rFonts w:ascii="Arial" w:hAnsi="Arial" w:eastAsia="Arial" w:cs="Arial"/>
                <w:b w:val="0"/>
                <w:i w:val="0"/>
                <w:sz w:val="14"/>
              </w:rPr>
              <w:t>1.00</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Access decisions depend on the subject's history of past accesses, so permissions change dynamically.</w:t>
            </w:r>
          </w:p>
        </w:tc>
        <w:tc>
          <w:tcPr>
            <w:tcW w:type="dxa" w:w="1552"/>
          </w:tcPr>
          <w:p>
            <w:pPr>
              <w:spacing w:after="0"/>
            </w:pPr>
            <w:r/>
            <w:r>
              <w:rPr>
                <w:rFonts w:ascii="Arial" w:hAnsi="Arial" w:eastAsia="Arial" w:cs="Arial"/>
                <w:b w:val="0"/>
                <w:i w:val="0"/>
                <w:sz w:val="15"/>
              </w:rPr>
              <w:t>"The Chinese Wall is an access control policy in which accesses are sensitive to the history of past accesses."</w:t>
            </w:r>
          </w:p>
        </w:tc>
        <w:tc>
          <w:tcPr>
            <w:tcW w:type="dxa" w:w="1552"/>
          </w:tcPr>
          <w:p>
            <w:pPr>
              <w:spacing w:after="0"/>
            </w:pPr>
            <w:r/>
            <w:r>
              <w:rPr>
                <w:rFonts w:ascii="Arial" w:hAnsi="Arial" w:eastAsia="Arial" w:cs="Arial"/>
                <w:b w:val="0"/>
                <w:i w:val="0"/>
                <w:sz w:val="15"/>
              </w:rPr>
              <w:t>024 - Formal Security Model, slide 27</w:t>
            </w:r>
          </w:p>
        </w:tc>
        <w:tc>
          <w:tcPr>
            <w:tcW w:type="dxa" w:w="1552"/>
          </w:tcPr>
          <w:p>
            <w:pPr>
              <w:spacing w:after="0"/>
            </w:pPr>
            <w:r/>
            <w:r>
              <w:rPr>
                <w:rFonts w:ascii="Arial" w:hAnsi="Arial" w:eastAsia="Arial" w:cs="Arial"/>
                <w:b w:val="0"/>
                <w:i w:val="0"/>
                <w:sz w:val="14"/>
              </w:rPr>
              <w:t>024 - Formal Security Model::s27::1</w:t>
            </w:r>
          </w:p>
        </w:tc>
        <w:tc>
          <w:tcPr>
            <w:tcW w:type="dxa" w:w="1552"/>
          </w:tcPr>
          <w:p>
            <w:pPr>
              <w:spacing w:after="0"/>
            </w:pPr>
            <w:r/>
            <w:r>
              <w:rPr>
                <w:rFonts w:ascii="Arial" w:hAnsi="Arial" w:eastAsia="Arial" w:cs="Arial"/>
                <w:b w:val="0"/>
                <w:i w:val="0"/>
                <w:sz w:val="14"/>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27</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access control matrix, the access control list and the capability list as access control structures, giving for each structure one advantage and one disadvantage, and state two requirements that any access control structure must satisfy.</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The access control matrix is identified as a basic control structure whose advantages are clarity of definition and ease of verification.</w:t>
            </w:r>
          </w:p>
        </w:tc>
        <w:tc>
          <w:tcPr>
            <w:tcW w:type="dxa" w:w="1552"/>
          </w:tcPr>
          <w:p>
            <w:pPr>
              <w:spacing w:after="0"/>
            </w:pPr>
            <w:r/>
            <w:r>
              <w:rPr>
                <w:rFonts w:ascii="Arial" w:hAnsi="Arial" w:eastAsia="Arial" w:cs="Arial"/>
                <w:b w:val="0"/>
                <w:i w:val="0"/>
                <w:sz w:val="15"/>
              </w:rPr>
              <w:t>"ACM is a basic control structure."</w:t>
            </w:r>
          </w:p>
        </w:tc>
        <w:tc>
          <w:tcPr>
            <w:tcW w:type="dxa" w:w="1552"/>
          </w:tcPr>
          <w:p>
            <w:pPr>
              <w:spacing w:after="0"/>
            </w:pPr>
            <w:r/>
            <w:r>
              <w:rPr>
                <w:rFonts w:ascii="Arial" w:hAnsi="Arial" w:eastAsia="Arial" w:cs="Arial"/>
                <w:b w:val="0"/>
                <w:i w:val="0"/>
                <w:sz w:val="15"/>
              </w:rPr>
              <w:t>023 - Access Control and Authorization, slide 8</w:t>
            </w:r>
          </w:p>
        </w:tc>
        <w:tc>
          <w:tcPr>
            <w:tcW w:type="dxa" w:w="1552"/>
          </w:tcPr>
          <w:p>
            <w:pPr>
              <w:spacing w:after="0"/>
            </w:pPr>
            <w:r/>
            <w:r>
              <w:rPr>
                <w:rFonts w:ascii="Arial" w:hAnsi="Arial" w:eastAsia="Arial" w:cs="Arial"/>
                <w:b w:val="0"/>
                <w:i w:val="0"/>
                <w:sz w:val="14"/>
              </w:rPr>
              <w:t>023 - Access Control and Authorization::s08::1</w:t>
            </w:r>
          </w:p>
        </w:tc>
        <w:tc>
          <w:tcPr>
            <w:tcW w:type="dxa" w:w="1552"/>
          </w:tcPr>
          <w:p>
            <w:pPr>
              <w:spacing w:after="0"/>
            </w:pPr>
            <w:r/>
            <w:r>
              <w:rPr>
                <w:rFonts w:ascii="Arial" w:hAnsi="Arial" w:eastAsia="Arial" w:cs="Arial"/>
                <w:b w:val="0"/>
                <w:i w:val="0"/>
                <w:sz w:val="14"/>
              </w:rPr>
              <w:t>0.27 LOW</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The access control matrix is noted to scale poorly and to handle changes poorly.</w:t>
            </w:r>
          </w:p>
        </w:tc>
        <w:tc>
          <w:tcPr>
            <w:tcW w:type="dxa" w:w="1552"/>
          </w:tcPr>
          <w:p>
            <w:pPr>
              <w:spacing w:after="0"/>
            </w:pPr>
            <w:r/>
            <w:r>
              <w:rPr>
                <w:rFonts w:ascii="Arial" w:hAnsi="Arial" w:eastAsia="Arial" w:cs="Arial"/>
                <w:b w:val="0"/>
                <w:i w:val="0"/>
                <w:sz w:val="15"/>
              </w:rPr>
              <w:t>"poor scalability poor handling of changes"</w:t>
            </w:r>
          </w:p>
        </w:tc>
        <w:tc>
          <w:tcPr>
            <w:tcW w:type="dxa" w:w="1552"/>
          </w:tcPr>
          <w:p>
            <w:pPr>
              <w:spacing w:after="0"/>
            </w:pPr>
            <w:r/>
            <w:r>
              <w:rPr>
                <w:rFonts w:ascii="Arial" w:hAnsi="Arial" w:eastAsia="Arial" w:cs="Arial"/>
                <w:b w:val="0"/>
                <w:i w:val="0"/>
                <w:sz w:val="15"/>
              </w:rPr>
              <w:t>023 - Access Control and Authorization, slide 8</w:t>
            </w:r>
          </w:p>
        </w:tc>
        <w:tc>
          <w:tcPr>
            <w:tcW w:type="dxa" w:w="1552"/>
          </w:tcPr>
          <w:p>
            <w:pPr>
              <w:spacing w:after="0"/>
            </w:pPr>
            <w:r/>
            <w:r>
              <w:rPr>
                <w:rFonts w:ascii="Arial" w:hAnsi="Arial" w:eastAsia="Arial" w:cs="Arial"/>
                <w:b w:val="0"/>
                <w:i w:val="0"/>
                <w:sz w:val="14"/>
              </w:rPr>
              <w:t>023 - Access Control and Authorization::s08::1</w:t>
            </w:r>
          </w:p>
        </w:tc>
        <w:tc>
          <w:tcPr>
            <w:tcW w:type="dxa" w:w="1552"/>
          </w:tcPr>
          <w:p>
            <w:pPr>
              <w:spacing w:after="0"/>
            </w:pPr>
            <w:r/>
            <w:r>
              <w:rPr>
                <w:rFonts w:ascii="Arial" w:hAnsi="Arial" w:eastAsia="Arial" w:cs="Arial"/>
                <w:b w:val="0"/>
                <w:i w:val="0"/>
                <w:sz w:val="14"/>
              </w:rPr>
              <w:t>0.38 LOW</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An ACL is described as an object-centred description of access rights, which gives easy access to the access rights of an object.</w:t>
            </w:r>
          </w:p>
        </w:tc>
        <w:tc>
          <w:tcPr>
            <w:tcW w:type="dxa" w:w="1552"/>
          </w:tcPr>
          <w:p>
            <w:pPr>
              <w:spacing w:after="0"/>
            </w:pPr>
            <w:r/>
            <w:r>
              <w:rPr>
                <w:rFonts w:ascii="Arial" w:hAnsi="Arial" w:eastAsia="Arial" w:cs="Arial"/>
                <w:b w:val="0"/>
                <w:i w:val="0"/>
                <w:sz w:val="15"/>
              </w:rPr>
              <w:t>"ACL is an object-centered description of access rights:"</w:t>
            </w:r>
          </w:p>
        </w:tc>
        <w:tc>
          <w:tcPr>
            <w:tcW w:type="dxa" w:w="1552"/>
          </w:tcPr>
          <w:p>
            <w:pPr>
              <w:spacing w:after="0"/>
            </w:pPr>
            <w:r/>
            <w:r>
              <w:rPr>
                <w:rFonts w:ascii="Arial" w:hAnsi="Arial" w:eastAsia="Arial" w:cs="Arial"/>
                <w:b w:val="0"/>
                <w:i w:val="0"/>
                <w:sz w:val="15"/>
              </w:rPr>
              <w:t>023 - Access Control and Authorization, slide 10</w:t>
            </w:r>
          </w:p>
        </w:tc>
        <w:tc>
          <w:tcPr>
            <w:tcW w:type="dxa" w:w="1552"/>
          </w:tcPr>
          <w:p>
            <w:pPr>
              <w:spacing w:after="0"/>
            </w:pPr>
            <w:r/>
            <w:r>
              <w:rPr>
                <w:rFonts w:ascii="Arial" w:hAnsi="Arial" w:eastAsia="Arial" w:cs="Arial"/>
                <w:b w:val="0"/>
                <w:i w:val="0"/>
                <w:sz w:val="14"/>
              </w:rPr>
              <w:t>023 - Access Control and Authorization::s10::1</w:t>
            </w:r>
          </w:p>
        </w:tc>
        <w:tc>
          <w:tcPr>
            <w:tcW w:type="dxa" w:w="1552"/>
          </w:tcPr>
          <w:p>
            <w:pPr>
              <w:spacing w:after="0"/>
            </w:pPr>
            <w:r/>
            <w:r>
              <w:rPr>
                <w:rFonts w:ascii="Arial" w:hAnsi="Arial" w:eastAsia="Arial" w:cs="Arial"/>
                <w:b w:val="0"/>
                <w:i w:val="0"/>
                <w:sz w:val="14"/>
              </w:rPr>
              <w:t>0.71</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The ACL approach is criticised for giving a poor overview of access rights per subject and for making revocation difficult.</w:t>
            </w:r>
          </w:p>
        </w:tc>
        <w:tc>
          <w:tcPr>
            <w:tcW w:type="dxa" w:w="1552"/>
          </w:tcPr>
          <w:p>
            <w:pPr>
              <w:spacing w:after="0"/>
            </w:pPr>
            <w:r/>
            <w:r>
              <w:rPr>
                <w:rFonts w:ascii="Arial" w:hAnsi="Arial" w:eastAsia="Arial" w:cs="Arial"/>
                <w:b w:val="0"/>
                <w:i w:val="0"/>
                <w:sz w:val="15"/>
              </w:rPr>
              <w:t>"poor overview of access rights per subject difﬁculty of revocation"</w:t>
            </w:r>
          </w:p>
        </w:tc>
        <w:tc>
          <w:tcPr>
            <w:tcW w:type="dxa" w:w="1552"/>
          </w:tcPr>
          <w:p>
            <w:pPr>
              <w:spacing w:after="0"/>
            </w:pPr>
            <w:r/>
            <w:r>
              <w:rPr>
                <w:rFonts w:ascii="Arial" w:hAnsi="Arial" w:eastAsia="Arial" w:cs="Arial"/>
                <w:b w:val="0"/>
                <w:i w:val="0"/>
                <w:sz w:val="15"/>
              </w:rPr>
              <w:t>023 - Access Control and Authorization, slide 10</w:t>
            </w:r>
          </w:p>
        </w:tc>
        <w:tc>
          <w:tcPr>
            <w:tcW w:type="dxa" w:w="1552"/>
          </w:tcPr>
          <w:p>
            <w:pPr>
              <w:spacing w:after="0"/>
            </w:pPr>
            <w:r/>
            <w:r>
              <w:rPr>
                <w:rFonts w:ascii="Arial" w:hAnsi="Arial" w:eastAsia="Arial" w:cs="Arial"/>
                <w:b w:val="0"/>
                <w:i w:val="0"/>
                <w:sz w:val="14"/>
              </w:rPr>
              <w:t>023 - Access Control and Authorization::s10::1</w:t>
            </w:r>
          </w:p>
        </w:tc>
        <w:tc>
          <w:tcPr>
            <w:tcW w:type="dxa" w:w="1552"/>
          </w:tcPr>
          <w:p>
            <w:pPr>
              <w:spacing w:after="0"/>
            </w:pPr>
            <w:r/>
            <w:r>
              <w:rPr>
                <w:rFonts w:ascii="Arial" w:hAnsi="Arial" w:eastAsia="Arial" w:cs="Arial"/>
                <w:b w:val="0"/>
                <w:i w:val="0"/>
                <w:sz w:val="14"/>
              </w:rPr>
              <w:t>0.58</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Capability lists are named as one of the mechanisms for implementing access policies, alongside the access control matrix and ACLs.</w:t>
            </w:r>
          </w:p>
        </w:tc>
        <w:tc>
          <w:tcPr>
            <w:tcW w:type="dxa" w:w="1552"/>
          </w:tcPr>
          <w:p>
            <w:pPr>
              <w:spacing w:after="0"/>
            </w:pPr>
            <w:r/>
            <w:r>
              <w:rPr>
                <w:rFonts w:ascii="Arial" w:hAnsi="Arial" w:eastAsia="Arial" w:cs="Arial"/>
                <w:b w:val="0"/>
                <w:i w:val="0"/>
                <w:sz w:val="15"/>
              </w:rPr>
              <w:t>"access control matrix (ACM) Capabilities (C-List) access control lists (ACL)"</w:t>
            </w:r>
          </w:p>
        </w:tc>
        <w:tc>
          <w:tcPr>
            <w:tcW w:type="dxa" w:w="1552"/>
          </w:tcPr>
          <w:p>
            <w:pPr>
              <w:spacing w:after="0"/>
            </w:pPr>
            <w:r/>
            <w:r>
              <w:rPr>
                <w:rFonts w:ascii="Arial" w:hAnsi="Arial" w:eastAsia="Arial" w:cs="Arial"/>
                <w:b w:val="0"/>
                <w:i w:val="0"/>
                <w:sz w:val="15"/>
              </w:rPr>
              <w:t>023 - Access Control and Authorization, slide 7</w:t>
            </w:r>
          </w:p>
        </w:tc>
        <w:tc>
          <w:tcPr>
            <w:tcW w:type="dxa" w:w="1552"/>
          </w:tcPr>
          <w:p>
            <w:pPr>
              <w:spacing w:after="0"/>
            </w:pPr>
            <w:r/>
            <w:r>
              <w:rPr>
                <w:rFonts w:ascii="Arial" w:hAnsi="Arial" w:eastAsia="Arial" w:cs="Arial"/>
                <w:b w:val="0"/>
                <w:i w:val="0"/>
                <w:sz w:val="14"/>
              </w:rPr>
              <w:t>023 - Access Control and Authorization::s07::1</w:t>
            </w:r>
          </w:p>
        </w:tc>
        <w:tc>
          <w:tcPr>
            <w:tcW w:type="dxa" w:w="1552"/>
          </w:tcPr>
          <w:p>
            <w:pPr>
              <w:spacing w:after="0"/>
            </w:pPr>
            <w:r/>
            <w:r>
              <w:rPr>
                <w:rFonts w:ascii="Arial" w:hAnsi="Arial" w:eastAsia="Arial" w:cs="Arial"/>
                <w:b w:val="0"/>
                <w:i w:val="0"/>
                <w:sz w:val="14"/>
              </w:rPr>
              <w:t>0.56</w:t>
            </w:r>
          </w:p>
        </w:tc>
      </w:tr>
      <w:tr>
        <w:tc>
          <w:tcPr>
            <w:tcW w:type="dxa" w:w="1552"/>
          </w:tcPr>
          <w:p>
            <w:pPr>
              <w:spacing w:after="0"/>
            </w:pPr>
            <w:r/>
            <w:r>
              <w:rPr>
                <w:rFonts w:ascii="Arial" w:hAnsi="Arial" w:eastAsia="Arial" w:cs="Arial"/>
                <w:b w:val="0"/>
                <w:i w:val="0"/>
                <w:sz w:val="16"/>
              </w:rPr>
              <w:t>6</w:t>
            </w:r>
          </w:p>
        </w:tc>
        <w:tc>
          <w:tcPr>
            <w:tcW w:type="dxa" w:w="1552"/>
          </w:tcPr>
          <w:p>
            <w:pPr>
              <w:spacing w:after="0"/>
            </w:pPr>
            <w:r/>
            <w:r>
              <w:rPr>
                <w:rFonts w:ascii="Arial" w:hAnsi="Arial" w:eastAsia="Arial" w:cs="Arial"/>
                <w:b w:val="0"/>
                <w:i w:val="0"/>
                <w:sz w:val="16"/>
              </w:rPr>
              <w:t>A required property of access control structures is the ability to express control policies together with verifiability of correctness.</w:t>
            </w:r>
          </w:p>
        </w:tc>
        <w:tc>
          <w:tcPr>
            <w:tcW w:type="dxa" w:w="1552"/>
          </w:tcPr>
          <w:p>
            <w:pPr>
              <w:spacing w:after="0"/>
            </w:pPr>
            <w:r/>
            <w:r>
              <w:rPr>
                <w:rFonts w:ascii="Arial" w:hAnsi="Arial" w:eastAsia="Arial" w:cs="Arial"/>
                <w:b w:val="0"/>
                <w:i w:val="0"/>
                <w:sz w:val="15"/>
              </w:rPr>
              <w:t>"an ability to express control policies veriﬁability of correctness."</w:t>
            </w:r>
          </w:p>
        </w:tc>
        <w:tc>
          <w:tcPr>
            <w:tcW w:type="dxa" w:w="1552"/>
          </w:tcPr>
          <w:p>
            <w:pPr>
              <w:spacing w:after="0"/>
            </w:pPr>
            <w:r/>
            <w:r>
              <w:rPr>
                <w:rFonts w:ascii="Arial" w:hAnsi="Arial" w:eastAsia="Arial" w:cs="Arial"/>
                <w:b w:val="0"/>
                <w:i w:val="0"/>
                <w:sz w:val="15"/>
              </w:rPr>
              <w:t>023 - Access Control and Authorization, slide 7</w:t>
            </w:r>
          </w:p>
        </w:tc>
        <w:tc>
          <w:tcPr>
            <w:tcW w:type="dxa" w:w="1552"/>
          </w:tcPr>
          <w:p>
            <w:pPr>
              <w:spacing w:after="0"/>
            </w:pPr>
            <w:r/>
            <w:r>
              <w:rPr>
                <w:rFonts w:ascii="Arial" w:hAnsi="Arial" w:eastAsia="Arial" w:cs="Arial"/>
                <w:b w:val="0"/>
                <w:i w:val="0"/>
                <w:sz w:val="14"/>
              </w:rPr>
              <w:t>023 - Access Control and Authorization::s07::1</w:t>
            </w:r>
          </w:p>
        </w:tc>
        <w:tc>
          <w:tcPr>
            <w:tcW w:type="dxa" w:w="1552"/>
          </w:tcPr>
          <w:p>
            <w:pPr>
              <w:spacing w:after="0"/>
            </w:pPr>
            <w:r/>
            <w:r>
              <w:rPr>
                <w:rFonts w:ascii="Arial" w:hAnsi="Arial" w:eastAsia="Arial" w:cs="Arial"/>
                <w:b w:val="0"/>
                <w:i w:val="0"/>
                <w:sz w:val="14"/>
              </w:rPr>
              <w:t>0.46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Trojans disguise themselves by appearing to be useful or benign software.</w:t>
            </w:r>
          </w:p>
        </w:tc>
        <w:tc>
          <w:tcPr>
            <w:tcW w:type="dxa" w:w="1552"/>
          </w:tcPr>
          <w:p>
            <w:pPr>
              <w:spacing w:after="0"/>
            </w:pPr>
            <w:r/>
            <w:r>
              <w:rPr>
                <w:rFonts w:ascii="Arial" w:hAnsi="Arial" w:eastAsia="Arial" w:cs="Arial"/>
                <w:b w:val="0"/>
                <w:i w:val="0"/>
                <w:sz w:val="15"/>
              </w:rPr>
              <w:t>"They usually masquerade as helpful or harmless programs"</w:t>
            </w:r>
          </w:p>
        </w:tc>
        <w:tc>
          <w:tcPr>
            <w:tcW w:type="dxa" w:w="1552"/>
          </w:tcPr>
          <w:p>
            <w:pPr>
              <w:spacing w:after="0"/>
            </w:pPr>
            <w:r/>
            <w:r>
              <w:rPr>
                <w:rFonts w:ascii="Arial" w:hAnsi="Arial" w:eastAsia="Arial" w:cs="Arial"/>
                <w:b w:val="0"/>
                <w:i w:val="0"/>
                <w:sz w:val="15"/>
              </w:rPr>
              <w:t>051 - Software Security, slide 12</w:t>
            </w:r>
          </w:p>
        </w:tc>
        <w:tc>
          <w:tcPr>
            <w:tcW w:type="dxa" w:w="1552"/>
          </w:tcPr>
          <w:p>
            <w:pPr>
              <w:spacing w:after="0"/>
            </w:pPr>
            <w:r/>
            <w:r>
              <w:rPr>
                <w:rFonts w:ascii="Arial" w:hAnsi="Arial" w:eastAsia="Arial" w:cs="Arial"/>
                <w:b w:val="0"/>
                <w:i w:val="0"/>
                <w:sz w:val="14"/>
              </w:rPr>
              <w:t>051 - Software Security::s12::1</w:t>
            </w:r>
          </w:p>
        </w:tc>
        <w:tc>
          <w:tcPr>
            <w:tcW w:type="dxa" w:w="1552"/>
          </w:tcPr>
          <w:p>
            <w:pPr>
              <w:spacing w:after="0"/>
            </w:pPr>
            <w:r/>
            <w:r>
              <w:rPr>
                <w:rFonts w:ascii="Arial" w:hAnsi="Arial" w:eastAsia="Arial" w:cs="Arial"/>
                <w:b w:val="0"/>
                <w:i w:val="0"/>
                <w:sz w:val="14"/>
              </w:rPr>
              <w:t>0.00 LOW</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Once running, a Trojan can steal private data, delete files, log keystrokes, or open a way for further malware.</w:t>
            </w:r>
          </w:p>
        </w:tc>
        <w:tc>
          <w:tcPr>
            <w:tcW w:type="dxa" w:w="1552"/>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552"/>
          </w:tcPr>
          <w:p>
            <w:pPr>
              <w:spacing w:after="0"/>
            </w:pPr>
            <w:r/>
            <w:r>
              <w:rPr>
                <w:rFonts w:ascii="Arial" w:hAnsi="Arial" w:eastAsia="Arial" w:cs="Arial"/>
                <w:b w:val="0"/>
                <w:i w:val="0"/>
                <w:sz w:val="15"/>
              </w:rPr>
              <w:t>051 - Software Security, slide 12</w:t>
            </w:r>
          </w:p>
        </w:tc>
        <w:tc>
          <w:tcPr>
            <w:tcW w:type="dxa" w:w="1552"/>
          </w:tcPr>
          <w:p>
            <w:pPr>
              <w:spacing w:after="0"/>
            </w:pPr>
            <w:r/>
            <w:r>
              <w:rPr>
                <w:rFonts w:ascii="Arial" w:hAnsi="Arial" w:eastAsia="Arial" w:cs="Arial"/>
                <w:b w:val="0"/>
                <w:i w:val="0"/>
                <w:sz w:val="14"/>
              </w:rPr>
              <w:t>051 - Software Security::s12::1</w:t>
            </w:r>
          </w:p>
        </w:tc>
        <w:tc>
          <w:tcPr>
            <w:tcW w:type="dxa" w:w="1552"/>
          </w:tcPr>
          <w:p>
            <w:pPr>
              <w:spacing w:after="0"/>
            </w:pPr>
            <w:r/>
            <w:r>
              <w:rPr>
                <w:rFonts w:ascii="Arial" w:hAnsi="Arial" w:eastAsia="Arial" w:cs="Arial"/>
                <w:b w:val="0"/>
                <w:i w:val="0"/>
                <w:sz w:val="14"/>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or behaviours by which malware propagates itself or conceals its activity on an infected system, drawing on the historical and technical examples covered in the course.</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A virus can spread by infecting the boot sector of a disk, as with Elk Cloner which spread via boot sector infection.</w:t>
            </w:r>
          </w:p>
        </w:tc>
        <w:tc>
          <w:tcPr>
            <w:tcW w:type="dxa" w:w="1552"/>
          </w:tcPr>
          <w:p>
            <w:pPr>
              <w:spacing w:after="0"/>
            </w:pPr>
            <w:r/>
            <w:r>
              <w:rPr>
                <w:rFonts w:ascii="Arial" w:hAnsi="Arial" w:eastAsia="Arial" w:cs="Arial"/>
                <w:b w:val="0"/>
                <w:i w:val="0"/>
                <w:sz w:val="15"/>
              </w:rPr>
              <w:t>"A program spread via boot sector infection"</w:t>
            </w:r>
          </w:p>
        </w:tc>
        <w:tc>
          <w:tcPr>
            <w:tcW w:type="dxa" w:w="1552"/>
          </w:tcPr>
          <w:p>
            <w:pPr>
              <w:spacing w:after="0"/>
            </w:pPr>
            <w:r/>
            <w:r>
              <w:rPr>
                <w:rFonts w:ascii="Arial" w:hAnsi="Arial" w:eastAsia="Arial" w:cs="Arial"/>
                <w:b w:val="0"/>
                <w:i w:val="0"/>
                <w:sz w:val="15"/>
              </w:rPr>
              <w:t>051 - Software Security, slide 7</w:t>
            </w:r>
          </w:p>
        </w:tc>
        <w:tc>
          <w:tcPr>
            <w:tcW w:type="dxa" w:w="1552"/>
          </w:tcPr>
          <w:p>
            <w:pPr>
              <w:spacing w:after="0"/>
            </w:pPr>
            <w:r/>
            <w:r>
              <w:rPr>
                <w:rFonts w:ascii="Arial" w:hAnsi="Arial" w:eastAsia="Arial" w:cs="Arial"/>
                <w:b w:val="0"/>
                <w:i w:val="0"/>
                <w:sz w:val="14"/>
              </w:rPr>
              <w:t>051 - Software Security::s07::1</w:t>
            </w:r>
          </w:p>
        </w:tc>
        <w:tc>
          <w:tcPr>
            <w:tcW w:type="dxa" w:w="1552"/>
          </w:tcPr>
          <w:p>
            <w:pPr>
              <w:spacing w:after="0"/>
            </w:pPr>
            <w:r/>
            <w:r>
              <w:rPr>
                <w:rFonts w:ascii="Arial" w:hAnsi="Arial" w:eastAsia="Arial" w:cs="Arial"/>
                <w:b w:val="0"/>
                <w:i w:val="0"/>
                <w:sz w:val="14"/>
              </w:rPr>
              <w:t>0.50</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A worm can propagate across a network by exploiting a remote execution feature of a service, as the Morris worm did with sendmail.</w:t>
            </w:r>
          </w:p>
        </w:tc>
        <w:tc>
          <w:tcPr>
            <w:tcW w:type="dxa" w:w="1552"/>
          </w:tcPr>
          <w:p>
            <w:pPr>
              <w:spacing w:after="0"/>
            </w:pPr>
            <w:r/>
            <w:r>
              <w:rPr>
                <w:rFonts w:ascii="Arial" w:hAnsi="Arial" w:eastAsia="Arial" w:cs="Arial"/>
                <w:b w:val="0"/>
                <w:i w:val="0"/>
                <w:sz w:val="15"/>
              </w:rPr>
              <w:t>"Used a debugging feature of sendmail (remote execution)"</w:t>
            </w:r>
          </w:p>
        </w:tc>
        <w:tc>
          <w:tcPr>
            <w:tcW w:type="dxa" w:w="1552"/>
          </w:tcPr>
          <w:p>
            <w:pPr>
              <w:spacing w:after="0"/>
            </w:pPr>
            <w:r/>
            <w:r>
              <w:rPr>
                <w:rFonts w:ascii="Arial" w:hAnsi="Arial" w:eastAsia="Arial" w:cs="Arial"/>
                <w:b w:val="0"/>
                <w:i w:val="0"/>
                <w:sz w:val="15"/>
              </w:rPr>
              <w:t>051 - Software Security, slide 7</w:t>
            </w:r>
          </w:p>
        </w:tc>
        <w:tc>
          <w:tcPr>
            <w:tcW w:type="dxa" w:w="1552"/>
          </w:tcPr>
          <w:p>
            <w:pPr>
              <w:spacing w:after="0"/>
            </w:pPr>
            <w:r/>
            <w:r>
              <w:rPr>
                <w:rFonts w:ascii="Arial" w:hAnsi="Arial" w:eastAsia="Arial" w:cs="Arial"/>
                <w:b w:val="0"/>
                <w:i w:val="0"/>
                <w:sz w:val="14"/>
              </w:rPr>
              <w:t>051 - Software Security::s07::1</w:t>
            </w:r>
          </w:p>
        </w:tc>
        <w:tc>
          <w:tcPr>
            <w:tcW w:type="dxa" w:w="1552"/>
          </w:tcPr>
          <w:p>
            <w:pPr>
              <w:spacing w:after="0"/>
            </w:pPr>
            <w:r/>
            <w:r>
              <w:rPr>
                <w:rFonts w:ascii="Arial" w:hAnsi="Arial" w:eastAsia="Arial" w:cs="Arial"/>
                <w:b w:val="0"/>
                <w:i w:val="0"/>
                <w:sz w:val="14"/>
              </w:rPr>
              <w:t>0.25 LOW</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A virus can append its body to a program and redirect the program entry point to the virus code, restoring the original entry point afterwards.</w:t>
            </w:r>
          </w:p>
        </w:tc>
        <w:tc>
          <w:tcPr>
            <w:tcW w:type="dxa" w:w="1552"/>
          </w:tcPr>
          <w:p>
            <w:pPr>
              <w:spacing w:after="0"/>
            </w:pPr>
            <w:r/>
            <w:r>
              <w:rPr>
                <w:rFonts w:ascii="Arial" w:hAnsi="Arial" w:eastAsia="Arial" w:cs="Arial"/>
                <w:b w:val="0"/>
                <w:i w:val="0"/>
                <w:sz w:val="15"/>
              </w:rPr>
              <w:t>"Replace a program entry point with a jump to a virus body"</w:t>
            </w:r>
          </w:p>
        </w:tc>
        <w:tc>
          <w:tcPr>
            <w:tcW w:type="dxa" w:w="1552"/>
          </w:tcPr>
          <w:p>
            <w:pPr>
              <w:spacing w:after="0"/>
            </w:pPr>
            <w:r/>
            <w:r>
              <w:rPr>
                <w:rFonts w:ascii="Arial" w:hAnsi="Arial" w:eastAsia="Arial" w:cs="Arial"/>
                <w:b w:val="0"/>
                <w:i w:val="0"/>
                <w:sz w:val="15"/>
              </w:rPr>
              <w:t>051 - Software Security, slide 9</w:t>
            </w:r>
          </w:p>
        </w:tc>
        <w:tc>
          <w:tcPr>
            <w:tcW w:type="dxa" w:w="1552"/>
          </w:tcPr>
          <w:p>
            <w:pPr>
              <w:spacing w:after="0"/>
            </w:pPr>
            <w:r/>
            <w:r>
              <w:rPr>
                <w:rFonts w:ascii="Arial" w:hAnsi="Arial" w:eastAsia="Arial" w:cs="Arial"/>
                <w:b w:val="0"/>
                <w:i w:val="0"/>
                <w:sz w:val="14"/>
              </w:rPr>
              <w:t>051 - Software Security::s09::1</w:t>
            </w:r>
          </w:p>
        </w:tc>
        <w:tc>
          <w:tcPr>
            <w:tcW w:type="dxa" w:w="1552"/>
          </w:tcPr>
          <w:p>
            <w:pPr>
              <w:spacing w:after="0"/>
            </w:pPr>
            <w:r/>
            <w:r>
              <w:rPr>
                <w:rFonts w:ascii="Arial" w:hAnsi="Arial" w:eastAsia="Arial" w:cs="Arial"/>
                <w:b w:val="0"/>
                <w:i w:val="0"/>
                <w:sz w:val="14"/>
              </w:rPr>
              <w:t>0.42 LOW</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A virus can overwrite a program header so that the entry point switches to the virus, then jump to the original entry point during execution.</w:t>
            </w:r>
          </w:p>
        </w:tc>
        <w:tc>
          <w:tcPr>
            <w:tcW w:type="dxa" w:w="1552"/>
          </w:tcPr>
          <w:p>
            <w:pPr>
              <w:spacing w:after="0"/>
            </w:pPr>
            <w:r/>
            <w:r>
              <w:rPr>
                <w:rFonts w:ascii="Arial" w:hAnsi="Arial" w:eastAsia="Arial" w:cs="Arial"/>
                <w:b w:val="0"/>
                <w:i w:val="0"/>
                <w:sz w:val="15"/>
              </w:rPr>
              <w:t>"Over write a program header to switch the entry point to a virus"</w:t>
            </w:r>
          </w:p>
        </w:tc>
        <w:tc>
          <w:tcPr>
            <w:tcW w:type="dxa" w:w="1552"/>
          </w:tcPr>
          <w:p>
            <w:pPr>
              <w:spacing w:after="0"/>
            </w:pPr>
            <w:r/>
            <w:r>
              <w:rPr>
                <w:rFonts w:ascii="Arial" w:hAnsi="Arial" w:eastAsia="Arial" w:cs="Arial"/>
                <w:b w:val="0"/>
                <w:i w:val="0"/>
                <w:sz w:val="15"/>
              </w:rPr>
              <w:t>051 - Software Security, slide 10</w:t>
            </w:r>
          </w:p>
        </w:tc>
        <w:tc>
          <w:tcPr>
            <w:tcW w:type="dxa" w:w="1552"/>
          </w:tcPr>
          <w:p>
            <w:pPr>
              <w:spacing w:after="0"/>
            </w:pPr>
            <w:r/>
            <w:r>
              <w:rPr>
                <w:rFonts w:ascii="Arial" w:hAnsi="Arial" w:eastAsia="Arial" w:cs="Arial"/>
                <w:b w:val="0"/>
                <w:i w:val="0"/>
                <w:sz w:val="14"/>
              </w:rPr>
              <w:t>051 - Software Security::s10::1</w:t>
            </w:r>
          </w:p>
        </w:tc>
        <w:tc>
          <w:tcPr>
            <w:tcW w:type="dxa" w:w="1552"/>
          </w:tcPr>
          <w:p>
            <w:pPr>
              <w:spacing w:after="0"/>
            </w:pPr>
            <w:r/>
            <w:r>
              <w:rPr>
                <w:rFonts w:ascii="Arial" w:hAnsi="Arial" w:eastAsia="Arial" w:cs="Arial"/>
                <w:b w:val="0"/>
                <w:i w:val="0"/>
                <w:sz w:val="14"/>
              </w:rPr>
              <w:t>0.46 LOW</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A rootkit hides malicious processes and software so that the infected machine stays under the author's remote control, and it is hard to detect because it hides from detection software.</w:t>
            </w:r>
          </w:p>
        </w:tc>
        <w:tc>
          <w:tcPr>
            <w:tcW w:type="dxa" w:w="1552"/>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552"/>
          </w:tcPr>
          <w:p>
            <w:pPr>
              <w:spacing w:after="0"/>
            </w:pPr>
            <w:r/>
            <w:r>
              <w:rPr>
                <w:rFonts w:ascii="Arial" w:hAnsi="Arial" w:eastAsia="Arial" w:cs="Arial"/>
                <w:b w:val="0"/>
                <w:i w:val="0"/>
                <w:sz w:val="15"/>
              </w:rPr>
              <w:t>051 - Software Security, slide 13</w:t>
            </w:r>
          </w:p>
        </w:tc>
        <w:tc>
          <w:tcPr>
            <w:tcW w:type="dxa" w:w="1552"/>
          </w:tcPr>
          <w:p>
            <w:pPr>
              <w:spacing w:after="0"/>
            </w:pPr>
            <w:r/>
            <w:r>
              <w:rPr>
                <w:rFonts w:ascii="Arial" w:hAnsi="Arial" w:eastAsia="Arial" w:cs="Arial"/>
                <w:b w:val="0"/>
                <w:i w:val="0"/>
                <w:sz w:val="14"/>
              </w:rPr>
              <w:t>051 - Software Security::s13::1</w:t>
            </w:r>
          </w:p>
        </w:tc>
        <w:tc>
          <w:tcPr>
            <w:tcW w:type="dxa" w:w="1552"/>
          </w:tcPr>
          <w:p>
            <w:pPr>
              <w:spacing w:after="0"/>
            </w:pPr>
            <w:r/>
            <w:r>
              <w:rPr>
                <w:rFonts w:ascii="Arial" w:hAnsi="Arial" w:eastAsia="Arial" w:cs="Arial"/>
                <w:b w:val="0"/>
                <w:i w:val="0"/>
                <w:sz w:val="14"/>
              </w:rPr>
              <w:t>0.40 LOW</w:t>
            </w:r>
          </w:p>
        </w:tc>
      </w:tr>
      <w:tr>
        <w:tc>
          <w:tcPr>
            <w:tcW w:type="dxa" w:w="1552"/>
          </w:tcPr>
          <w:p>
            <w:pPr>
              <w:spacing w:after="0"/>
            </w:pPr>
            <w:r/>
            <w:r>
              <w:rPr>
                <w:rFonts w:ascii="Arial" w:hAnsi="Arial" w:eastAsia="Arial" w:cs="Arial"/>
                <w:b w:val="0"/>
                <w:i w:val="0"/>
                <w:sz w:val="16"/>
              </w:rPr>
              <w:t>6</w:t>
            </w:r>
          </w:p>
        </w:tc>
        <w:tc>
          <w:tcPr>
            <w:tcW w:type="dxa" w:w="1552"/>
          </w:tcPr>
          <w:p>
            <w:pPr>
              <w:spacing w:after="0"/>
            </w:pPr>
            <w:r/>
            <w:r>
              <w:rPr>
                <w:rFonts w:ascii="Arial" w:hAnsi="Arial" w:eastAsia="Arial" w:cs="Arial"/>
                <w:b w:val="0"/>
                <w:i w:val="0"/>
                <w:sz w:val="16"/>
              </w:rPr>
              <w:t>Spyware secretly collects user information such as logins, passwords, visited sites and keystrokes, and can redirect the browser to unwanted sites.</w:t>
            </w:r>
          </w:p>
        </w:tc>
        <w:tc>
          <w:tcPr>
            <w:tcW w:type="dxa" w:w="1552"/>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552"/>
          </w:tcPr>
          <w:p>
            <w:pPr>
              <w:spacing w:after="0"/>
            </w:pPr>
            <w:r/>
            <w:r>
              <w:rPr>
                <w:rFonts w:ascii="Arial" w:hAnsi="Arial" w:eastAsia="Arial" w:cs="Arial"/>
                <w:b w:val="0"/>
                <w:i w:val="0"/>
                <w:sz w:val="15"/>
              </w:rPr>
              <w:t>051 - Software Security, slide 13</w:t>
            </w:r>
          </w:p>
        </w:tc>
        <w:tc>
          <w:tcPr>
            <w:tcW w:type="dxa" w:w="1552"/>
          </w:tcPr>
          <w:p>
            <w:pPr>
              <w:spacing w:after="0"/>
            </w:pPr>
            <w:r/>
            <w:r>
              <w:rPr>
                <w:rFonts w:ascii="Arial" w:hAnsi="Arial" w:eastAsia="Arial" w:cs="Arial"/>
                <w:b w:val="0"/>
                <w:i w:val="0"/>
                <w:sz w:val="14"/>
              </w:rPr>
              <w:t>051 - Software Security::s13::1</w:t>
            </w:r>
          </w:p>
        </w:tc>
        <w:tc>
          <w:tcPr>
            <w:tcW w:type="dxa" w:w="1552"/>
          </w:tcPr>
          <w:p>
            <w:pPr>
              <w:spacing w:after="0"/>
            </w:pPr>
            <w:r/>
            <w:r>
              <w:rPr>
                <w:rFonts w:ascii="Arial" w:hAnsi="Arial" w:eastAsia="Arial" w:cs="Arial"/>
                <w:b w:val="0"/>
                <w:i w:val="0"/>
                <w:sz w:val="14"/>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should be placed to protect an organization's most valuable assets.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A sensor can be placed just inside the firewall.</w:t>
            </w:r>
          </w:p>
        </w:tc>
        <w:tc>
          <w:tcPr>
            <w:tcW w:type="dxa" w:w="1552"/>
          </w:tcPr>
          <w:p>
            <w:pPr>
              <w:spacing w:after="0"/>
            </w:pPr>
            <w:r/>
            <w:r>
              <w:rPr>
                <w:rFonts w:ascii="Arial" w:hAnsi="Arial" w:eastAsia="Arial" w:cs="Arial"/>
                <w:b w:val="0"/>
                <w:i w:val="0"/>
                <w:sz w:val="15"/>
              </w:rPr>
              <w:t>"Just inside the firewall"</w:t>
            </w:r>
          </w:p>
        </w:tc>
        <w:tc>
          <w:tcPr>
            <w:tcW w:type="dxa" w:w="1552"/>
          </w:tcPr>
          <w:p>
            <w:pPr>
              <w:spacing w:after="0"/>
            </w:pPr>
            <w:r/>
            <w:r>
              <w:rPr>
                <w:rFonts w:ascii="Arial" w:hAnsi="Arial" w:eastAsia="Arial" w:cs="Arial"/>
                <w:b w:val="0"/>
                <w:i w:val="0"/>
                <w:sz w:val="15"/>
              </w:rPr>
              <w:t>062 - Intrusion Detection System, slide 7</w:t>
            </w:r>
          </w:p>
        </w:tc>
        <w:tc>
          <w:tcPr>
            <w:tcW w:type="dxa" w:w="1552"/>
          </w:tcPr>
          <w:p>
            <w:pPr>
              <w:spacing w:after="0"/>
            </w:pPr>
            <w:r/>
            <w:r>
              <w:rPr>
                <w:rFonts w:ascii="Arial" w:hAnsi="Arial" w:eastAsia="Arial" w:cs="Arial"/>
                <w:b w:val="0"/>
                <w:i w:val="0"/>
                <w:sz w:val="14"/>
              </w:rPr>
              <w:t>062 - Intrusion Detection System::s07::1</w:t>
            </w:r>
          </w:p>
        </w:tc>
        <w:tc>
          <w:tcPr>
            <w:tcW w:type="dxa" w:w="1552"/>
          </w:tcPr>
          <w:p>
            <w:pPr>
              <w:spacing w:after="0"/>
            </w:pPr>
            <w:r/>
            <w:r>
              <w:rPr>
                <w:rFonts w:ascii="Arial" w:hAnsi="Arial" w:eastAsia="Arial" w:cs="Arial"/>
                <w:b w:val="0"/>
                <w:i w:val="0"/>
                <w:sz w:val="14"/>
              </w:rPr>
              <w:t>0.50</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A sensor can be placed on the DMZ.</w:t>
            </w:r>
          </w:p>
        </w:tc>
        <w:tc>
          <w:tcPr>
            <w:tcW w:type="dxa" w:w="1552"/>
          </w:tcPr>
          <w:p>
            <w:pPr>
              <w:spacing w:after="0"/>
            </w:pPr>
            <w:r/>
            <w:r>
              <w:rPr>
                <w:rFonts w:ascii="Arial" w:hAnsi="Arial" w:eastAsia="Arial" w:cs="Arial"/>
                <w:b w:val="0"/>
                <w:i w:val="0"/>
                <w:sz w:val="15"/>
              </w:rPr>
              <w:t>"On the DMZ"</w:t>
            </w:r>
          </w:p>
        </w:tc>
        <w:tc>
          <w:tcPr>
            <w:tcW w:type="dxa" w:w="1552"/>
          </w:tcPr>
          <w:p>
            <w:pPr>
              <w:spacing w:after="0"/>
            </w:pPr>
            <w:r/>
            <w:r>
              <w:rPr>
                <w:rFonts w:ascii="Arial" w:hAnsi="Arial" w:eastAsia="Arial" w:cs="Arial"/>
                <w:b w:val="0"/>
                <w:i w:val="0"/>
                <w:sz w:val="15"/>
              </w:rPr>
              <w:t>062 - Intrusion Detection System, slide 7</w:t>
            </w:r>
          </w:p>
        </w:tc>
        <w:tc>
          <w:tcPr>
            <w:tcW w:type="dxa" w:w="1552"/>
          </w:tcPr>
          <w:p>
            <w:pPr>
              <w:spacing w:after="0"/>
            </w:pPr>
            <w:r/>
            <w:r>
              <w:rPr>
                <w:rFonts w:ascii="Arial" w:hAnsi="Arial" w:eastAsia="Arial" w:cs="Arial"/>
                <w:b w:val="0"/>
                <w:i w:val="0"/>
                <w:sz w:val="14"/>
              </w:rPr>
              <w:t>062 - Intrusion Detection System::s07::1</w:t>
            </w:r>
          </w:p>
        </w:tc>
        <w:tc>
          <w:tcPr>
            <w:tcW w:type="dxa" w:w="1552"/>
          </w:tcPr>
          <w:p>
            <w:pPr>
              <w:spacing w:after="0"/>
            </w:pPr>
            <w:r/>
            <w:r>
              <w:rPr>
                <w:rFonts w:ascii="Arial" w:hAnsi="Arial" w:eastAsia="Arial" w:cs="Arial"/>
                <w:b w:val="0"/>
                <w:i w:val="0"/>
                <w:sz w:val="14"/>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explain how the organization can strengthen its preventive network security mechanisms by describing the role of a firewall, a proxy server, and network segmentation in controlling and protecting network traffic.</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A firewall controls incoming and outgoing network traffic according to predetermined security policies.</w:t>
            </w:r>
          </w:p>
        </w:tc>
        <w:tc>
          <w:tcPr>
            <w:tcW w:type="dxa" w:w="1552"/>
          </w:tcPr>
          <w:p>
            <w:pPr>
              <w:spacing w:after="0"/>
            </w:pPr>
            <w:r/>
            <w:r>
              <w:rPr>
                <w:rFonts w:ascii="Arial" w:hAnsi="Arial" w:eastAsia="Arial" w:cs="Arial"/>
                <w:b w:val="0"/>
                <w:i w:val="0"/>
                <w:sz w:val="15"/>
              </w:rPr>
              <w:t>"Control incoming and outgoing traffic on network with predetermined security policies."</w:t>
            </w:r>
          </w:p>
        </w:tc>
        <w:tc>
          <w:tcPr>
            <w:tcW w:type="dxa" w:w="1552"/>
          </w:tcPr>
          <w:p>
            <w:pPr>
              <w:spacing w:after="0"/>
            </w:pPr>
            <w:r/>
            <w:r>
              <w:rPr>
                <w:rFonts w:ascii="Arial" w:hAnsi="Arial" w:eastAsia="Arial" w:cs="Arial"/>
                <w:b w:val="0"/>
                <w:i w:val="0"/>
                <w:sz w:val="15"/>
              </w:rPr>
              <w:t>061 - Network Security, slide 3</w:t>
            </w:r>
          </w:p>
        </w:tc>
        <w:tc>
          <w:tcPr>
            <w:tcW w:type="dxa" w:w="1552"/>
          </w:tcPr>
          <w:p>
            <w:pPr>
              <w:spacing w:after="0"/>
            </w:pPr>
            <w:r/>
            <w:r>
              <w:rPr>
                <w:rFonts w:ascii="Arial" w:hAnsi="Arial" w:eastAsia="Arial" w:cs="Arial"/>
                <w:b w:val="0"/>
                <w:i w:val="0"/>
                <w:sz w:val="14"/>
              </w:rPr>
              <w:t>061 - Network Security::s03::1</w:t>
            </w:r>
          </w:p>
        </w:tc>
        <w:tc>
          <w:tcPr>
            <w:tcW w:type="dxa" w:w="1552"/>
          </w:tcPr>
          <w:p>
            <w:pPr>
              <w:spacing w:after="0"/>
            </w:pPr>
            <w:r/>
            <w:r>
              <w:rPr>
                <w:rFonts w:ascii="Arial" w:hAnsi="Arial" w:eastAsia="Arial" w:cs="Arial"/>
                <w:b w:val="0"/>
                <w:i w:val="0"/>
                <w:sz w:val="14"/>
              </w:rPr>
              <w:t>0.80</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A proxy server improves data security and network performance by acting as a firewall and web filter.</w:t>
            </w:r>
          </w:p>
        </w:tc>
        <w:tc>
          <w:tcPr>
            <w:tcW w:type="dxa" w:w="1552"/>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552"/>
          </w:tcPr>
          <w:p>
            <w:pPr>
              <w:spacing w:after="0"/>
            </w:pPr>
            <w:r/>
            <w:r>
              <w:rPr>
                <w:rFonts w:ascii="Arial" w:hAnsi="Arial" w:eastAsia="Arial" w:cs="Arial"/>
                <w:b w:val="0"/>
                <w:i w:val="0"/>
                <w:sz w:val="15"/>
              </w:rPr>
              <w:t>061 - Network Security, slide 3</w:t>
            </w:r>
          </w:p>
        </w:tc>
        <w:tc>
          <w:tcPr>
            <w:tcW w:type="dxa" w:w="1552"/>
          </w:tcPr>
          <w:p>
            <w:pPr>
              <w:spacing w:after="0"/>
            </w:pPr>
            <w:r/>
            <w:r>
              <w:rPr>
                <w:rFonts w:ascii="Arial" w:hAnsi="Arial" w:eastAsia="Arial" w:cs="Arial"/>
                <w:b w:val="0"/>
                <w:i w:val="0"/>
                <w:sz w:val="14"/>
              </w:rPr>
              <w:t>061 - Network Security::s03::1</w:t>
            </w:r>
          </w:p>
        </w:tc>
        <w:tc>
          <w:tcPr>
            <w:tcW w:type="dxa" w:w="1552"/>
          </w:tcPr>
          <w:p>
            <w:pPr>
              <w:spacing w:after="0"/>
            </w:pPr>
            <w:r/>
            <w:r>
              <w:rPr>
                <w:rFonts w:ascii="Arial" w:hAnsi="Arial" w:eastAsia="Arial" w:cs="Arial"/>
                <w:b w:val="0"/>
                <w:i w:val="0"/>
                <w:sz w:val="14"/>
              </w:rPr>
              <w:t>0.73</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Network segmentation creates boundaries between segments whose computing assets share a common function, risk, or role.</w:t>
            </w:r>
          </w:p>
        </w:tc>
        <w:tc>
          <w:tcPr>
            <w:tcW w:type="dxa" w:w="1552"/>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552"/>
          </w:tcPr>
          <w:p>
            <w:pPr>
              <w:spacing w:after="0"/>
            </w:pPr>
            <w:r/>
            <w:r>
              <w:rPr>
                <w:rFonts w:ascii="Arial" w:hAnsi="Arial" w:eastAsia="Arial" w:cs="Arial"/>
                <w:b w:val="0"/>
                <w:i w:val="0"/>
                <w:sz w:val="15"/>
              </w:rPr>
              <w:t>061 - Network Security, slide 3</w:t>
            </w:r>
          </w:p>
        </w:tc>
        <w:tc>
          <w:tcPr>
            <w:tcW w:type="dxa" w:w="1552"/>
          </w:tcPr>
          <w:p>
            <w:pPr>
              <w:spacing w:after="0"/>
            </w:pPr>
            <w:r/>
            <w:r>
              <w:rPr>
                <w:rFonts w:ascii="Arial" w:hAnsi="Arial" w:eastAsia="Arial" w:cs="Arial"/>
                <w:b w:val="0"/>
                <w:i w:val="0"/>
                <w:sz w:val="14"/>
              </w:rPr>
              <w:t>061 - Network Security::s03::1</w:t>
            </w:r>
          </w:p>
        </w:tc>
        <w:tc>
          <w:tcPr>
            <w:tcW w:type="dxa" w:w="1552"/>
          </w:tcPr>
          <w:p>
            <w:pPr>
              <w:spacing w:after="0"/>
            </w:pPr>
            <w:r/>
            <w:r>
              <w:rPr>
                <w:rFonts w:ascii="Arial" w:hAnsi="Arial" w:eastAsia="Arial" w:cs="Arial"/>
                <w:b w:val="0"/>
                <w:i w:val="0"/>
                <w:sz w:val="14"/>
              </w:rPr>
              <w:t>0.77</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A remote access VPN gives individual hosts or clients secure remote access to the organization's network.</w:t>
            </w:r>
          </w:p>
        </w:tc>
        <w:tc>
          <w:tcPr>
            <w:tcW w:type="dxa" w:w="1552"/>
          </w:tcPr>
          <w:p>
            <w:pPr>
              <w:spacing w:after="0"/>
            </w:pPr>
            <w:r/>
            <w:r>
              <w:rPr>
                <w:rFonts w:ascii="Arial" w:hAnsi="Arial" w:eastAsia="Arial" w:cs="Arial"/>
                <w:b w:val="0"/>
                <w:i w:val="0"/>
                <w:sz w:val="15"/>
              </w:rPr>
              <w:t>"Provides remote and secure access to an organization network to individual hosts or clients"</w:t>
            </w:r>
          </w:p>
        </w:tc>
        <w:tc>
          <w:tcPr>
            <w:tcW w:type="dxa" w:w="1552"/>
          </w:tcPr>
          <w:p>
            <w:pPr>
              <w:spacing w:after="0"/>
            </w:pPr>
            <w:r/>
            <w:r>
              <w:rPr>
                <w:rFonts w:ascii="Arial" w:hAnsi="Arial" w:eastAsia="Arial" w:cs="Arial"/>
                <w:b w:val="0"/>
                <w:i w:val="0"/>
                <w:sz w:val="15"/>
              </w:rPr>
              <w:t>061 - Network Security, slide 4</w:t>
            </w:r>
          </w:p>
        </w:tc>
        <w:tc>
          <w:tcPr>
            <w:tcW w:type="dxa" w:w="1552"/>
          </w:tcPr>
          <w:p>
            <w:pPr>
              <w:spacing w:after="0"/>
            </w:pPr>
            <w:r/>
            <w:r>
              <w:rPr>
                <w:rFonts w:ascii="Arial" w:hAnsi="Arial" w:eastAsia="Arial" w:cs="Arial"/>
                <w:b w:val="0"/>
                <w:i w:val="0"/>
                <w:sz w:val="14"/>
              </w:rPr>
              <w:t>061 - Network Security::s04::1</w:t>
            </w:r>
          </w:p>
        </w:tc>
        <w:tc>
          <w:tcPr>
            <w:tcW w:type="dxa" w:w="1552"/>
          </w:tcPr>
          <w:p>
            <w:pPr>
              <w:spacing w:after="0"/>
            </w:pPr>
            <w:r/>
            <w:r>
              <w:rPr>
                <w:rFonts w:ascii="Arial" w:hAnsi="Arial" w:eastAsia="Arial" w:cs="Arial"/>
                <w:b w:val="0"/>
                <w:i w:val="0"/>
                <w:sz w:val="14"/>
              </w:rPr>
              <w:t>0.89</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Zero Trust Network Access grants a user only the access and permissions needed to fulfill the role.</w:t>
            </w:r>
          </w:p>
        </w:tc>
        <w:tc>
          <w:tcPr>
            <w:tcW w:type="dxa" w:w="1552"/>
          </w:tcPr>
          <w:p>
            <w:pPr>
              <w:spacing w:after="0"/>
            </w:pPr>
            <w:r/>
            <w:r>
              <w:rPr>
                <w:rFonts w:ascii="Arial" w:hAnsi="Arial" w:eastAsia="Arial" w:cs="Arial"/>
                <w:b w:val="0"/>
                <w:i w:val="0"/>
                <w:sz w:val="15"/>
              </w:rPr>
              <w:t>"A user should only has access and permission that required to fulfill the role"</w:t>
            </w:r>
          </w:p>
        </w:tc>
        <w:tc>
          <w:tcPr>
            <w:tcW w:type="dxa" w:w="1552"/>
          </w:tcPr>
          <w:p>
            <w:pPr>
              <w:spacing w:after="0"/>
            </w:pPr>
            <w:r/>
            <w:r>
              <w:rPr>
                <w:rFonts w:ascii="Arial" w:hAnsi="Arial" w:eastAsia="Arial" w:cs="Arial"/>
                <w:b w:val="0"/>
                <w:i w:val="0"/>
                <w:sz w:val="15"/>
              </w:rPr>
              <w:t>061 - Network Security, slide 4</w:t>
            </w:r>
          </w:p>
        </w:tc>
        <w:tc>
          <w:tcPr>
            <w:tcW w:type="dxa" w:w="1552"/>
          </w:tcPr>
          <w:p>
            <w:pPr>
              <w:spacing w:after="0"/>
            </w:pPr>
            <w:r/>
            <w:r>
              <w:rPr>
                <w:rFonts w:ascii="Arial" w:hAnsi="Arial" w:eastAsia="Arial" w:cs="Arial"/>
                <w:b w:val="0"/>
                <w:i w:val="0"/>
                <w:sz w:val="14"/>
              </w:rPr>
              <w:t>061 - Network Security::s04::1</w:t>
            </w:r>
          </w:p>
        </w:tc>
        <w:tc>
          <w:tcPr>
            <w:tcW w:type="dxa" w:w="1552"/>
          </w:tcPr>
          <w:p>
            <w:pPr>
              <w:spacing w:after="0"/>
            </w:pPr>
            <w:r/>
            <w:r>
              <w:rPr>
                <w:rFonts w:ascii="Arial" w:hAnsi="Arial" w:eastAsia="Arial" w:cs="Arial"/>
                <w:b w:val="0"/>
                <w:i w:val="0"/>
                <w:sz w:val="14"/>
              </w:rPr>
              <w:t>0.55</w:t>
            </w:r>
          </w:p>
        </w:tc>
      </w:tr>
      <w:tr>
        <w:tc>
          <w:tcPr>
            <w:tcW w:type="dxa" w:w="1552"/>
          </w:tcPr>
          <w:p>
            <w:pPr>
              <w:spacing w:after="0"/>
            </w:pPr>
            <w:r/>
            <w:r>
              <w:rPr>
                <w:rFonts w:ascii="Arial" w:hAnsi="Arial" w:eastAsia="Arial" w:cs="Arial"/>
                <w:b w:val="0"/>
                <w:i w:val="0"/>
                <w:sz w:val="16"/>
              </w:rPr>
              <w:t>6</w:t>
            </w:r>
          </w:p>
        </w:tc>
        <w:tc>
          <w:tcPr>
            <w:tcW w:type="dxa" w:w="1552"/>
          </w:tcPr>
          <w:p>
            <w:pPr>
              <w:spacing w:after="0"/>
            </w:pPr>
            <w:r/>
            <w:r>
              <w:rPr>
                <w:rFonts w:ascii="Arial" w:hAnsi="Arial" w:eastAsia="Arial" w:cs="Arial"/>
                <w:b w:val="0"/>
                <w:i w:val="0"/>
                <w:sz w:val="16"/>
              </w:rPr>
              <w:t>IDS/IPS complement these preventive mechanisms by detecting or preventing attacks such as brute force, Denial-of-Service, and exploits of network vulnerabilities.</w:t>
            </w:r>
          </w:p>
        </w:tc>
        <w:tc>
          <w:tcPr>
            <w:tcW w:type="dxa" w:w="1552"/>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552"/>
          </w:tcPr>
          <w:p>
            <w:pPr>
              <w:spacing w:after="0"/>
            </w:pPr>
            <w:r/>
            <w:r>
              <w:rPr>
                <w:rFonts w:ascii="Arial" w:hAnsi="Arial" w:eastAsia="Arial" w:cs="Arial"/>
                <w:b w:val="0"/>
                <w:i w:val="0"/>
                <w:sz w:val="15"/>
              </w:rPr>
              <w:t>061 - Network Security, slide 4</w:t>
            </w:r>
          </w:p>
        </w:tc>
        <w:tc>
          <w:tcPr>
            <w:tcW w:type="dxa" w:w="1552"/>
          </w:tcPr>
          <w:p>
            <w:pPr>
              <w:spacing w:after="0"/>
            </w:pPr>
            <w:r/>
            <w:r>
              <w:rPr>
                <w:rFonts w:ascii="Arial" w:hAnsi="Arial" w:eastAsia="Arial" w:cs="Arial"/>
                <w:b w:val="0"/>
                <w:i w:val="0"/>
                <w:sz w:val="14"/>
              </w:rPr>
              <w:t>061 - Network Security::s04::1</w:t>
            </w:r>
          </w:p>
        </w:tc>
        <w:tc>
          <w:tcPr>
            <w:tcW w:type="dxa" w:w="1552"/>
          </w:tcPr>
          <w:p>
            <w:pPr>
              <w:spacing w:after="0"/>
            </w:pPr>
            <w:r/>
            <w:r>
              <w:rPr>
                <w:rFonts w:ascii="Arial" w:hAnsi="Arial" w:eastAsia="Arial" w:cs="Arial"/>
                <w:b w:val="0"/>
                <w:i w:val="0"/>
                <w:sz w:val="14"/>
              </w:rPr>
              <w:t>0.73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 documented code of ethics shapes the ethical conduct of computing professionals in security-related work.</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It sets out a written record of which behaviours are acceptable for the professional or social group.</w:t>
            </w:r>
          </w:p>
        </w:tc>
        <w:tc>
          <w:tcPr>
            <w:tcW w:type="dxa" w:w="1552"/>
          </w:tcPr>
          <w:p>
            <w:pPr>
              <w:spacing w:after="0"/>
            </w:pPr>
            <w:r/>
            <w:r>
              <w:rPr>
                <w:rFonts w:ascii="Arial" w:hAnsi="Arial" w:eastAsia="Arial" w:cs="Arial"/>
                <w:b w:val="0"/>
                <w:i w:val="0"/>
                <w:sz w:val="15"/>
              </w:rPr>
              <w:t>"Documented set of acceptable behaviors for professional or social groups."</w:t>
            </w:r>
          </w:p>
        </w:tc>
        <w:tc>
          <w:tcPr>
            <w:tcW w:type="dxa" w:w="1552"/>
          </w:tcPr>
          <w:p>
            <w:pPr>
              <w:spacing w:after="0"/>
            </w:pPr>
            <w:r/>
            <w:r>
              <w:rPr>
                <w:rFonts w:ascii="Arial" w:hAnsi="Arial" w:eastAsia="Arial" w:cs="Arial"/>
                <w:b w:val="0"/>
                <w:i w:val="0"/>
                <w:sz w:val="15"/>
              </w:rPr>
              <w:t>071 - Ethics and Computer Security, slide 6</w:t>
            </w:r>
          </w:p>
        </w:tc>
        <w:tc>
          <w:tcPr>
            <w:tcW w:type="dxa" w:w="1552"/>
          </w:tcPr>
          <w:p>
            <w:pPr>
              <w:spacing w:after="0"/>
            </w:pPr>
            <w:r/>
            <w:r>
              <w:rPr>
                <w:rFonts w:ascii="Arial" w:hAnsi="Arial" w:eastAsia="Arial" w:cs="Arial"/>
                <w:b w:val="0"/>
                <w:i w:val="0"/>
                <w:sz w:val="14"/>
              </w:rPr>
              <w:t>071 - Ethics and Computer Security::s06::1</w:t>
            </w:r>
          </w:p>
        </w:tc>
        <w:tc>
          <w:tcPr>
            <w:tcW w:type="dxa" w:w="1552"/>
          </w:tcPr>
          <w:p>
            <w:pPr>
              <w:spacing w:after="0"/>
            </w:pPr>
            <w:r/>
            <w:r>
              <w:rPr>
                <w:rFonts w:ascii="Arial" w:hAnsi="Arial" w:eastAsia="Arial" w:cs="Arial"/>
                <w:b w:val="0"/>
                <w:i w:val="0"/>
                <w:sz w:val="14"/>
              </w:rPr>
              <w:t>0.56</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It makes clearer what the accepted standards of behaviour are.</w:t>
            </w:r>
          </w:p>
        </w:tc>
        <w:tc>
          <w:tcPr>
            <w:tcW w:type="dxa" w:w="1552"/>
          </w:tcPr>
          <w:p>
            <w:pPr>
              <w:spacing w:after="0"/>
            </w:pPr>
            <w:r/>
            <w:r>
              <w:rPr>
                <w:rFonts w:ascii="Arial" w:hAnsi="Arial" w:eastAsia="Arial" w:cs="Arial"/>
                <w:b w:val="0"/>
                <w:i w:val="0"/>
                <w:sz w:val="15"/>
              </w:rPr>
              <w:t>"Adds clarity to the understanding of acceptable standards of behavior."</w:t>
            </w:r>
          </w:p>
        </w:tc>
        <w:tc>
          <w:tcPr>
            <w:tcW w:type="dxa" w:w="1552"/>
          </w:tcPr>
          <w:p>
            <w:pPr>
              <w:spacing w:after="0"/>
            </w:pPr>
            <w:r/>
            <w:r>
              <w:rPr>
                <w:rFonts w:ascii="Arial" w:hAnsi="Arial" w:eastAsia="Arial" w:cs="Arial"/>
                <w:b w:val="0"/>
                <w:i w:val="0"/>
                <w:sz w:val="15"/>
              </w:rPr>
              <w:t>071 - Ethics and Computer Security, slide 8</w:t>
            </w:r>
          </w:p>
        </w:tc>
        <w:tc>
          <w:tcPr>
            <w:tcW w:type="dxa" w:w="1552"/>
          </w:tcPr>
          <w:p>
            <w:pPr>
              <w:spacing w:after="0"/>
            </w:pPr>
            <w:r/>
            <w:r>
              <w:rPr>
                <w:rFonts w:ascii="Arial" w:hAnsi="Arial" w:eastAsia="Arial" w:cs="Arial"/>
                <w:b w:val="0"/>
                <w:i w:val="0"/>
                <w:sz w:val="14"/>
              </w:rPr>
              <w:t>071 - Ethics and Computer Security::s08::1</w:t>
            </w:r>
          </w:p>
        </w:tc>
        <w:tc>
          <w:tcPr>
            <w:tcW w:type="dxa" w:w="1552"/>
          </w:tcPr>
          <w:p>
            <w:pPr>
              <w:spacing w:after="0"/>
            </w:pPr>
            <w:r/>
            <w:r>
              <w:rPr>
                <w:rFonts w:ascii="Arial" w:hAnsi="Arial" w:eastAsia="Arial" w:cs="Arial"/>
                <w:b w:val="0"/>
                <w:i w:val="0"/>
                <w:sz w:val="14"/>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6; 071 - Ethics and Computer Security, slide 8</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responsibilities that a computing professional owes to users and the organisation when handling private data in security-related work, drawing on the lecture's discussion of ethics and professional conduct.</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Recognise that users and information specialists carry definite duties to act within ethical, moral and legal limits when handling data.</w:t>
            </w:r>
          </w:p>
        </w:tc>
        <w:tc>
          <w:tcPr>
            <w:tcW w:type="dxa" w:w="1552"/>
          </w:tcPr>
          <w:p>
            <w:pPr>
              <w:spacing w:after="0"/>
            </w:pPr>
            <w:r/>
            <w:r>
              <w:rPr>
                <w:rFonts w:ascii="Arial" w:hAnsi="Arial" w:eastAsia="Arial" w:cs="Arial"/>
                <w:b w:val="0"/>
                <w:i w:val="0"/>
                <w:sz w:val="15"/>
              </w:rPr>
              <w:t>"Users in general, and information specialists in particular, have definite responsibilities in terms of performing within ethical, moral, and legal constraints"</w:t>
            </w:r>
          </w:p>
        </w:tc>
        <w:tc>
          <w:tcPr>
            <w:tcW w:type="dxa" w:w="1552"/>
          </w:tcPr>
          <w:p>
            <w:pPr>
              <w:spacing w:after="0"/>
            </w:pPr>
            <w:r/>
            <w:r>
              <w:rPr>
                <w:rFonts w:ascii="Arial" w:hAnsi="Arial" w:eastAsia="Arial" w:cs="Arial"/>
                <w:b w:val="0"/>
                <w:i w:val="0"/>
                <w:sz w:val="15"/>
              </w:rPr>
              <w:t>071 - Ethics and Computer Security, slide 3</w:t>
            </w:r>
          </w:p>
        </w:tc>
        <w:tc>
          <w:tcPr>
            <w:tcW w:type="dxa" w:w="1552"/>
          </w:tcPr>
          <w:p>
            <w:pPr>
              <w:spacing w:after="0"/>
            </w:pPr>
            <w:r/>
            <w:r>
              <w:rPr>
                <w:rFonts w:ascii="Arial" w:hAnsi="Arial" w:eastAsia="Arial" w:cs="Arial"/>
                <w:b w:val="0"/>
                <w:i w:val="0"/>
                <w:sz w:val="14"/>
              </w:rPr>
              <w:t>071 - Ethics and Computer Security::s03::1</w:t>
            </w:r>
          </w:p>
        </w:tc>
        <w:tc>
          <w:tcPr>
            <w:tcW w:type="dxa" w:w="1552"/>
          </w:tcPr>
          <w:p>
            <w:pPr>
              <w:spacing w:after="0"/>
            </w:pPr>
            <w:r/>
            <w:r>
              <w:rPr>
                <w:rFonts w:ascii="Arial" w:hAnsi="Arial" w:eastAsia="Arial" w:cs="Arial"/>
                <w:b w:val="0"/>
                <w:i w:val="0"/>
                <w:sz w:val="14"/>
              </w:rPr>
              <w:t>0.50</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Accept that merely describing the moral and ethical dimensions of ICT is insufficient for responsible practice.</w:t>
            </w:r>
          </w:p>
        </w:tc>
        <w:tc>
          <w:tcPr>
            <w:tcW w:type="dxa" w:w="1552"/>
          </w:tcPr>
          <w:p>
            <w:pPr>
              <w:spacing w:after="0"/>
            </w:pPr>
            <w:r/>
            <w:r>
              <w:rPr>
                <w:rFonts w:ascii="Arial" w:hAnsi="Arial" w:eastAsia="Arial" w:cs="Arial"/>
                <w:b w:val="0"/>
                <w:i w:val="0"/>
                <w:sz w:val="15"/>
              </w:rPr>
              <w:t>"Simply describing may not be enough when discussing the moral and ethical dimensions of ICT"</w:t>
            </w:r>
          </w:p>
        </w:tc>
        <w:tc>
          <w:tcPr>
            <w:tcW w:type="dxa" w:w="1552"/>
          </w:tcPr>
          <w:p>
            <w:pPr>
              <w:spacing w:after="0"/>
            </w:pPr>
            <w:r/>
            <w:r>
              <w:rPr>
                <w:rFonts w:ascii="Arial" w:hAnsi="Arial" w:eastAsia="Arial" w:cs="Arial"/>
                <w:b w:val="0"/>
                <w:i w:val="0"/>
                <w:sz w:val="15"/>
              </w:rPr>
              <w:t>071 - Ethics and Computer Security, slide 3</w:t>
            </w:r>
          </w:p>
        </w:tc>
        <w:tc>
          <w:tcPr>
            <w:tcW w:type="dxa" w:w="1552"/>
          </w:tcPr>
          <w:p>
            <w:pPr>
              <w:spacing w:after="0"/>
            </w:pPr>
            <w:r/>
            <w:r>
              <w:rPr>
                <w:rFonts w:ascii="Arial" w:hAnsi="Arial" w:eastAsia="Arial" w:cs="Arial"/>
                <w:b w:val="0"/>
                <w:i w:val="0"/>
                <w:sz w:val="14"/>
              </w:rPr>
              <w:t>071 - Ethics and Computer Security::s03::1</w:t>
            </w:r>
          </w:p>
        </w:tc>
        <w:tc>
          <w:tcPr>
            <w:tcW w:type="dxa" w:w="1552"/>
          </w:tcPr>
          <w:p>
            <w:pPr>
              <w:spacing w:after="0"/>
            </w:pPr>
            <w:r/>
            <w:r>
              <w:rPr>
                <w:rFonts w:ascii="Arial" w:hAnsi="Arial" w:eastAsia="Arial" w:cs="Arial"/>
                <w:b w:val="0"/>
                <w:i w:val="0"/>
                <w:sz w:val="14"/>
              </w:rPr>
              <w:t>0.44 LOW</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Follow the code of ethics and professional conduct published by the Association of Computing Machinery.</w:t>
            </w:r>
          </w:p>
        </w:tc>
        <w:tc>
          <w:tcPr>
            <w:tcW w:type="dxa" w:w="1552"/>
          </w:tcPr>
          <w:p>
            <w:pPr>
              <w:spacing w:after="0"/>
            </w:pPr>
            <w:r/>
            <w:r>
              <w:rPr>
                <w:rFonts w:ascii="Arial" w:hAnsi="Arial" w:eastAsia="Arial" w:cs="Arial"/>
                <w:b w:val="0"/>
                <w:i w:val="0"/>
                <w:sz w:val="15"/>
              </w:rPr>
              <w:t>"Association of Computing Machinery ACM (founded 1947) has a code of ethics and professional conduct."</w:t>
            </w:r>
          </w:p>
        </w:tc>
        <w:tc>
          <w:tcPr>
            <w:tcW w:type="dxa" w:w="1552"/>
          </w:tcPr>
          <w:p>
            <w:pPr>
              <w:spacing w:after="0"/>
            </w:pPr>
            <w:r/>
            <w:r>
              <w:rPr>
                <w:rFonts w:ascii="Arial" w:hAnsi="Arial" w:eastAsia="Arial" w:cs="Arial"/>
                <w:b w:val="0"/>
                <w:i w:val="0"/>
                <w:sz w:val="15"/>
              </w:rPr>
              <w:t>071 - Ethics and Computer Security, slide 7</w:t>
            </w:r>
          </w:p>
        </w:tc>
        <w:tc>
          <w:tcPr>
            <w:tcW w:type="dxa" w:w="1552"/>
          </w:tcPr>
          <w:p>
            <w:pPr>
              <w:spacing w:after="0"/>
            </w:pPr>
            <w:r/>
            <w:r>
              <w:rPr>
                <w:rFonts w:ascii="Arial" w:hAnsi="Arial" w:eastAsia="Arial" w:cs="Arial"/>
                <w:b w:val="0"/>
                <w:i w:val="0"/>
                <w:sz w:val="14"/>
              </w:rPr>
              <w:t>071 - Ethics and Computer Security::s07::1</w:t>
            </w:r>
          </w:p>
        </w:tc>
        <w:tc>
          <w:tcPr>
            <w:tcW w:type="dxa" w:w="1552"/>
          </w:tcPr>
          <w:p>
            <w:pPr>
              <w:spacing w:after="0"/>
            </w:pPr>
            <w:r/>
            <w:r>
              <w:rPr>
                <w:rFonts w:ascii="Arial" w:hAnsi="Arial" w:eastAsia="Arial" w:cs="Arial"/>
                <w:b w:val="0"/>
                <w:i w:val="0"/>
                <w:sz w:val="14"/>
              </w:rPr>
              <w:t>0.78</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Recognise that professional bodies such as the ACM publish a code of ethics and professional conduct that practitioners can follow.</w:t>
            </w:r>
          </w:p>
        </w:tc>
        <w:tc>
          <w:tcPr>
            <w:tcW w:type="dxa" w:w="1552"/>
          </w:tcPr>
          <w:p>
            <w:pPr>
              <w:spacing w:after="0"/>
            </w:pPr>
            <w:r/>
            <w:r>
              <w:rPr>
                <w:rFonts w:ascii="Arial" w:hAnsi="Arial" w:eastAsia="Arial" w:cs="Arial"/>
                <w:b w:val="0"/>
                <w:i w:val="0"/>
                <w:sz w:val="15"/>
              </w:rPr>
              <w:t>"Association of Computing Machinery ACM (founded 1947) has a code of ethics and professional conduct."</w:t>
            </w:r>
          </w:p>
        </w:tc>
        <w:tc>
          <w:tcPr>
            <w:tcW w:type="dxa" w:w="1552"/>
          </w:tcPr>
          <w:p>
            <w:pPr>
              <w:spacing w:after="0"/>
            </w:pPr>
            <w:r/>
            <w:r>
              <w:rPr>
                <w:rFonts w:ascii="Arial" w:hAnsi="Arial" w:eastAsia="Arial" w:cs="Arial"/>
                <w:b w:val="0"/>
                <w:i w:val="0"/>
                <w:sz w:val="15"/>
              </w:rPr>
              <w:t>071 - Ethics and Computer Security, slide 7</w:t>
            </w:r>
          </w:p>
        </w:tc>
        <w:tc>
          <w:tcPr>
            <w:tcW w:type="dxa" w:w="1552"/>
          </w:tcPr>
          <w:p>
            <w:pPr>
              <w:spacing w:after="0"/>
            </w:pPr>
            <w:r/>
            <w:r>
              <w:rPr>
                <w:rFonts w:ascii="Arial" w:hAnsi="Arial" w:eastAsia="Arial" w:cs="Arial"/>
                <w:b w:val="0"/>
                <w:i w:val="0"/>
                <w:sz w:val="14"/>
              </w:rPr>
              <w:t>071 - Ethics and Computer Security::s07::1</w:t>
            </w:r>
          </w:p>
        </w:tc>
        <w:tc>
          <w:tcPr>
            <w:tcW w:type="dxa" w:w="1552"/>
          </w:tcPr>
          <w:p>
            <w:pPr>
              <w:spacing w:after="0"/>
            </w:pPr>
            <w:r/>
            <w:r>
              <w:rPr>
                <w:rFonts w:ascii="Arial" w:hAnsi="Arial" w:eastAsia="Arial" w:cs="Arial"/>
                <w:b w:val="0"/>
                <w:i w:val="0"/>
                <w:sz w:val="14"/>
              </w:rPr>
              <w:t>0.42 LOW</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Consult the IEEE Computer Society code as a further professional standard governing conduct.</w:t>
            </w:r>
          </w:p>
        </w:tc>
        <w:tc>
          <w:tcPr>
            <w:tcW w:type="dxa" w:w="1552"/>
          </w:tcPr>
          <w:p>
            <w:pPr>
              <w:spacing w:after="0"/>
            </w:pPr>
            <w:r/>
            <w:r>
              <w:rPr>
                <w:rFonts w:ascii="Arial" w:hAnsi="Arial" w:eastAsia="Arial" w:cs="Arial"/>
                <w:b w:val="0"/>
                <w:i w:val="0"/>
                <w:sz w:val="15"/>
              </w:rPr>
              <w:t>"Computer Society of the Institute of Electrical and Electronics Engineers (IEEE - CS) (founded in 1946)."</w:t>
            </w:r>
          </w:p>
        </w:tc>
        <w:tc>
          <w:tcPr>
            <w:tcW w:type="dxa" w:w="1552"/>
          </w:tcPr>
          <w:p>
            <w:pPr>
              <w:spacing w:after="0"/>
            </w:pPr>
            <w:r/>
            <w:r>
              <w:rPr>
                <w:rFonts w:ascii="Arial" w:hAnsi="Arial" w:eastAsia="Arial" w:cs="Arial"/>
                <w:b w:val="0"/>
                <w:i w:val="0"/>
                <w:sz w:val="15"/>
              </w:rPr>
              <w:t>071 - Ethics and Computer Security, slide 7</w:t>
            </w:r>
          </w:p>
        </w:tc>
        <w:tc>
          <w:tcPr>
            <w:tcW w:type="dxa" w:w="1552"/>
          </w:tcPr>
          <w:p>
            <w:pPr>
              <w:spacing w:after="0"/>
            </w:pPr>
            <w:r/>
            <w:r>
              <w:rPr>
                <w:rFonts w:ascii="Arial" w:hAnsi="Arial" w:eastAsia="Arial" w:cs="Arial"/>
                <w:b w:val="0"/>
                <w:i w:val="0"/>
                <w:sz w:val="14"/>
              </w:rPr>
              <w:t>071 - Ethics and Computer Security::s07::1</w:t>
            </w:r>
          </w:p>
        </w:tc>
        <w:tc>
          <w:tcPr>
            <w:tcW w:type="dxa" w:w="1552"/>
          </w:tcPr>
          <w:p>
            <w:pPr>
              <w:spacing w:after="0"/>
            </w:pPr>
            <w:r/>
            <w:r>
              <w:rPr>
                <w:rFonts w:ascii="Arial" w:hAnsi="Arial" w:eastAsia="Arial" w:cs="Arial"/>
                <w:b w:val="0"/>
                <w:i w:val="0"/>
                <w:sz w:val="14"/>
              </w:rPr>
              <w:t>0.30 LOW</w:t>
            </w:r>
          </w:p>
        </w:tc>
      </w:tr>
      <w:tr>
        <w:tc>
          <w:tcPr>
            <w:tcW w:type="dxa" w:w="1552"/>
          </w:tcPr>
          <w:p>
            <w:pPr>
              <w:spacing w:after="0"/>
            </w:pPr>
            <w:r/>
            <w:r>
              <w:rPr>
                <w:rFonts w:ascii="Arial" w:hAnsi="Arial" w:eastAsia="Arial" w:cs="Arial"/>
                <w:b w:val="0"/>
                <w:i w:val="0"/>
                <w:sz w:val="16"/>
              </w:rPr>
              <w:t>6</w:t>
            </w:r>
          </w:p>
        </w:tc>
        <w:tc>
          <w:tcPr>
            <w:tcW w:type="dxa" w:w="1552"/>
          </w:tcPr>
          <w:p>
            <w:pPr>
              <w:spacing w:after="0"/>
            </w:pPr>
            <w:r/>
            <w:r>
              <w:rPr>
                <w:rFonts w:ascii="Arial" w:hAnsi="Arial" w:eastAsia="Arial" w:cs="Arial"/>
                <w:b w:val="0"/>
                <w:i w:val="0"/>
                <w:sz w:val="16"/>
              </w:rPr>
              <w:t>Recognise that professional bodies such as the ACM, AITP, IEEE-CS and PMI each publish codes of ethics and professional conduct that practitioners can follow.</w:t>
            </w:r>
          </w:p>
        </w:tc>
        <w:tc>
          <w:tcPr>
            <w:tcW w:type="dxa" w:w="1552"/>
          </w:tcPr>
          <w:p>
            <w:pPr>
              <w:spacing w:after="0"/>
            </w:pPr>
            <w:r/>
            <w:r>
              <w:rPr>
                <w:rFonts w:ascii="Arial" w:hAnsi="Arial" w:eastAsia="Arial" w:cs="Arial"/>
                <w:b w:val="0"/>
                <w:i w:val="0"/>
                <w:sz w:val="15"/>
              </w:rPr>
              <w:t>"Association of Computing Machinery ACM (founded 1947) has a code of ethics and professional conduct."</w:t>
            </w:r>
          </w:p>
        </w:tc>
        <w:tc>
          <w:tcPr>
            <w:tcW w:type="dxa" w:w="1552"/>
          </w:tcPr>
          <w:p>
            <w:pPr>
              <w:spacing w:after="0"/>
            </w:pPr>
            <w:r/>
            <w:r>
              <w:rPr>
                <w:rFonts w:ascii="Arial" w:hAnsi="Arial" w:eastAsia="Arial" w:cs="Arial"/>
                <w:b w:val="0"/>
                <w:i w:val="0"/>
                <w:sz w:val="15"/>
              </w:rPr>
              <w:t>071 - Ethics and Computer Security, slide 7</w:t>
            </w:r>
          </w:p>
        </w:tc>
        <w:tc>
          <w:tcPr>
            <w:tcW w:type="dxa" w:w="1552"/>
          </w:tcPr>
          <w:p>
            <w:pPr>
              <w:spacing w:after="0"/>
            </w:pPr>
            <w:r/>
            <w:r>
              <w:rPr>
                <w:rFonts w:ascii="Arial" w:hAnsi="Arial" w:eastAsia="Arial" w:cs="Arial"/>
                <w:b w:val="0"/>
                <w:i w:val="0"/>
                <w:sz w:val="14"/>
              </w:rPr>
              <w:t>071 - Ethics and Computer Security::s07::1</w:t>
            </w:r>
          </w:p>
        </w:tc>
        <w:tc>
          <w:tcPr>
            <w:tcW w:type="dxa" w:w="1552"/>
          </w:tcPr>
          <w:p>
            <w:pPr>
              <w:spacing w:after="0"/>
            </w:pPr>
            <w:r/>
            <w:r>
              <w:rPr>
                <w:rFonts w:ascii="Arial" w:hAnsi="Arial" w:eastAsia="Arial" w:cs="Arial"/>
                <w:b w:val="0"/>
                <w:i w:val="0"/>
                <w:sz w:val="14"/>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3; 071 - Ethics and Computer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classes of threats described in the course and, for each, state the security objective that is affected and the type of harm it represents.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Disclosure is a threat class involving unauthorized access to information, which harms confidentiality.</w:t>
            </w:r>
          </w:p>
        </w:tc>
        <w:tc>
          <w:tcPr>
            <w:tcW w:type="dxa" w:w="1552"/>
          </w:tcPr>
          <w:p>
            <w:pPr>
              <w:spacing w:after="0"/>
            </w:pPr>
            <w:r/>
            <w:r>
              <w:rPr>
                <w:rFonts w:ascii="Arial" w:hAnsi="Arial" w:eastAsia="Arial" w:cs="Arial"/>
                <w:b w:val="0"/>
                <w:i w:val="0"/>
                <w:sz w:val="15"/>
              </w:rPr>
              <w:t>"Disclosure - unauthorized access to information"</w:t>
            </w:r>
          </w:p>
        </w:tc>
        <w:tc>
          <w:tcPr>
            <w:tcW w:type="dxa" w:w="1552"/>
          </w:tcPr>
          <w:p>
            <w:pPr>
              <w:spacing w:after="0"/>
            </w:pPr>
            <w:r/>
            <w:r>
              <w:rPr>
                <w:rFonts w:ascii="Arial" w:hAnsi="Arial" w:eastAsia="Arial" w:cs="Arial"/>
                <w:b w:val="0"/>
                <w:i w:val="0"/>
                <w:sz w:val="15"/>
              </w:rPr>
              <w:t>011 - Introduction to Computer Security, slide 10</w:t>
            </w:r>
          </w:p>
        </w:tc>
        <w:tc>
          <w:tcPr>
            <w:tcW w:type="dxa" w:w="1552"/>
          </w:tcPr>
          <w:p>
            <w:pPr>
              <w:spacing w:after="0"/>
            </w:pPr>
            <w:r/>
            <w:r>
              <w:rPr>
                <w:rFonts w:ascii="Arial" w:hAnsi="Arial" w:eastAsia="Arial" w:cs="Arial"/>
                <w:b w:val="0"/>
                <w:i w:val="0"/>
                <w:sz w:val="14"/>
              </w:rPr>
              <w:t>011 - Introduction to Computer Security::s10::1</w:t>
            </w:r>
          </w:p>
        </w:tc>
        <w:tc>
          <w:tcPr>
            <w:tcW w:type="dxa" w:w="1552"/>
          </w:tcPr>
          <w:p>
            <w:pPr>
              <w:spacing w:after="0"/>
            </w:pPr>
            <w:r/>
            <w:r>
              <w:rPr>
                <w:rFonts w:ascii="Arial" w:hAnsi="Arial" w:eastAsia="Arial" w:cs="Arial"/>
                <w:b w:val="0"/>
                <w:i w:val="0"/>
                <w:sz w:val="14"/>
              </w:rPr>
              <w:t>0.44 LOW</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Deception is a threat class involving acceptance of false data, which harms integrity.</w:t>
            </w:r>
          </w:p>
        </w:tc>
        <w:tc>
          <w:tcPr>
            <w:tcW w:type="dxa" w:w="1552"/>
          </w:tcPr>
          <w:p>
            <w:pPr>
              <w:spacing w:after="0"/>
            </w:pPr>
            <w:r/>
            <w:r>
              <w:rPr>
                <w:rFonts w:ascii="Arial" w:hAnsi="Arial" w:eastAsia="Arial" w:cs="Arial"/>
                <w:b w:val="0"/>
                <w:i w:val="0"/>
                <w:sz w:val="15"/>
              </w:rPr>
              <w:t>"Deception - acceptance of false data"</w:t>
            </w:r>
          </w:p>
        </w:tc>
        <w:tc>
          <w:tcPr>
            <w:tcW w:type="dxa" w:w="1552"/>
          </w:tcPr>
          <w:p>
            <w:pPr>
              <w:spacing w:after="0"/>
            </w:pPr>
            <w:r/>
            <w:r>
              <w:rPr>
                <w:rFonts w:ascii="Arial" w:hAnsi="Arial" w:eastAsia="Arial" w:cs="Arial"/>
                <w:b w:val="0"/>
                <w:i w:val="0"/>
                <w:sz w:val="15"/>
              </w:rPr>
              <w:t>011 - Introduction to Computer Security, slide 10</w:t>
            </w:r>
          </w:p>
        </w:tc>
        <w:tc>
          <w:tcPr>
            <w:tcW w:type="dxa" w:w="1552"/>
          </w:tcPr>
          <w:p>
            <w:pPr>
              <w:spacing w:after="0"/>
            </w:pPr>
            <w:r/>
            <w:r>
              <w:rPr>
                <w:rFonts w:ascii="Arial" w:hAnsi="Arial" w:eastAsia="Arial" w:cs="Arial"/>
                <w:b w:val="0"/>
                <w:i w:val="0"/>
                <w:sz w:val="14"/>
              </w:rPr>
              <w:t>011 - Introduction to Computer Security::s10::1</w:t>
            </w:r>
          </w:p>
        </w:tc>
        <w:tc>
          <w:tcPr>
            <w:tcW w:type="dxa" w:w="1552"/>
          </w:tcPr>
          <w:p>
            <w:pPr>
              <w:spacing w:after="0"/>
            </w:pPr>
            <w:r/>
            <w:r>
              <w:rPr>
                <w:rFonts w:ascii="Arial" w:hAnsi="Arial" w:eastAsia="Arial" w:cs="Arial"/>
                <w:b w:val="0"/>
                <w:i w:val="0"/>
                <w:sz w:val="14"/>
              </w:rPr>
              <w:t>0.44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case study of a cross-site scripting attack. In your answer, explain how the malicious script was injected, how it spread between users, how the victim's browser was made to act, and the scale of the resulting infection.</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The attacker injected JavaScript into a user profile by writing to document.body.innerHTML.</w:t>
            </w:r>
          </w:p>
        </w:tc>
        <w:tc>
          <w:tcPr>
            <w:tcW w:type="dxa" w:w="1552"/>
          </w:tcPr>
          <w:p>
            <w:pPr>
              <w:spacing w:after="0"/>
            </w:pPr>
            <w:r/>
            <w:r>
              <w:rPr>
                <w:rFonts w:ascii="Arial" w:hAnsi="Arial" w:eastAsia="Arial" w:cs="Arial"/>
                <w:b w:val="0"/>
                <w:i w:val="0"/>
                <w:sz w:val="15"/>
              </w:rPr>
              <w:t>"Inject Javascript into a user proﬁle using document.body.innerHTML"</w:t>
            </w:r>
          </w:p>
        </w:tc>
        <w:tc>
          <w:tcPr>
            <w:tcW w:type="dxa" w:w="1552"/>
          </w:tcPr>
          <w:p>
            <w:pPr>
              <w:spacing w:after="0"/>
            </w:pPr>
            <w:r/>
            <w:r>
              <w:rPr>
                <w:rFonts w:ascii="Arial" w:hAnsi="Arial" w:eastAsia="Arial" w:cs="Arial"/>
                <w:b w:val="0"/>
                <w:i w:val="0"/>
                <w:sz w:val="15"/>
              </w:rPr>
              <w:t>052 - Web Security, slide 15</w:t>
            </w:r>
          </w:p>
        </w:tc>
        <w:tc>
          <w:tcPr>
            <w:tcW w:type="dxa" w:w="1552"/>
          </w:tcPr>
          <w:p>
            <w:pPr>
              <w:spacing w:after="0"/>
            </w:pPr>
            <w:r/>
            <w:r>
              <w:rPr>
                <w:rFonts w:ascii="Arial" w:hAnsi="Arial" w:eastAsia="Arial" w:cs="Arial"/>
                <w:b w:val="0"/>
                <w:i w:val="0"/>
                <w:sz w:val="14"/>
              </w:rPr>
              <w:t>052 - Web Security::s15::1</w:t>
            </w:r>
          </w:p>
        </w:tc>
        <w:tc>
          <w:tcPr>
            <w:tcW w:type="dxa" w:w="1552"/>
          </w:tcPr>
          <w:p>
            <w:pPr>
              <w:spacing w:after="0"/>
            </w:pPr>
            <w:r/>
            <w:r>
              <w:rPr>
                <w:rFonts w:ascii="Arial" w:hAnsi="Arial" w:eastAsia="Arial" w:cs="Arial"/>
                <w:b w:val="0"/>
                <w:i w:val="0"/>
                <w:sz w:val="14"/>
              </w:rPr>
              <w:t>0.70</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The script obtained the list of the user's heroes by issuing a GET request on a user profile.</w:t>
            </w:r>
          </w:p>
        </w:tc>
        <w:tc>
          <w:tcPr>
            <w:tcW w:type="dxa" w:w="1552"/>
          </w:tcPr>
          <w:p>
            <w:pPr>
              <w:spacing w:after="0"/>
            </w:pPr>
            <w:r/>
            <w:r>
              <w:rPr>
                <w:rFonts w:ascii="Arial" w:hAnsi="Arial" w:eastAsia="Arial" w:cs="Arial"/>
                <w:b w:val="0"/>
                <w:i w:val="0"/>
                <w:sz w:val="15"/>
              </w:rPr>
              <w:t>"Get the list of user's heros by using a GET on a user proﬁle"</w:t>
            </w:r>
          </w:p>
        </w:tc>
        <w:tc>
          <w:tcPr>
            <w:tcW w:type="dxa" w:w="1552"/>
          </w:tcPr>
          <w:p>
            <w:pPr>
              <w:spacing w:after="0"/>
            </w:pPr>
            <w:r/>
            <w:r>
              <w:rPr>
                <w:rFonts w:ascii="Arial" w:hAnsi="Arial" w:eastAsia="Arial" w:cs="Arial"/>
                <w:b w:val="0"/>
                <w:i w:val="0"/>
                <w:sz w:val="15"/>
              </w:rPr>
              <w:t>052 - Web Security, slide 15</w:t>
            </w:r>
          </w:p>
        </w:tc>
        <w:tc>
          <w:tcPr>
            <w:tcW w:type="dxa" w:w="1552"/>
          </w:tcPr>
          <w:p>
            <w:pPr>
              <w:spacing w:after="0"/>
            </w:pPr>
            <w:r/>
            <w:r>
              <w:rPr>
                <w:rFonts w:ascii="Arial" w:hAnsi="Arial" w:eastAsia="Arial" w:cs="Arial"/>
                <w:b w:val="0"/>
                <w:i w:val="0"/>
                <w:sz w:val="14"/>
              </w:rPr>
              <w:t>052 - Web Security::s15::1</w:t>
            </w:r>
          </w:p>
        </w:tc>
        <w:tc>
          <w:tcPr>
            <w:tcW w:type="dxa" w:w="1552"/>
          </w:tcPr>
          <w:p>
            <w:pPr>
              <w:spacing w:after="0"/>
            </w:pPr>
            <w:r/>
            <w:r>
              <w:rPr>
                <w:rFonts w:ascii="Arial" w:hAnsi="Arial" w:eastAsia="Arial" w:cs="Arial"/>
                <w:b w:val="0"/>
                <w:i w:val="0"/>
                <w:sz w:val="14"/>
              </w:rPr>
              <w:t>0.38 LOW</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The script added Samy as a friend by performing an XML-HTTP request on the addFriends page.</w:t>
            </w:r>
          </w:p>
        </w:tc>
        <w:tc>
          <w:tcPr>
            <w:tcW w:type="dxa" w:w="1552"/>
          </w:tcPr>
          <w:p>
            <w:pPr>
              <w:spacing w:after="0"/>
            </w:pPr>
            <w:r/>
            <w:r>
              <w:rPr>
                <w:rFonts w:ascii="Arial" w:hAnsi="Arial" w:eastAsia="Arial" w:cs="Arial"/>
                <w:b w:val="0"/>
                <w:i w:val="0"/>
                <w:sz w:val="15"/>
              </w:rPr>
              <w:t>"Add Samy as a ﬁeld by performing XML-HTTP on the addFriends page"</w:t>
            </w:r>
          </w:p>
        </w:tc>
        <w:tc>
          <w:tcPr>
            <w:tcW w:type="dxa" w:w="1552"/>
          </w:tcPr>
          <w:p>
            <w:pPr>
              <w:spacing w:after="0"/>
            </w:pPr>
            <w:r/>
            <w:r>
              <w:rPr>
                <w:rFonts w:ascii="Arial" w:hAnsi="Arial" w:eastAsia="Arial" w:cs="Arial"/>
                <w:b w:val="0"/>
                <w:i w:val="0"/>
                <w:sz w:val="15"/>
              </w:rPr>
              <w:t>052 - Web Security, slide 15</w:t>
            </w:r>
          </w:p>
        </w:tc>
        <w:tc>
          <w:tcPr>
            <w:tcW w:type="dxa" w:w="1552"/>
          </w:tcPr>
          <w:p>
            <w:pPr>
              <w:spacing w:after="0"/>
            </w:pPr>
            <w:r/>
            <w:r>
              <w:rPr>
                <w:rFonts w:ascii="Arial" w:hAnsi="Arial" w:eastAsia="Arial" w:cs="Arial"/>
                <w:b w:val="0"/>
                <w:i w:val="0"/>
                <w:sz w:val="14"/>
              </w:rPr>
              <w:t>052 - Web Security::s15::1</w:t>
            </w:r>
          </w:p>
        </w:tc>
        <w:tc>
          <w:tcPr>
            <w:tcW w:type="dxa" w:w="1552"/>
          </w:tcPr>
          <w:p>
            <w:pPr>
              <w:spacing w:after="0"/>
            </w:pPr>
            <w:r/>
            <w:r>
              <w:rPr>
                <w:rFonts w:ascii="Arial" w:hAnsi="Arial" w:eastAsia="Arial" w:cs="Arial"/>
                <w:b w:val="0"/>
                <w:i w:val="0"/>
                <w:sz w:val="14"/>
              </w:rPr>
              <w:t>0.70</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Any user visiting an infected profile had their own profile and friends list infected, so the worm spread from visitor to visitor.</w:t>
            </w:r>
          </w:p>
        </w:tc>
        <w:tc>
          <w:tcPr>
            <w:tcW w:type="dxa" w:w="1552"/>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552"/>
          </w:tcPr>
          <w:p>
            <w:pPr>
              <w:spacing w:after="0"/>
            </w:pPr>
            <w:r/>
            <w:r>
              <w:rPr>
                <w:rFonts w:ascii="Arial" w:hAnsi="Arial" w:eastAsia="Arial" w:cs="Arial"/>
                <w:b w:val="0"/>
                <w:i w:val="0"/>
                <w:sz w:val="15"/>
              </w:rPr>
              <w:t>052 - Web Security, slide 15</w:t>
            </w:r>
          </w:p>
        </w:tc>
        <w:tc>
          <w:tcPr>
            <w:tcW w:type="dxa" w:w="1552"/>
          </w:tcPr>
          <w:p>
            <w:pPr>
              <w:spacing w:after="0"/>
            </w:pPr>
            <w:r/>
            <w:r>
              <w:rPr>
                <w:rFonts w:ascii="Arial" w:hAnsi="Arial" w:eastAsia="Arial" w:cs="Arial"/>
                <w:b w:val="0"/>
                <w:i w:val="0"/>
                <w:sz w:val="14"/>
              </w:rPr>
              <w:t>052 - Web Security::s15::1</w:t>
            </w:r>
          </w:p>
        </w:tc>
        <w:tc>
          <w:tcPr>
            <w:tcW w:type="dxa" w:w="1552"/>
          </w:tcPr>
          <w:p>
            <w:pPr>
              <w:spacing w:after="0"/>
            </w:pPr>
            <w:r/>
            <w:r>
              <w:rPr>
                <w:rFonts w:ascii="Arial" w:hAnsi="Arial" w:eastAsia="Arial" w:cs="Arial"/>
                <w:b w:val="0"/>
                <w:i w:val="0"/>
                <w:sz w:val="14"/>
              </w:rPr>
              <w:t>0.46 LOW</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The victim's browser executed the malicious script contained in the response, sending the victim's cookies to the attacker's server.</w:t>
            </w:r>
          </w:p>
        </w:tc>
        <w:tc>
          <w:tcPr>
            <w:tcW w:type="dxa" w:w="1552"/>
          </w:tcPr>
          <w:p>
            <w:pPr>
              <w:spacing w:after="0"/>
            </w:pPr>
            <w:r/>
            <w:r>
              <w:rPr>
                <w:rFonts w:ascii="Arial" w:hAnsi="Arial" w:eastAsia="Arial" w:cs="Arial"/>
                <w:b w:val="0"/>
                <w:i w:val="0"/>
                <w:sz w:val="15"/>
              </w:rPr>
              <w:t>"The victim's browser executes the malicious script inside the response, sending the victim's cookies to the attacker's server."</w:t>
            </w:r>
          </w:p>
        </w:tc>
        <w:tc>
          <w:tcPr>
            <w:tcW w:type="dxa" w:w="1552"/>
          </w:tcPr>
          <w:p>
            <w:pPr>
              <w:spacing w:after="0"/>
            </w:pPr>
            <w:r/>
            <w:r>
              <w:rPr>
                <w:rFonts w:ascii="Arial" w:hAnsi="Arial" w:eastAsia="Arial" w:cs="Arial"/>
                <w:b w:val="0"/>
                <w:i w:val="0"/>
                <w:sz w:val="15"/>
              </w:rPr>
              <w:t>052 - Web Security, slide 16</w:t>
            </w:r>
          </w:p>
        </w:tc>
        <w:tc>
          <w:tcPr>
            <w:tcW w:type="dxa" w:w="1552"/>
          </w:tcPr>
          <w:p>
            <w:pPr>
              <w:spacing w:after="0"/>
            </w:pPr>
            <w:r/>
            <w:r>
              <w:rPr>
                <w:rFonts w:ascii="Arial" w:hAnsi="Arial" w:eastAsia="Arial" w:cs="Arial"/>
                <w:b w:val="0"/>
                <w:i w:val="0"/>
                <w:sz w:val="14"/>
              </w:rPr>
              <w:t>052 - Web Security::s16::1</w:t>
            </w:r>
          </w:p>
        </w:tc>
        <w:tc>
          <w:tcPr>
            <w:tcW w:type="dxa" w:w="1552"/>
          </w:tcPr>
          <w:p>
            <w:pPr>
              <w:spacing w:after="0"/>
            </w:pPr>
            <w:r/>
            <w:r>
              <w:rPr>
                <w:rFonts w:ascii="Arial" w:hAnsi="Arial" w:eastAsia="Arial" w:cs="Arial"/>
                <w:b w:val="0"/>
                <w:i w:val="0"/>
                <w:sz w:val="14"/>
              </w:rPr>
              <w:t>0.91</w:t>
            </w:r>
          </w:p>
        </w:tc>
      </w:tr>
      <w:tr>
        <w:tc>
          <w:tcPr>
            <w:tcW w:type="dxa" w:w="1552"/>
          </w:tcPr>
          <w:p>
            <w:pPr>
              <w:spacing w:after="0"/>
            </w:pPr>
            <w:r/>
            <w:r>
              <w:rPr>
                <w:rFonts w:ascii="Arial" w:hAnsi="Arial" w:eastAsia="Arial" w:cs="Arial"/>
                <w:b w:val="0"/>
                <w:i w:val="0"/>
                <w:sz w:val="16"/>
              </w:rPr>
              <w:t>6</w:t>
            </w:r>
          </w:p>
        </w:tc>
        <w:tc>
          <w:tcPr>
            <w:tcW w:type="dxa" w:w="1552"/>
          </w:tcPr>
          <w:p>
            <w:pPr>
              <w:spacing w:after="0"/>
            </w:pPr>
            <w:r/>
            <w:r>
              <w:rPr>
                <w:rFonts w:ascii="Arial" w:hAnsi="Arial" w:eastAsia="Arial" w:cs="Arial"/>
                <w:b w:val="0"/>
                <w:i w:val="0"/>
                <w:sz w:val="16"/>
              </w:rPr>
              <w:t>The infection eventually reached about 1,000,000 MySpace profiles.</w:t>
            </w:r>
          </w:p>
        </w:tc>
        <w:tc>
          <w:tcPr>
            <w:tcW w:type="dxa" w:w="1552"/>
          </w:tcPr>
          <w:p>
            <w:pPr>
              <w:spacing w:after="0"/>
            </w:pPr>
            <w:r/>
            <w:r>
              <w:rPr>
                <w:rFonts w:ascii="Arial" w:hAnsi="Arial" w:eastAsia="Arial" w:cs="Arial"/>
                <w:b w:val="0"/>
                <w:i w:val="0"/>
                <w:sz w:val="15"/>
              </w:rPr>
              <w:t>"Eventually about 1,000,000 MySpace proﬁles were infected."</w:t>
            </w:r>
          </w:p>
        </w:tc>
        <w:tc>
          <w:tcPr>
            <w:tcW w:type="dxa" w:w="1552"/>
          </w:tcPr>
          <w:p>
            <w:pPr>
              <w:spacing w:after="0"/>
            </w:pPr>
            <w:r/>
            <w:r>
              <w:rPr>
                <w:rFonts w:ascii="Arial" w:hAnsi="Arial" w:eastAsia="Arial" w:cs="Arial"/>
                <w:b w:val="0"/>
                <w:i w:val="0"/>
                <w:sz w:val="15"/>
              </w:rPr>
              <w:t>052 - Web Security, slide 15</w:t>
            </w:r>
          </w:p>
        </w:tc>
        <w:tc>
          <w:tcPr>
            <w:tcW w:type="dxa" w:w="1552"/>
          </w:tcPr>
          <w:p>
            <w:pPr>
              <w:spacing w:after="0"/>
            </w:pPr>
            <w:r/>
            <w:r>
              <w:rPr>
                <w:rFonts w:ascii="Arial" w:hAnsi="Arial" w:eastAsia="Arial" w:cs="Arial"/>
                <w:b w:val="0"/>
                <w:i w:val="0"/>
                <w:sz w:val="14"/>
              </w:rPr>
              <w:t>052 - Web Security::s15::1</w:t>
            </w:r>
          </w:p>
        </w:tc>
        <w:tc>
          <w:tcPr>
            <w:tcW w:type="dxa" w:w="1552"/>
          </w:tcPr>
          <w:p>
            <w:pPr>
              <w:spacing w:after="0"/>
            </w:pPr>
            <w:r/>
            <w:r>
              <w:rPr>
                <w:rFonts w:ascii="Arial" w:hAnsi="Arial" w:eastAsia="Arial" w:cs="Arial"/>
                <w:b w:val="0"/>
                <w:i w:val="0"/>
                <w:sz w:val="14"/>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15; 052 - Web Security, slide 16</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 and, for each stage, name the activities it involves.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Identification stage: acquisition, creation of master characteristics, and storage of master characteristics.</w:t>
            </w:r>
          </w:p>
        </w:tc>
        <w:tc>
          <w:tcPr>
            <w:tcW w:type="dxa" w:w="1552"/>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552"/>
          </w:tcPr>
          <w:p>
            <w:pPr>
              <w:spacing w:after="0"/>
            </w:pPr>
            <w:r/>
            <w:r>
              <w:rPr>
                <w:rFonts w:ascii="Arial" w:hAnsi="Arial" w:eastAsia="Arial" w:cs="Arial"/>
                <w:b w:val="0"/>
                <w:i w:val="0"/>
                <w:sz w:val="15"/>
              </w:rPr>
              <w:t>072 - Biometrics and Authentication, slide 5</w:t>
            </w:r>
          </w:p>
        </w:tc>
        <w:tc>
          <w:tcPr>
            <w:tcW w:type="dxa" w:w="1552"/>
          </w:tcPr>
          <w:p>
            <w:pPr>
              <w:spacing w:after="0"/>
            </w:pPr>
            <w:r/>
            <w:r>
              <w:rPr>
                <w:rFonts w:ascii="Arial" w:hAnsi="Arial" w:eastAsia="Arial" w:cs="Arial"/>
                <w:b w:val="0"/>
                <w:i w:val="0"/>
                <w:sz w:val="14"/>
              </w:rPr>
              <w:t>072 - Biometrics and Authentication::s05::1</w:t>
            </w:r>
          </w:p>
        </w:tc>
        <w:tc>
          <w:tcPr>
            <w:tcW w:type="dxa" w:w="1552"/>
          </w:tcPr>
          <w:p>
            <w:pPr>
              <w:spacing w:after="0"/>
            </w:pPr>
            <w:r/>
            <w:r>
              <w:rPr>
                <w:rFonts w:ascii="Arial" w:hAnsi="Arial" w:eastAsia="Arial" w:cs="Arial"/>
                <w:b w:val="0"/>
                <w:i w:val="0"/>
                <w:sz w:val="14"/>
              </w:rPr>
              <w:t>1.00</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Authentication stage: acquisition(s), comparison, and decision.</w:t>
            </w:r>
          </w:p>
        </w:tc>
        <w:tc>
          <w:tcPr>
            <w:tcW w:type="dxa" w:w="1552"/>
          </w:tcPr>
          <w:p>
            <w:pPr>
              <w:spacing w:after="0"/>
            </w:pPr>
            <w:r/>
            <w:r>
              <w:rPr>
                <w:rFonts w:ascii="Arial" w:hAnsi="Arial" w:eastAsia="Arial" w:cs="Arial"/>
                <w:b w:val="0"/>
                <w:i w:val="0"/>
                <w:sz w:val="15"/>
              </w:rPr>
              <w:t>"Authentication Stage Acquisition(s) Comparison Decision"</w:t>
            </w:r>
          </w:p>
        </w:tc>
        <w:tc>
          <w:tcPr>
            <w:tcW w:type="dxa" w:w="1552"/>
          </w:tcPr>
          <w:p>
            <w:pPr>
              <w:spacing w:after="0"/>
            </w:pPr>
            <w:r/>
            <w:r>
              <w:rPr>
                <w:rFonts w:ascii="Arial" w:hAnsi="Arial" w:eastAsia="Arial" w:cs="Arial"/>
                <w:b w:val="0"/>
                <w:i w:val="0"/>
                <w:sz w:val="15"/>
              </w:rPr>
              <w:t>072 - Biometrics and Authentication, slide 5</w:t>
            </w:r>
          </w:p>
        </w:tc>
        <w:tc>
          <w:tcPr>
            <w:tcW w:type="dxa" w:w="1552"/>
          </w:tcPr>
          <w:p>
            <w:pPr>
              <w:spacing w:after="0"/>
            </w:pPr>
            <w:r/>
            <w:r>
              <w:rPr>
                <w:rFonts w:ascii="Arial" w:hAnsi="Arial" w:eastAsia="Arial" w:cs="Arial"/>
                <w:b w:val="0"/>
                <w:i w:val="0"/>
                <w:sz w:val="14"/>
              </w:rPr>
              <w:t>072 - Biometrics and Authentication::s05::1</w:t>
            </w:r>
          </w:p>
        </w:tc>
        <w:tc>
          <w:tcPr>
            <w:tcW w:type="dxa" w:w="1552"/>
          </w:tcPr>
          <w:p>
            <w:pPr>
              <w:spacing w:after="0"/>
            </w:pPr>
            <w:r/>
            <w:r>
              <w:rPr>
                <w:rFonts w:ascii="Arial" w:hAnsi="Arial" w:eastAsia="Arial" w:cs="Arial"/>
                <w:b w:val="0"/>
                <w:i w:val="0"/>
                <w:sz w:val="14"/>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categories of biometric applications and the characteristics of the biometric technologies used for authentication, giving examples of each category and the practical issues associated with these technologies.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Biometric applications are divided into two sectors, namely physiological and behavioural.</w:t>
            </w:r>
          </w:p>
        </w:tc>
        <w:tc>
          <w:tcPr>
            <w:tcW w:type="dxa" w:w="1552"/>
          </w:tcPr>
          <w:p>
            <w:pPr>
              <w:spacing w:after="0"/>
            </w:pPr>
            <w:r/>
            <w:r>
              <w:rPr>
                <w:rFonts w:ascii="Arial" w:hAnsi="Arial" w:eastAsia="Arial" w:cs="Arial"/>
                <w:b w:val="0"/>
                <w:i w:val="0"/>
                <w:sz w:val="15"/>
              </w:rPr>
              <w:t>"Biometric applications available today are categorized into 2 sectors"</w:t>
            </w:r>
          </w:p>
        </w:tc>
        <w:tc>
          <w:tcPr>
            <w:tcW w:type="dxa" w:w="1552"/>
          </w:tcPr>
          <w:p>
            <w:pPr>
              <w:spacing w:after="0"/>
            </w:pPr>
            <w:r/>
            <w:r>
              <w:rPr>
                <w:rFonts w:ascii="Arial" w:hAnsi="Arial" w:eastAsia="Arial" w:cs="Arial"/>
                <w:b w:val="0"/>
                <w:i w:val="0"/>
                <w:sz w:val="15"/>
              </w:rPr>
              <w:t>072 - Biometrics and Authentication, slide 4</w:t>
            </w:r>
          </w:p>
        </w:tc>
        <w:tc>
          <w:tcPr>
            <w:tcW w:type="dxa" w:w="1552"/>
          </w:tcPr>
          <w:p>
            <w:pPr>
              <w:spacing w:after="0"/>
            </w:pPr>
            <w:r/>
            <w:r>
              <w:rPr>
                <w:rFonts w:ascii="Arial" w:hAnsi="Arial" w:eastAsia="Arial" w:cs="Arial"/>
                <w:b w:val="0"/>
                <w:i w:val="0"/>
                <w:sz w:val="14"/>
              </w:rPr>
              <w:t>072 - Biometrics and Authentication::s04::1</w:t>
            </w:r>
          </w:p>
        </w:tc>
        <w:tc>
          <w:tcPr>
            <w:tcW w:type="dxa" w:w="1552"/>
          </w:tcPr>
          <w:p>
            <w:pPr>
              <w:spacing w:after="0"/>
            </w:pPr>
            <w:r/>
            <w:r>
              <w:rPr>
                <w:rFonts w:ascii="Arial" w:hAnsi="Arial" w:eastAsia="Arial" w:cs="Arial"/>
                <w:b w:val="0"/>
                <w:i w:val="0"/>
                <w:sz w:val="14"/>
              </w:rPr>
              <w:t>0.57</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The physiological category includes iris, fingerprints, hand, retinal and face recognition.</w:t>
            </w:r>
          </w:p>
        </w:tc>
        <w:tc>
          <w:tcPr>
            <w:tcW w:type="dxa" w:w="1552"/>
          </w:tcPr>
          <w:p>
            <w:pPr>
              <w:spacing w:after="0"/>
            </w:pPr>
            <w:r/>
            <w:r>
              <w:rPr>
                <w:rFonts w:ascii="Arial" w:hAnsi="Arial" w:eastAsia="Arial" w:cs="Arial"/>
                <w:b w:val="0"/>
                <w:i w:val="0"/>
                <w:sz w:val="15"/>
              </w:rPr>
              <w:t>"Psychological: Iris, Fingerprints, Hand, Retinal and Face recognition"</w:t>
            </w:r>
          </w:p>
        </w:tc>
        <w:tc>
          <w:tcPr>
            <w:tcW w:type="dxa" w:w="1552"/>
          </w:tcPr>
          <w:p>
            <w:pPr>
              <w:spacing w:after="0"/>
            </w:pPr>
            <w:r/>
            <w:r>
              <w:rPr>
                <w:rFonts w:ascii="Arial" w:hAnsi="Arial" w:eastAsia="Arial" w:cs="Arial"/>
                <w:b w:val="0"/>
                <w:i w:val="0"/>
                <w:sz w:val="15"/>
              </w:rPr>
              <w:t>072 - Biometrics and Authentication, slide 4</w:t>
            </w:r>
          </w:p>
        </w:tc>
        <w:tc>
          <w:tcPr>
            <w:tcW w:type="dxa" w:w="1552"/>
          </w:tcPr>
          <w:p>
            <w:pPr>
              <w:spacing w:after="0"/>
            </w:pPr>
            <w:r/>
            <w:r>
              <w:rPr>
                <w:rFonts w:ascii="Arial" w:hAnsi="Arial" w:eastAsia="Arial" w:cs="Arial"/>
                <w:b w:val="0"/>
                <w:i w:val="0"/>
                <w:sz w:val="14"/>
              </w:rPr>
              <w:t>072 - Biometrics and Authentication::s04::1</w:t>
            </w:r>
          </w:p>
        </w:tc>
        <w:tc>
          <w:tcPr>
            <w:tcW w:type="dxa" w:w="1552"/>
          </w:tcPr>
          <w:p>
            <w:pPr>
              <w:spacing w:after="0"/>
            </w:pPr>
            <w:r/>
            <w:r>
              <w:rPr>
                <w:rFonts w:ascii="Arial" w:hAnsi="Arial" w:eastAsia="Arial" w:cs="Arial"/>
                <w:b w:val="0"/>
                <w:i w:val="0"/>
                <w:sz w:val="14"/>
              </w:rPr>
              <w:t>0.67</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The behavioural category includes voice, typing pattern and signature.</w:t>
            </w:r>
          </w:p>
        </w:tc>
        <w:tc>
          <w:tcPr>
            <w:tcW w:type="dxa" w:w="1552"/>
          </w:tcPr>
          <w:p>
            <w:pPr>
              <w:spacing w:after="0"/>
            </w:pPr>
            <w:r/>
            <w:r>
              <w:rPr>
                <w:rFonts w:ascii="Arial" w:hAnsi="Arial" w:eastAsia="Arial" w:cs="Arial"/>
                <w:b w:val="0"/>
                <w:i w:val="0"/>
                <w:sz w:val="15"/>
              </w:rPr>
              <w:t>"Behavioural: Voice, Typing pattern, Signature"</w:t>
            </w:r>
          </w:p>
        </w:tc>
        <w:tc>
          <w:tcPr>
            <w:tcW w:type="dxa" w:w="1552"/>
          </w:tcPr>
          <w:p>
            <w:pPr>
              <w:spacing w:after="0"/>
            </w:pPr>
            <w:r/>
            <w:r>
              <w:rPr>
                <w:rFonts w:ascii="Arial" w:hAnsi="Arial" w:eastAsia="Arial" w:cs="Arial"/>
                <w:b w:val="0"/>
                <w:i w:val="0"/>
                <w:sz w:val="15"/>
              </w:rPr>
              <w:t>072 - Biometrics and Authentication, slide 4</w:t>
            </w:r>
          </w:p>
        </w:tc>
        <w:tc>
          <w:tcPr>
            <w:tcW w:type="dxa" w:w="1552"/>
          </w:tcPr>
          <w:p>
            <w:pPr>
              <w:spacing w:after="0"/>
            </w:pPr>
            <w:r/>
            <w:r>
              <w:rPr>
                <w:rFonts w:ascii="Arial" w:hAnsi="Arial" w:eastAsia="Arial" w:cs="Arial"/>
                <w:b w:val="0"/>
                <w:i w:val="0"/>
                <w:sz w:val="14"/>
              </w:rPr>
              <w:t>072 - Biometrics and Authentication::s04::1</w:t>
            </w:r>
          </w:p>
        </w:tc>
        <w:tc>
          <w:tcPr>
            <w:tcW w:type="dxa" w:w="1552"/>
          </w:tcPr>
          <w:p>
            <w:pPr>
              <w:spacing w:after="0"/>
            </w:pPr>
            <w:r/>
            <w:r>
              <w:rPr>
                <w:rFonts w:ascii="Arial" w:hAnsi="Arial" w:eastAsia="Arial" w:cs="Arial"/>
                <w:b w:val="0"/>
                <w:i w:val="0"/>
                <w:sz w:val="14"/>
              </w:rPr>
              <w:t>0.67</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A biometric is defined as a physiological or behavioural characteristic that can distinguish one person from another.</w:t>
            </w:r>
          </w:p>
        </w:tc>
        <w:tc>
          <w:tcPr>
            <w:tcW w:type="dxa" w:w="1552"/>
          </w:tcPr>
          <w:p>
            <w:pPr>
              <w:spacing w:after="0"/>
            </w:pPr>
            <w:r/>
            <w:r>
              <w:rPr>
                <w:rFonts w:ascii="Arial" w:hAnsi="Arial" w:eastAsia="Arial" w:cs="Arial"/>
                <w:b w:val="0"/>
                <w:i w:val="0"/>
                <w:sz w:val="15"/>
              </w:rPr>
              <w:t>"A biometric is a physiological or behavioural characteristic of a human being that can distinguish one person from another"</w:t>
            </w:r>
          </w:p>
        </w:tc>
        <w:tc>
          <w:tcPr>
            <w:tcW w:type="dxa" w:w="1552"/>
          </w:tcPr>
          <w:p>
            <w:pPr>
              <w:spacing w:after="0"/>
            </w:pPr>
            <w:r/>
            <w:r>
              <w:rPr>
                <w:rFonts w:ascii="Arial" w:hAnsi="Arial" w:eastAsia="Arial" w:cs="Arial"/>
                <w:b w:val="0"/>
                <w:i w:val="0"/>
                <w:sz w:val="15"/>
              </w:rPr>
              <w:t>072 - Biometrics and Authentication, slide 2</w:t>
            </w:r>
          </w:p>
        </w:tc>
        <w:tc>
          <w:tcPr>
            <w:tcW w:type="dxa" w:w="1552"/>
          </w:tcPr>
          <w:p>
            <w:pPr>
              <w:spacing w:after="0"/>
            </w:pPr>
            <w:r/>
            <w:r>
              <w:rPr>
                <w:rFonts w:ascii="Arial" w:hAnsi="Arial" w:eastAsia="Arial" w:cs="Arial"/>
                <w:b w:val="0"/>
                <w:i w:val="0"/>
                <w:sz w:val="14"/>
              </w:rPr>
              <w:t>072 - Biometrics and Authentication::s02::1</w:t>
            </w:r>
          </w:p>
        </w:tc>
        <w:tc>
          <w:tcPr>
            <w:tcW w:type="dxa" w:w="1552"/>
          </w:tcPr>
          <w:p>
            <w:pPr>
              <w:spacing w:after="0"/>
            </w:pPr>
            <w:r/>
            <w:r>
              <w:rPr>
                <w:rFonts w:ascii="Arial" w:hAnsi="Arial" w:eastAsia="Arial" w:cs="Arial"/>
                <w:b w:val="0"/>
                <w:i w:val="0"/>
                <w:sz w:val="14"/>
              </w:rPr>
              <w:t>0.88</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Iris scanning requires no touch and overcomes the issues of retinal scanners.</w:t>
            </w:r>
          </w:p>
        </w:tc>
        <w:tc>
          <w:tcPr>
            <w:tcW w:type="dxa" w:w="1552"/>
          </w:tcPr>
          <w:p>
            <w:pPr>
              <w:spacing w:after="0"/>
            </w:pPr>
            <w:r/>
            <w:r>
              <w:rPr>
                <w:rFonts w:ascii="Arial" w:hAnsi="Arial" w:eastAsia="Arial" w:cs="Arial"/>
                <w:b w:val="0"/>
                <w:i w:val="0"/>
                <w:sz w:val="15"/>
              </w:rPr>
              <w:t>"No touch required"</w:t>
            </w:r>
          </w:p>
        </w:tc>
        <w:tc>
          <w:tcPr>
            <w:tcW w:type="dxa" w:w="1552"/>
          </w:tcPr>
          <w:p>
            <w:pPr>
              <w:spacing w:after="0"/>
            </w:pPr>
            <w:r/>
            <w:r>
              <w:rPr>
                <w:rFonts w:ascii="Arial" w:hAnsi="Arial" w:eastAsia="Arial" w:cs="Arial"/>
                <w:b w:val="0"/>
                <w:i w:val="0"/>
                <w:sz w:val="15"/>
              </w:rPr>
              <w:t>072 - Biometrics and Authentication, slide 10</w:t>
            </w:r>
          </w:p>
        </w:tc>
        <w:tc>
          <w:tcPr>
            <w:tcW w:type="dxa" w:w="1552"/>
          </w:tcPr>
          <w:p>
            <w:pPr>
              <w:spacing w:after="0"/>
            </w:pPr>
            <w:r/>
            <w:r>
              <w:rPr>
                <w:rFonts w:ascii="Arial" w:hAnsi="Arial" w:eastAsia="Arial" w:cs="Arial"/>
                <w:b w:val="0"/>
                <w:i w:val="0"/>
                <w:sz w:val="14"/>
              </w:rPr>
              <w:t>072 - Biometrics and Authentication::s10::1</w:t>
            </w:r>
          </w:p>
        </w:tc>
        <w:tc>
          <w:tcPr>
            <w:tcW w:type="dxa" w:w="1552"/>
          </w:tcPr>
          <w:p>
            <w:pPr>
              <w:spacing w:after="0"/>
            </w:pPr>
            <w:r/>
            <w:r>
              <w:rPr>
                <w:rFonts w:ascii="Arial" w:hAnsi="Arial" w:eastAsia="Arial" w:cs="Arial"/>
                <w:b w:val="0"/>
                <w:i w:val="0"/>
                <w:sz w:val="14"/>
              </w:rPr>
              <w:t>0.25 LOW</w:t>
            </w:r>
          </w:p>
        </w:tc>
      </w:tr>
      <w:tr>
        <w:tc>
          <w:tcPr>
            <w:tcW w:type="dxa" w:w="1552"/>
          </w:tcPr>
          <w:p>
            <w:pPr>
              <w:spacing w:after="0"/>
            </w:pPr>
            <w:r/>
            <w:r>
              <w:rPr>
                <w:rFonts w:ascii="Arial" w:hAnsi="Arial" w:eastAsia="Arial" w:cs="Arial"/>
                <w:b w:val="0"/>
                <w:i w:val="0"/>
                <w:sz w:val="16"/>
              </w:rPr>
              <w:t>6</w:t>
            </w:r>
          </w:p>
        </w:tc>
        <w:tc>
          <w:tcPr>
            <w:tcW w:type="dxa" w:w="1552"/>
          </w:tcPr>
          <w:p>
            <w:pPr>
              <w:spacing w:after="0"/>
            </w:pPr>
            <w:r/>
            <w:r>
              <w:rPr>
                <w:rFonts w:ascii="Arial" w:hAnsi="Arial" w:eastAsia="Arial" w:cs="Arial"/>
                <w:b w:val="0"/>
                <w:i w:val="0"/>
                <w:sz w:val="16"/>
              </w:rPr>
              <w:t>Fingerprint biometrics suffer from disadvantages such as racial issues, dirt, grime and wounds, and can be spoofed so liveness is important.</w:t>
            </w:r>
          </w:p>
        </w:tc>
        <w:tc>
          <w:tcPr>
            <w:tcW w:type="dxa" w:w="1552"/>
          </w:tcPr>
          <w:p>
            <w:pPr>
              <w:spacing w:after="0"/>
            </w:pPr>
            <w:r/>
            <w:r>
              <w:rPr>
                <w:rFonts w:ascii="Arial" w:hAnsi="Arial" w:eastAsia="Arial" w:cs="Arial"/>
                <w:b w:val="0"/>
                <w:i w:val="0"/>
                <w:sz w:val="15"/>
              </w:rPr>
              <w:t>"Can be spoofed - liveness important!"</w:t>
            </w:r>
          </w:p>
        </w:tc>
        <w:tc>
          <w:tcPr>
            <w:tcW w:type="dxa" w:w="1552"/>
          </w:tcPr>
          <w:p>
            <w:pPr>
              <w:spacing w:after="0"/>
            </w:pPr>
            <w:r/>
            <w:r>
              <w:rPr>
                <w:rFonts w:ascii="Arial" w:hAnsi="Arial" w:eastAsia="Arial" w:cs="Arial"/>
                <w:b w:val="0"/>
                <w:i w:val="0"/>
                <w:sz w:val="15"/>
              </w:rPr>
              <w:t>072 - Biometrics and Authentication, slide 7</w:t>
            </w:r>
          </w:p>
        </w:tc>
        <w:tc>
          <w:tcPr>
            <w:tcW w:type="dxa" w:w="1552"/>
          </w:tcPr>
          <w:p>
            <w:pPr>
              <w:spacing w:after="0"/>
            </w:pPr>
            <w:r/>
            <w:r>
              <w:rPr>
                <w:rFonts w:ascii="Arial" w:hAnsi="Arial" w:eastAsia="Arial" w:cs="Arial"/>
                <w:b w:val="0"/>
                <w:i w:val="0"/>
                <w:sz w:val="14"/>
              </w:rPr>
              <w:t>072 - Biometrics and Authentication::s07::1</w:t>
            </w:r>
          </w:p>
        </w:tc>
        <w:tc>
          <w:tcPr>
            <w:tcW w:type="dxa" w:w="1552"/>
          </w:tcPr>
          <w:p>
            <w:pPr>
              <w:spacing w:after="0"/>
            </w:pPr>
            <w:r/>
            <w:r>
              <w:rPr>
                <w:rFonts w:ascii="Arial" w:hAnsi="Arial" w:eastAsia="Arial" w:cs="Arial"/>
                <w:b w:val="0"/>
                <w:i w:val="0"/>
                <w:sz w:val="14"/>
              </w:rPr>
              <w:t>0.29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ways in which an intrusion detection system contributes to detecting and defending against attacks on a system.</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An IDS can confirm whether an attack succeeded or failed by examining the log entries recorded by a host-based IDS.</w:t>
            </w:r>
          </w:p>
        </w:tc>
        <w:tc>
          <w:tcPr>
            <w:tcW w:type="dxa" w:w="1552"/>
          </w:tcPr>
          <w:p>
            <w:pPr>
              <w:spacing w:after="0"/>
            </w:pPr>
            <w:r/>
            <w:r>
              <w:rPr>
                <w:rFonts w:ascii="Arial" w:hAnsi="Arial" w:eastAsia="Arial" w:cs="Arial"/>
                <w:b w:val="0"/>
                <w:i w:val="0"/>
                <w:sz w:val="15"/>
              </w:rPr>
              <w:t>"Verifies success or failure of attack by reviewing HIDS log entries"</w:t>
            </w:r>
          </w:p>
        </w:tc>
        <w:tc>
          <w:tcPr>
            <w:tcW w:type="dxa" w:w="1552"/>
          </w:tcPr>
          <w:p>
            <w:pPr>
              <w:spacing w:after="0"/>
            </w:pPr>
            <w:r/>
            <w:r>
              <w:rPr>
                <w:rFonts w:ascii="Arial" w:hAnsi="Arial" w:eastAsia="Arial" w:cs="Arial"/>
                <w:b w:val="0"/>
                <w:i w:val="0"/>
                <w:sz w:val="15"/>
              </w:rPr>
              <w:t>062 - Intrusion Detection System, slide 14</w:t>
            </w:r>
          </w:p>
        </w:tc>
        <w:tc>
          <w:tcPr>
            <w:tcW w:type="dxa" w:w="1552"/>
          </w:tcPr>
          <w:p>
            <w:pPr>
              <w:spacing w:after="0"/>
            </w:pPr>
            <w:r/>
            <w:r>
              <w:rPr>
                <w:rFonts w:ascii="Arial" w:hAnsi="Arial" w:eastAsia="Arial" w:cs="Arial"/>
                <w:b w:val="0"/>
                <w:i w:val="0"/>
                <w:sz w:val="14"/>
              </w:rPr>
              <w:t>062 - Intrusion Detection System::s14::1</w:t>
            </w:r>
          </w:p>
        </w:tc>
        <w:tc>
          <w:tcPr>
            <w:tcW w:type="dxa" w:w="1552"/>
          </w:tcPr>
          <w:p>
            <w:pPr>
              <w:spacing w:after="0"/>
            </w:pPr>
            <w:r/>
            <w:r>
              <w:rPr>
                <w:rFonts w:ascii="Arial" w:hAnsi="Arial" w:eastAsia="Arial" w:cs="Arial"/>
                <w:b w:val="0"/>
                <w:i w:val="0"/>
                <w:sz w:val="14"/>
              </w:rPr>
              <w:t>0.23 LOW</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An IDS can provide detection and response to an attack in near real time.</w:t>
            </w:r>
          </w:p>
        </w:tc>
        <w:tc>
          <w:tcPr>
            <w:tcW w:type="dxa" w:w="1552"/>
          </w:tcPr>
          <w:p>
            <w:pPr>
              <w:spacing w:after="0"/>
            </w:pPr>
            <w:r/>
            <w:r>
              <w:rPr>
                <w:rFonts w:ascii="Arial" w:hAnsi="Arial" w:eastAsia="Arial" w:cs="Arial"/>
                <w:b w:val="0"/>
                <w:i w:val="0"/>
                <w:sz w:val="15"/>
              </w:rPr>
              <w:t>"Near real-time detection and response"</w:t>
            </w:r>
          </w:p>
        </w:tc>
        <w:tc>
          <w:tcPr>
            <w:tcW w:type="dxa" w:w="1552"/>
          </w:tcPr>
          <w:p>
            <w:pPr>
              <w:spacing w:after="0"/>
            </w:pPr>
            <w:r/>
            <w:r>
              <w:rPr>
                <w:rFonts w:ascii="Arial" w:hAnsi="Arial" w:eastAsia="Arial" w:cs="Arial"/>
                <w:b w:val="0"/>
                <w:i w:val="0"/>
                <w:sz w:val="15"/>
              </w:rPr>
              <w:t>062 - Intrusion Detection System, slide 14</w:t>
            </w:r>
          </w:p>
        </w:tc>
        <w:tc>
          <w:tcPr>
            <w:tcW w:type="dxa" w:w="1552"/>
          </w:tcPr>
          <w:p>
            <w:pPr>
              <w:spacing w:after="0"/>
            </w:pPr>
            <w:r/>
            <w:r>
              <w:rPr>
                <w:rFonts w:ascii="Arial" w:hAnsi="Arial" w:eastAsia="Arial" w:cs="Arial"/>
                <w:b w:val="0"/>
                <w:i w:val="0"/>
                <w:sz w:val="14"/>
              </w:rPr>
              <w:t>062 - Intrusion Detection System::s14::1</w:t>
            </w:r>
          </w:p>
        </w:tc>
        <w:tc>
          <w:tcPr>
            <w:tcW w:type="dxa" w:w="1552"/>
          </w:tcPr>
          <w:p>
            <w:pPr>
              <w:spacing w:after="0"/>
            </w:pPr>
            <w:r/>
            <w:r>
              <w:rPr>
                <w:rFonts w:ascii="Arial" w:hAnsi="Arial" w:eastAsia="Arial" w:cs="Arial"/>
                <w:b w:val="0"/>
                <w:i w:val="0"/>
                <w:sz w:val="14"/>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that distinguish the three security concepts of vulnerability, threat and attack, and give one countermeasure example for a threat class, drawing on the course material.</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A vulnerability is defined as a weakness of a system that can be exploited to damage assets.</w:t>
            </w:r>
          </w:p>
        </w:tc>
        <w:tc>
          <w:tcPr>
            <w:tcW w:type="dxa" w:w="1552"/>
          </w:tcPr>
          <w:p>
            <w:pPr>
              <w:spacing w:after="0"/>
            </w:pPr>
            <w:r/>
            <w:r>
              <w:rPr>
                <w:rFonts w:ascii="Arial" w:hAnsi="Arial" w:eastAsia="Arial" w:cs="Arial"/>
                <w:b w:val="0"/>
                <w:i w:val="0"/>
                <w:sz w:val="15"/>
              </w:rPr>
              <w:t>"Vulnerabilities: Weakness of a system that can be exploited to damage assets"</w:t>
            </w:r>
          </w:p>
        </w:tc>
        <w:tc>
          <w:tcPr>
            <w:tcW w:type="dxa" w:w="1552"/>
          </w:tcPr>
          <w:p>
            <w:pPr>
              <w:spacing w:after="0"/>
            </w:pPr>
            <w:r/>
            <w:r>
              <w:rPr>
                <w:rFonts w:ascii="Arial" w:hAnsi="Arial" w:eastAsia="Arial" w:cs="Arial"/>
                <w:b w:val="0"/>
                <w:i w:val="0"/>
                <w:sz w:val="15"/>
              </w:rPr>
              <w:t>011 - Introduction to Computer Security, slide 9</w:t>
            </w:r>
          </w:p>
        </w:tc>
        <w:tc>
          <w:tcPr>
            <w:tcW w:type="dxa" w:w="1552"/>
          </w:tcPr>
          <w:p>
            <w:pPr>
              <w:spacing w:after="0"/>
            </w:pPr>
            <w:r/>
            <w:r>
              <w:rPr>
                <w:rFonts w:ascii="Arial" w:hAnsi="Arial" w:eastAsia="Arial" w:cs="Arial"/>
                <w:b w:val="0"/>
                <w:i w:val="0"/>
                <w:sz w:val="14"/>
              </w:rPr>
              <w:t>011 - Introduction to Computer Security::s09::1</w:t>
            </w:r>
          </w:p>
        </w:tc>
        <w:tc>
          <w:tcPr>
            <w:tcW w:type="dxa" w:w="1552"/>
          </w:tcPr>
          <w:p>
            <w:pPr>
              <w:spacing w:after="0"/>
            </w:pPr>
            <w:r/>
            <w:r>
              <w:rPr>
                <w:rFonts w:ascii="Arial" w:hAnsi="Arial" w:eastAsia="Arial" w:cs="Arial"/>
                <w:b w:val="0"/>
                <w:i w:val="0"/>
                <w:sz w:val="14"/>
              </w:rPr>
              <w:t>0.88</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A threat is described as a potential violation of security rather than an actual one.</w:t>
            </w:r>
          </w:p>
        </w:tc>
        <w:tc>
          <w:tcPr>
            <w:tcW w:type="dxa" w:w="1552"/>
          </w:tcPr>
          <w:p>
            <w:pPr>
              <w:spacing w:after="0"/>
            </w:pPr>
            <w:r/>
            <w:r>
              <w:rPr>
                <w:rFonts w:ascii="Arial" w:hAnsi="Arial" w:eastAsia="Arial" w:cs="Arial"/>
                <w:b w:val="0"/>
                <w:i w:val="0"/>
                <w:sz w:val="15"/>
              </w:rPr>
              <w:t>"Threats: A threat is a "potential" violation of security"</w:t>
            </w:r>
          </w:p>
        </w:tc>
        <w:tc>
          <w:tcPr>
            <w:tcW w:type="dxa" w:w="1552"/>
          </w:tcPr>
          <w:p>
            <w:pPr>
              <w:spacing w:after="0"/>
            </w:pPr>
            <w:r/>
            <w:r>
              <w:rPr>
                <w:rFonts w:ascii="Arial" w:hAnsi="Arial" w:eastAsia="Arial" w:cs="Arial"/>
                <w:b w:val="0"/>
                <w:i w:val="0"/>
                <w:sz w:val="15"/>
              </w:rPr>
              <w:t>011 - Introduction to Computer Security, slide 9</w:t>
            </w:r>
          </w:p>
        </w:tc>
        <w:tc>
          <w:tcPr>
            <w:tcW w:type="dxa" w:w="1552"/>
          </w:tcPr>
          <w:p>
            <w:pPr>
              <w:spacing w:after="0"/>
            </w:pPr>
            <w:r/>
            <w:r>
              <w:rPr>
                <w:rFonts w:ascii="Arial" w:hAnsi="Arial" w:eastAsia="Arial" w:cs="Arial"/>
                <w:b w:val="0"/>
                <w:i w:val="0"/>
                <w:sz w:val="14"/>
              </w:rPr>
              <w:t>011 - Introduction to Computer Security::s09::1</w:t>
            </w:r>
          </w:p>
        </w:tc>
        <w:tc>
          <w:tcPr>
            <w:tcW w:type="dxa" w:w="1552"/>
          </w:tcPr>
          <w:p>
            <w:pPr>
              <w:spacing w:after="0"/>
            </w:pPr>
            <w:r/>
            <w:r>
              <w:rPr>
                <w:rFonts w:ascii="Arial" w:hAnsi="Arial" w:eastAsia="Arial" w:cs="Arial"/>
                <w:b w:val="0"/>
                <w:i w:val="0"/>
                <w:sz w:val="14"/>
              </w:rPr>
              <w:t>0.57</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An attack is the actual violation of security, distinguishing it from a mere threat.</w:t>
            </w:r>
          </w:p>
        </w:tc>
        <w:tc>
          <w:tcPr>
            <w:tcW w:type="dxa" w:w="1552"/>
          </w:tcPr>
          <w:p>
            <w:pPr>
              <w:spacing w:after="0"/>
            </w:pPr>
            <w:r/>
            <w:r>
              <w:rPr>
                <w:rFonts w:ascii="Arial" w:hAnsi="Arial" w:eastAsia="Arial" w:cs="Arial"/>
                <w:b w:val="0"/>
                <w:i w:val="0"/>
                <w:sz w:val="15"/>
              </w:rPr>
              <w:t>"Attacks: The actual violation of security"</w:t>
            </w:r>
          </w:p>
        </w:tc>
        <w:tc>
          <w:tcPr>
            <w:tcW w:type="dxa" w:w="1552"/>
          </w:tcPr>
          <w:p>
            <w:pPr>
              <w:spacing w:after="0"/>
            </w:pPr>
            <w:r/>
            <w:r>
              <w:rPr>
                <w:rFonts w:ascii="Arial" w:hAnsi="Arial" w:eastAsia="Arial" w:cs="Arial"/>
                <w:b w:val="0"/>
                <w:i w:val="0"/>
                <w:sz w:val="15"/>
              </w:rPr>
              <w:t>011 - Introduction to Computer Security, slide 9</w:t>
            </w:r>
          </w:p>
        </w:tc>
        <w:tc>
          <w:tcPr>
            <w:tcW w:type="dxa" w:w="1552"/>
          </w:tcPr>
          <w:p>
            <w:pPr>
              <w:spacing w:after="0"/>
            </w:pPr>
            <w:r/>
            <w:r>
              <w:rPr>
                <w:rFonts w:ascii="Arial" w:hAnsi="Arial" w:eastAsia="Arial" w:cs="Arial"/>
                <w:b w:val="0"/>
                <w:i w:val="0"/>
                <w:sz w:val="14"/>
              </w:rPr>
              <w:t>011 - Introduction to Computer Security::s09::1</w:t>
            </w:r>
          </w:p>
        </w:tc>
        <w:tc>
          <w:tcPr>
            <w:tcW w:type="dxa" w:w="1552"/>
          </w:tcPr>
          <w:p>
            <w:pPr>
              <w:spacing w:after="0"/>
            </w:pPr>
            <w:r/>
            <w:r>
              <w:rPr>
                <w:rFonts w:ascii="Arial" w:hAnsi="Arial" w:eastAsia="Arial" w:cs="Arial"/>
                <w:b w:val="0"/>
                <w:i w:val="0"/>
                <w:sz w:val="14"/>
              </w:rPr>
              <w:t>0.57</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A threat is an object, person or other entity that represents a constant danger to an asset.</w:t>
            </w:r>
          </w:p>
        </w:tc>
        <w:tc>
          <w:tcPr>
            <w:tcW w:type="dxa" w:w="1552"/>
          </w:tcPr>
          <w:p>
            <w:pPr>
              <w:spacing w:after="0"/>
            </w:pPr>
            <w:r/>
            <w:r>
              <w:rPr>
                <w:rFonts w:ascii="Arial" w:hAnsi="Arial" w:eastAsia="Arial" w:cs="Arial"/>
                <w:b w:val="0"/>
                <w:i w:val="0"/>
                <w:sz w:val="15"/>
              </w:rPr>
              <w:t>"Threat: object, person, or other entity representing a constant danger to an asset"</w:t>
            </w:r>
          </w:p>
        </w:tc>
        <w:tc>
          <w:tcPr>
            <w:tcW w:type="dxa" w:w="1552"/>
          </w:tcPr>
          <w:p>
            <w:pPr>
              <w:spacing w:after="0"/>
            </w:pPr>
            <w:r/>
            <w:r>
              <w:rPr>
                <w:rFonts w:ascii="Arial" w:hAnsi="Arial" w:eastAsia="Arial" w:cs="Arial"/>
                <w:b w:val="0"/>
                <w:i w:val="0"/>
                <w:sz w:val="15"/>
              </w:rPr>
              <w:t>011 - Introduction to Computer Security, slide 28</w:t>
            </w:r>
          </w:p>
        </w:tc>
        <w:tc>
          <w:tcPr>
            <w:tcW w:type="dxa" w:w="1552"/>
          </w:tcPr>
          <w:p>
            <w:pPr>
              <w:spacing w:after="0"/>
            </w:pPr>
            <w:r/>
            <w:r>
              <w:rPr>
                <w:rFonts w:ascii="Arial" w:hAnsi="Arial" w:eastAsia="Arial" w:cs="Arial"/>
                <w:b w:val="0"/>
                <w:i w:val="0"/>
                <w:sz w:val="14"/>
              </w:rPr>
              <w:t>011 - Introduction to Computer Security::s28::1</w:t>
            </w:r>
          </w:p>
        </w:tc>
        <w:tc>
          <w:tcPr>
            <w:tcW w:type="dxa" w:w="1552"/>
          </w:tcPr>
          <w:p>
            <w:pPr>
              <w:spacing w:after="0"/>
            </w:pPr>
            <w:r/>
            <w:r>
              <w:rPr>
                <w:rFonts w:ascii="Arial" w:hAnsi="Arial" w:eastAsia="Arial" w:cs="Arial"/>
                <w:b w:val="0"/>
                <w:i w:val="0"/>
                <w:sz w:val="14"/>
              </w:rPr>
              <w:t>1.00</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An attack is a deliberate act that exploits a vulnerability.</w:t>
            </w:r>
          </w:p>
        </w:tc>
        <w:tc>
          <w:tcPr>
            <w:tcW w:type="dxa" w:w="1552"/>
          </w:tcPr>
          <w:p>
            <w:pPr>
              <w:spacing w:after="0"/>
            </w:pPr>
            <w:r/>
            <w:r>
              <w:rPr>
                <w:rFonts w:ascii="Arial" w:hAnsi="Arial" w:eastAsia="Arial" w:cs="Arial"/>
                <w:b w:val="0"/>
                <w:i w:val="0"/>
                <w:sz w:val="15"/>
              </w:rPr>
              <w:t>"Attack: a deliberate act that exploits vulnerability"</w:t>
            </w:r>
          </w:p>
        </w:tc>
        <w:tc>
          <w:tcPr>
            <w:tcW w:type="dxa" w:w="1552"/>
          </w:tcPr>
          <w:p>
            <w:pPr>
              <w:spacing w:after="0"/>
            </w:pPr>
            <w:r/>
            <w:r>
              <w:rPr>
                <w:rFonts w:ascii="Arial" w:hAnsi="Arial" w:eastAsia="Arial" w:cs="Arial"/>
                <w:b w:val="0"/>
                <w:i w:val="0"/>
                <w:sz w:val="15"/>
              </w:rPr>
              <w:t>011 - Introduction to Computer Security, slide 28</w:t>
            </w:r>
          </w:p>
        </w:tc>
        <w:tc>
          <w:tcPr>
            <w:tcW w:type="dxa" w:w="1552"/>
          </w:tcPr>
          <w:p>
            <w:pPr>
              <w:spacing w:after="0"/>
            </w:pPr>
            <w:r/>
            <w:r>
              <w:rPr>
                <w:rFonts w:ascii="Arial" w:hAnsi="Arial" w:eastAsia="Arial" w:cs="Arial"/>
                <w:b w:val="0"/>
                <w:i w:val="0"/>
                <w:sz w:val="14"/>
              </w:rPr>
              <w:t>011 - Introduction to Computer Security::s28::1</w:t>
            </w:r>
          </w:p>
        </w:tc>
        <w:tc>
          <w:tcPr>
            <w:tcW w:type="dxa" w:w="1552"/>
          </w:tcPr>
          <w:p>
            <w:pPr>
              <w:spacing w:after="0"/>
            </w:pPr>
            <w:r/>
            <w:r>
              <w:rPr>
                <w:rFonts w:ascii="Arial" w:hAnsi="Arial" w:eastAsia="Arial" w:cs="Arial"/>
                <w:b w:val="0"/>
                <w:i w:val="0"/>
                <w:sz w:val="14"/>
              </w:rPr>
              <w:t>1.00</w:t>
            </w:r>
          </w:p>
        </w:tc>
      </w:tr>
      <w:tr>
        <w:tc>
          <w:tcPr>
            <w:tcW w:type="dxa" w:w="1552"/>
          </w:tcPr>
          <w:p>
            <w:pPr>
              <w:spacing w:after="0"/>
            </w:pPr>
            <w:r/>
            <w:r>
              <w:rPr>
                <w:rFonts w:ascii="Arial" w:hAnsi="Arial" w:eastAsia="Arial" w:cs="Arial"/>
                <w:b w:val="0"/>
                <w:i w:val="0"/>
                <w:sz w:val="16"/>
              </w:rPr>
              <w:t>6</w:t>
            </w:r>
          </w:p>
        </w:tc>
        <w:tc>
          <w:tcPr>
            <w:tcW w:type="dxa" w:w="1552"/>
          </w:tcPr>
          <w:p>
            <w:pPr>
              <w:spacing w:after="0"/>
            </w:pPr>
            <w:r/>
            <w:r>
              <w:rPr>
                <w:rFonts w:ascii="Arial" w:hAnsi="Arial" w:eastAsia="Arial" w:cs="Arial"/>
                <w:b w:val="0"/>
                <w:i w:val="0"/>
                <w:sz w:val="16"/>
              </w:rPr>
              <w:t>Sandboxing is a countermeasure providing a safe, protected and isolated environment to run or open suspected insecure programs or files.</w:t>
            </w:r>
          </w:p>
        </w:tc>
        <w:tc>
          <w:tcPr>
            <w:tcW w:type="dxa" w:w="1552"/>
          </w:tcPr>
          <w:p>
            <w:pPr>
              <w:spacing w:after="0"/>
            </w:pPr>
            <w:r/>
            <w:r>
              <w:rPr>
                <w:rFonts w:ascii="Arial" w:hAnsi="Arial" w:eastAsia="Arial" w:cs="Arial"/>
                <w:b w:val="0"/>
                <w:i w:val="0"/>
                <w:sz w:val="15"/>
              </w:rPr>
              <w:t>"Sandboxing A safe, protected and isolated environment in computer system to run or open suspected insecure programs or files."</w:t>
            </w:r>
          </w:p>
        </w:tc>
        <w:tc>
          <w:tcPr>
            <w:tcW w:type="dxa" w:w="1552"/>
          </w:tcPr>
          <w:p>
            <w:pPr>
              <w:spacing w:after="0"/>
            </w:pPr>
            <w:r/>
            <w:r>
              <w:rPr>
                <w:rFonts w:ascii="Arial" w:hAnsi="Arial" w:eastAsia="Arial" w:cs="Arial"/>
                <w:b w:val="0"/>
                <w:i w:val="0"/>
                <w:sz w:val="15"/>
              </w:rPr>
              <w:t>061 - Network Security, slide 26</w:t>
            </w:r>
          </w:p>
        </w:tc>
        <w:tc>
          <w:tcPr>
            <w:tcW w:type="dxa" w:w="1552"/>
          </w:tcPr>
          <w:p>
            <w:pPr>
              <w:spacing w:after="0"/>
            </w:pPr>
            <w:r/>
            <w:r>
              <w:rPr>
                <w:rFonts w:ascii="Arial" w:hAnsi="Arial" w:eastAsia="Arial" w:cs="Arial"/>
                <w:b w:val="0"/>
                <w:i w:val="0"/>
                <w:sz w:val="14"/>
              </w:rPr>
              <w:t>061 - Network Security::s26::1</w:t>
            </w:r>
          </w:p>
        </w:tc>
        <w:tc>
          <w:tcPr>
            <w:tcW w:type="dxa" w:w="1552"/>
          </w:tcPr>
          <w:p>
            <w:pPr>
              <w:spacing w:after="0"/>
            </w:pPr>
            <w:r/>
            <w:r>
              <w:rPr>
                <w:rFonts w:ascii="Arial" w:hAnsi="Arial" w:eastAsia="Arial" w:cs="Arial"/>
                <w:b w:val="0"/>
                <w:i w:val="0"/>
                <w:sz w:val="14"/>
              </w:rPr>
              <w:t>0.85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28; 011 - Introduction to Computer Security, slide 9; 061 - Network Security, slide 26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one using strcpy() into a fixed-size local buffer, and state what an attacker can achieve by exploiting it.</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The overflow occurs because strcpy() copies the input string without checking its length against the size of the destination buffer.</w:t>
            </w:r>
          </w:p>
        </w:tc>
        <w:tc>
          <w:tcPr>
            <w:tcW w:type="dxa" w:w="1552"/>
          </w:tcPr>
          <w:p>
            <w:pPr>
              <w:spacing w:after="0"/>
            </w:pPr>
            <w:r/>
            <w:r>
              <w:rPr>
                <w:rFonts w:ascii="Arial" w:hAnsi="Arial" w:eastAsia="Arial" w:cs="Arial"/>
                <w:b w:val="0"/>
                <w:i w:val="0"/>
                <w:sz w:val="15"/>
              </w:rPr>
              <w:t>"strcpy() do not check the string length"</w:t>
            </w:r>
          </w:p>
        </w:tc>
        <w:tc>
          <w:tcPr>
            <w:tcW w:type="dxa" w:w="1552"/>
          </w:tcPr>
          <w:p>
            <w:pPr>
              <w:spacing w:after="0"/>
            </w:pPr>
            <w:r/>
            <w:r>
              <w:rPr>
                <w:rFonts w:ascii="Arial" w:hAnsi="Arial" w:eastAsia="Arial" w:cs="Arial"/>
                <w:b w:val="0"/>
                <w:i w:val="0"/>
                <w:sz w:val="15"/>
              </w:rPr>
              <w:t>051 - Software Security, slide 23</w:t>
            </w:r>
          </w:p>
        </w:tc>
        <w:tc>
          <w:tcPr>
            <w:tcW w:type="dxa" w:w="1552"/>
          </w:tcPr>
          <w:p>
            <w:pPr>
              <w:spacing w:after="0"/>
            </w:pPr>
            <w:r/>
            <w:r>
              <w:rPr>
                <w:rFonts w:ascii="Arial" w:hAnsi="Arial" w:eastAsia="Arial" w:cs="Arial"/>
                <w:b w:val="0"/>
                <w:i w:val="0"/>
                <w:sz w:val="14"/>
              </w:rPr>
              <w:t>051 - Software Security::s23::1</w:t>
            </w:r>
          </w:p>
        </w:tc>
        <w:tc>
          <w:tcPr>
            <w:tcW w:type="dxa" w:w="1552"/>
          </w:tcPr>
          <w:p>
            <w:pPr>
              <w:spacing w:after="0"/>
            </w:pPr>
            <w:r/>
            <w:r>
              <w:rPr>
                <w:rFonts w:ascii="Arial" w:hAnsi="Arial" w:eastAsia="Arial" w:cs="Arial"/>
                <w:b w:val="0"/>
                <w:i w:val="0"/>
                <w:sz w:val="14"/>
              </w:rPr>
              <w:t>0.29 LOW</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By controlling the overflowing buffer content, the attacker can overwrite the saved return address and thereby hijack the program's execution flow.</w:t>
            </w:r>
          </w:p>
        </w:tc>
        <w:tc>
          <w:tcPr>
            <w:tcW w:type="dxa" w:w="1552"/>
          </w:tcPr>
          <w:p>
            <w:pPr>
              <w:spacing w:after="0"/>
            </w:pPr>
            <w:r/>
            <w:r>
              <w:rPr>
                <w:rFonts w:ascii="Arial" w:hAnsi="Arial" w:eastAsia="Arial" w:cs="Arial"/>
                <w:b w:val="0"/>
                <w:i w:val="0"/>
                <w:sz w:val="15"/>
              </w:rPr>
              <w:t>"By controlling buffer content, an attacker can overwrite the return address with an arbitrary value and hijack the execution ﬂow."</w:t>
            </w:r>
          </w:p>
        </w:tc>
        <w:tc>
          <w:tcPr>
            <w:tcW w:type="dxa" w:w="1552"/>
          </w:tcPr>
          <w:p>
            <w:pPr>
              <w:spacing w:after="0"/>
            </w:pPr>
            <w:r/>
            <w:r>
              <w:rPr>
                <w:rFonts w:ascii="Arial" w:hAnsi="Arial" w:eastAsia="Arial" w:cs="Arial"/>
                <w:b w:val="0"/>
                <w:i w:val="0"/>
                <w:sz w:val="15"/>
              </w:rPr>
              <w:t>051 - Software Security, slide 21</w:t>
            </w:r>
          </w:p>
        </w:tc>
        <w:tc>
          <w:tcPr>
            <w:tcW w:type="dxa" w:w="1552"/>
          </w:tcPr>
          <w:p>
            <w:pPr>
              <w:spacing w:after="0"/>
            </w:pPr>
            <w:r/>
            <w:r>
              <w:rPr>
                <w:rFonts w:ascii="Arial" w:hAnsi="Arial" w:eastAsia="Arial" w:cs="Arial"/>
                <w:b w:val="0"/>
                <w:i w:val="0"/>
                <w:sz w:val="14"/>
              </w:rPr>
              <w:t>051 - Software Security::s21::1</w:t>
            </w:r>
          </w:p>
        </w:tc>
        <w:tc>
          <w:tcPr>
            <w:tcW w:type="dxa" w:w="1552"/>
          </w:tcPr>
          <w:p>
            <w:pPr>
              <w:spacing w:after="0"/>
            </w:pPr>
            <w:r/>
            <w:r>
              <w:rPr>
                <w:rFonts w:ascii="Arial" w:hAnsi="Arial" w:eastAsia="Arial" w:cs="Arial"/>
                <w:b w:val="0"/>
                <w:i w:val="0"/>
                <w:sz w:val="14"/>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is often described as offering rich but complicated protection facilities. Explain six aspects of Windows security mechanisms, covering how subjects and their credentials are handled, how resources and policies are organised, and why the complexity of these mechanisms can itself become a security problem.</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Identify the active entities in Windows as processes and threads.</w:t>
            </w:r>
          </w:p>
        </w:tc>
        <w:tc>
          <w:tcPr>
            <w:tcW w:type="dxa" w:w="1552"/>
          </w:tcPr>
          <w:p>
            <w:pPr>
              <w:spacing w:after="0"/>
            </w:pPr>
            <w:r/>
            <w:r>
              <w:rPr>
                <w:rFonts w:ascii="Arial" w:hAnsi="Arial" w:eastAsia="Arial" w:cs="Arial"/>
                <w:b w:val="0"/>
                <w:i w:val="0"/>
                <w:sz w:val="15"/>
              </w:rPr>
              <w:t>"Windows subjects are processes and threads."</w:t>
            </w:r>
          </w:p>
        </w:tc>
        <w:tc>
          <w:tcPr>
            <w:tcW w:type="dxa" w:w="1552"/>
          </w:tcPr>
          <w:p>
            <w:pPr>
              <w:spacing w:after="0"/>
            </w:pPr>
            <w:r/>
            <w:r>
              <w:rPr>
                <w:rFonts w:ascii="Arial" w:hAnsi="Arial" w:eastAsia="Arial" w:cs="Arial"/>
                <w:b w:val="0"/>
                <w:i w:val="0"/>
                <w:sz w:val="15"/>
              </w:rPr>
              <w:t>041 - Windows Security, slide 11</w:t>
            </w:r>
          </w:p>
        </w:tc>
        <w:tc>
          <w:tcPr>
            <w:tcW w:type="dxa" w:w="1552"/>
          </w:tcPr>
          <w:p>
            <w:pPr>
              <w:spacing w:after="0"/>
            </w:pPr>
            <w:r/>
            <w:r>
              <w:rPr>
                <w:rFonts w:ascii="Arial" w:hAnsi="Arial" w:eastAsia="Arial" w:cs="Arial"/>
                <w:b w:val="0"/>
                <w:i w:val="0"/>
                <w:sz w:val="14"/>
              </w:rPr>
              <w:t>041 - Windows Security::s11::1</w:t>
            </w:r>
          </w:p>
        </w:tc>
        <w:tc>
          <w:tcPr>
            <w:tcW w:type="dxa" w:w="1552"/>
          </w:tcPr>
          <w:p>
            <w:pPr>
              <w:spacing w:after="0"/>
            </w:pPr>
            <w:r/>
            <w:r>
              <w:rPr>
                <w:rFonts w:ascii="Arial" w:hAnsi="Arial" w:eastAsia="Arial" w:cs="Arial"/>
                <w:b w:val="0"/>
                <w:i w:val="0"/>
                <w:sz w:val="14"/>
              </w:rPr>
              <w:t>0.60</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State where the security credentials of a subject are kept.</w:t>
            </w:r>
          </w:p>
        </w:tc>
        <w:tc>
          <w:tcPr>
            <w:tcW w:type="dxa" w:w="1552"/>
          </w:tcPr>
          <w:p>
            <w:pPr>
              <w:spacing w:after="0"/>
            </w:pPr>
            <w:r/>
            <w:r>
              <w:rPr>
                <w:rFonts w:ascii="Arial" w:hAnsi="Arial" w:eastAsia="Arial" w:cs="Arial"/>
                <w:b w:val="0"/>
                <w:i w:val="0"/>
                <w:sz w:val="15"/>
              </w:rPr>
              <w:t>"Security credentials for a subject are stored in a token."</w:t>
            </w:r>
          </w:p>
        </w:tc>
        <w:tc>
          <w:tcPr>
            <w:tcW w:type="dxa" w:w="1552"/>
          </w:tcPr>
          <w:p>
            <w:pPr>
              <w:spacing w:after="0"/>
            </w:pPr>
            <w:r/>
            <w:r>
              <w:rPr>
                <w:rFonts w:ascii="Arial" w:hAnsi="Arial" w:eastAsia="Arial" w:cs="Arial"/>
                <w:b w:val="0"/>
                <w:i w:val="0"/>
                <w:sz w:val="15"/>
              </w:rPr>
              <w:t>041 - Windows Security, slide 11</w:t>
            </w:r>
          </w:p>
        </w:tc>
        <w:tc>
          <w:tcPr>
            <w:tcW w:type="dxa" w:w="1552"/>
          </w:tcPr>
          <w:p>
            <w:pPr>
              <w:spacing w:after="0"/>
            </w:pPr>
            <w:r/>
            <w:r>
              <w:rPr>
                <w:rFonts w:ascii="Arial" w:hAnsi="Arial" w:eastAsia="Arial" w:cs="Arial"/>
                <w:b w:val="0"/>
                <w:i w:val="0"/>
                <w:sz w:val="14"/>
              </w:rPr>
              <w:t>041 - Windows Security::s11::1</w:t>
            </w:r>
          </w:p>
        </w:tc>
        <w:tc>
          <w:tcPr>
            <w:tcW w:type="dxa" w:w="1552"/>
          </w:tcPr>
          <w:p>
            <w:pPr>
              <w:spacing w:after="0"/>
            </w:pPr>
            <w:r/>
            <w:r>
              <w:rPr>
                <w:rFonts w:ascii="Arial" w:hAnsi="Arial" w:eastAsia="Arial" w:cs="Arial"/>
                <w:b w:val="0"/>
                <w:i w:val="0"/>
                <w:sz w:val="14"/>
              </w:rPr>
              <w:t>0.60</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Describe the directory service introduced in Windows 2000 that organises users, groups, credentials, resources and policies.</w:t>
            </w:r>
          </w:p>
        </w:tc>
        <w:tc>
          <w:tcPr>
            <w:tcW w:type="dxa" w:w="1552"/>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552"/>
          </w:tcPr>
          <w:p>
            <w:pPr>
              <w:spacing w:after="0"/>
            </w:pPr>
            <w:r/>
            <w:r>
              <w:rPr>
                <w:rFonts w:ascii="Arial" w:hAnsi="Arial" w:eastAsia="Arial" w:cs="Arial"/>
                <w:b w:val="0"/>
                <w:i w:val="0"/>
                <w:sz w:val="15"/>
              </w:rPr>
              <w:t>041 - Windows Security, slide 6</w:t>
            </w:r>
          </w:p>
        </w:tc>
        <w:tc>
          <w:tcPr>
            <w:tcW w:type="dxa" w:w="1552"/>
          </w:tcPr>
          <w:p>
            <w:pPr>
              <w:spacing w:after="0"/>
            </w:pPr>
            <w:r/>
            <w:r>
              <w:rPr>
                <w:rFonts w:ascii="Arial" w:hAnsi="Arial" w:eastAsia="Arial" w:cs="Arial"/>
                <w:b w:val="0"/>
                <w:i w:val="0"/>
                <w:sz w:val="14"/>
              </w:rPr>
              <w:t>041 - Windows Security::s06::1</w:t>
            </w:r>
          </w:p>
        </w:tc>
        <w:tc>
          <w:tcPr>
            <w:tcW w:type="dxa" w:w="1552"/>
          </w:tcPr>
          <w:p>
            <w:pPr>
              <w:spacing w:after="0"/>
            </w:pPr>
            <w:r/>
            <w:r>
              <w:rPr>
                <w:rFonts w:ascii="Arial" w:hAnsi="Arial" w:eastAsia="Arial" w:cs="Arial"/>
                <w:b w:val="0"/>
                <w:i w:val="0"/>
                <w:sz w:val="14"/>
              </w:rPr>
              <w:t>0.55</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Name the hierarchical database holding critical system information such as the SAM database and security logs.</w:t>
            </w:r>
          </w:p>
        </w:tc>
        <w:tc>
          <w:tcPr>
            <w:tcW w:type="dxa" w:w="1552"/>
          </w:tcPr>
          <w:p>
            <w:pPr>
              <w:spacing w:after="0"/>
            </w:pPr>
            <w:r/>
            <w:r>
              <w:rPr>
                <w:rFonts w:ascii="Arial" w:hAnsi="Arial" w:eastAsia="Arial" w:cs="Arial"/>
                <w:b w:val="0"/>
                <w:i w:val="0"/>
                <w:sz w:val="15"/>
              </w:rPr>
              <w:t>"A hierarchical database containing critical system information"</w:t>
            </w:r>
          </w:p>
        </w:tc>
        <w:tc>
          <w:tcPr>
            <w:tcW w:type="dxa" w:w="1552"/>
          </w:tcPr>
          <w:p>
            <w:pPr>
              <w:spacing w:after="0"/>
            </w:pPr>
            <w:r/>
            <w:r>
              <w:rPr>
                <w:rFonts w:ascii="Arial" w:hAnsi="Arial" w:eastAsia="Arial" w:cs="Arial"/>
                <w:b w:val="0"/>
                <w:i w:val="0"/>
                <w:sz w:val="15"/>
              </w:rPr>
              <w:t>041 - Windows Security, slide 4</w:t>
            </w:r>
          </w:p>
        </w:tc>
        <w:tc>
          <w:tcPr>
            <w:tcW w:type="dxa" w:w="1552"/>
          </w:tcPr>
          <w:p>
            <w:pPr>
              <w:spacing w:after="0"/>
            </w:pPr>
            <w:r/>
            <w:r>
              <w:rPr>
                <w:rFonts w:ascii="Arial" w:hAnsi="Arial" w:eastAsia="Arial" w:cs="Arial"/>
                <w:b w:val="0"/>
                <w:i w:val="0"/>
                <w:sz w:val="14"/>
              </w:rPr>
              <w:t>041 - Windows Security::s04::1</w:t>
            </w:r>
          </w:p>
        </w:tc>
        <w:tc>
          <w:tcPr>
            <w:tcW w:type="dxa" w:w="1552"/>
          </w:tcPr>
          <w:p>
            <w:pPr>
              <w:spacing w:after="0"/>
            </w:pPr>
            <w:r/>
            <w:r>
              <w:rPr>
                <w:rFonts w:ascii="Arial" w:hAnsi="Arial" w:eastAsia="Arial" w:cs="Arial"/>
                <w:b w:val="0"/>
                <w:i w:val="0"/>
                <w:sz w:val="14"/>
              </w:rPr>
              <w:t>0.50</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Note that discretionary access control allows fine-grained control over many different kinds of entities, both in Windows and in applications.</w:t>
            </w:r>
          </w:p>
        </w:tc>
        <w:tc>
          <w:tcPr>
            <w:tcW w:type="dxa" w:w="1552"/>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552"/>
          </w:tcPr>
          <w:p>
            <w:pPr>
              <w:spacing w:after="0"/>
            </w:pPr>
            <w:r/>
            <w:r>
              <w:rPr>
                <w:rFonts w:ascii="Arial" w:hAnsi="Arial" w:eastAsia="Arial" w:cs="Arial"/>
                <w:b w:val="0"/>
                <w:i w:val="0"/>
                <w:sz w:val="15"/>
              </w:rPr>
              <w:t>041 - Windows Security, slide 21</w:t>
            </w:r>
          </w:p>
        </w:tc>
        <w:tc>
          <w:tcPr>
            <w:tcW w:type="dxa" w:w="1552"/>
          </w:tcPr>
          <w:p>
            <w:pPr>
              <w:spacing w:after="0"/>
            </w:pPr>
            <w:r/>
            <w:r>
              <w:rPr>
                <w:rFonts w:ascii="Arial" w:hAnsi="Arial" w:eastAsia="Arial" w:cs="Arial"/>
                <w:b w:val="0"/>
                <w:i w:val="0"/>
                <w:sz w:val="14"/>
              </w:rPr>
              <w:t>041 - Windows Security::s21::1</w:t>
            </w:r>
          </w:p>
        </w:tc>
        <w:tc>
          <w:tcPr>
            <w:tcW w:type="dxa" w:w="1552"/>
          </w:tcPr>
          <w:p>
            <w:pPr>
              <w:spacing w:after="0"/>
            </w:pPr>
            <w:r/>
            <w:r>
              <w:rPr>
                <w:rFonts w:ascii="Arial" w:hAnsi="Arial" w:eastAsia="Arial" w:cs="Arial"/>
                <w:b w:val="0"/>
                <w:i w:val="0"/>
                <w:sz w:val="14"/>
              </w:rPr>
              <w:t>0.43 LOW</w:t>
            </w:r>
          </w:p>
        </w:tc>
      </w:tr>
      <w:tr>
        <w:tc>
          <w:tcPr>
            <w:tcW w:type="dxa" w:w="1552"/>
          </w:tcPr>
          <w:p>
            <w:pPr>
              <w:spacing w:after="0"/>
            </w:pPr>
            <w:r/>
            <w:r>
              <w:rPr>
                <w:rFonts w:ascii="Arial" w:hAnsi="Arial" w:eastAsia="Arial" w:cs="Arial"/>
                <w:b w:val="0"/>
                <w:i w:val="0"/>
                <w:sz w:val="16"/>
              </w:rPr>
              <w:t>6</w:t>
            </w:r>
          </w:p>
        </w:tc>
        <w:tc>
          <w:tcPr>
            <w:tcW w:type="dxa" w:w="1552"/>
          </w:tcPr>
          <w:p>
            <w:pPr>
              <w:spacing w:after="0"/>
            </w:pPr>
            <w:r/>
            <w:r>
              <w:rPr>
                <w:rFonts w:ascii="Arial" w:hAnsi="Arial" w:eastAsia="Arial" w:cs="Arial"/>
                <w:b w:val="0"/>
                <w:i w:val="0"/>
                <w:sz w:val="16"/>
              </w:rPr>
              <w:t>Explain that the very complexity of Windows security can backfire, since bad configuration or coding bugs can cause serious security incidents.</w:t>
            </w:r>
          </w:p>
        </w:tc>
        <w:tc>
          <w:tcPr>
            <w:tcW w:type="dxa" w:w="1552"/>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552"/>
          </w:tcPr>
          <w:p>
            <w:pPr>
              <w:spacing w:after="0"/>
            </w:pPr>
            <w:r/>
            <w:r>
              <w:rPr>
                <w:rFonts w:ascii="Arial" w:hAnsi="Arial" w:eastAsia="Arial" w:cs="Arial"/>
                <w:b w:val="0"/>
                <w:i w:val="0"/>
                <w:sz w:val="15"/>
              </w:rPr>
              <w:t>041 - Windows Security, slide 21</w:t>
            </w:r>
          </w:p>
        </w:tc>
        <w:tc>
          <w:tcPr>
            <w:tcW w:type="dxa" w:w="1552"/>
          </w:tcPr>
          <w:p>
            <w:pPr>
              <w:spacing w:after="0"/>
            </w:pPr>
            <w:r/>
            <w:r>
              <w:rPr>
                <w:rFonts w:ascii="Arial" w:hAnsi="Arial" w:eastAsia="Arial" w:cs="Arial"/>
                <w:b w:val="0"/>
                <w:i w:val="0"/>
                <w:sz w:val="14"/>
              </w:rPr>
              <w:t>041 - Windows Security::s21::1</w:t>
            </w:r>
          </w:p>
        </w:tc>
        <w:tc>
          <w:tcPr>
            <w:tcW w:type="dxa" w:w="1552"/>
          </w:tcPr>
          <w:p>
            <w:pPr>
              <w:spacing w:after="0"/>
            </w:pPr>
            <w:r/>
            <w:r>
              <w:rPr>
                <w:rFonts w:ascii="Arial" w:hAnsi="Arial" w:eastAsia="Arial" w:cs="Arial"/>
                <w:b w:val="0"/>
                <w:i w:val="0"/>
                <w:sz w:val="14"/>
              </w:rPr>
              <w:t>0.36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11; 041 - Windows Security, slide 21; 041 - Windows Security, slide 4; 041 - Windows Security, slide 6</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where staff log in with user names and passwords. After several accounts were guessed by an attacker, the administrator is asked to strengthen how passwords are protected and managed on the system.</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the administrator can apply to protect the accounts on this server, and state how passwords should be stored.</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Apply access control to the password files so that they cannot be read freely.</w:t>
            </w:r>
          </w:p>
        </w:tc>
        <w:tc>
          <w:tcPr>
            <w:tcW w:type="dxa" w:w="1552"/>
          </w:tcPr>
          <w:p>
            <w:pPr>
              <w:spacing w:after="0"/>
            </w:pPr>
            <w:r/>
            <w:r>
              <w:rPr>
                <w:rFonts w:ascii="Arial" w:hAnsi="Arial" w:eastAsia="Arial" w:cs="Arial"/>
                <w:b w:val="0"/>
                <w:i w:val="0"/>
                <w:sz w:val="15"/>
              </w:rPr>
              <w:t>"Access control applied to password ﬁles"</w:t>
            </w:r>
          </w:p>
        </w:tc>
        <w:tc>
          <w:tcPr>
            <w:tcW w:type="dxa" w:w="1552"/>
          </w:tcPr>
          <w:p>
            <w:pPr>
              <w:spacing w:after="0"/>
            </w:pPr>
            <w:r/>
            <w:r>
              <w:rPr>
                <w:rFonts w:ascii="Arial" w:hAnsi="Arial" w:eastAsia="Arial" w:cs="Arial"/>
                <w:b w:val="0"/>
                <w:i w:val="0"/>
                <w:sz w:val="15"/>
              </w:rPr>
              <w:t>022 - Identification and Authentication, slide 12</w:t>
            </w:r>
          </w:p>
        </w:tc>
        <w:tc>
          <w:tcPr>
            <w:tcW w:type="dxa" w:w="1552"/>
          </w:tcPr>
          <w:p>
            <w:pPr>
              <w:spacing w:after="0"/>
            </w:pPr>
            <w:r/>
            <w:r>
              <w:rPr>
                <w:rFonts w:ascii="Arial" w:hAnsi="Arial" w:eastAsia="Arial" w:cs="Arial"/>
                <w:b w:val="0"/>
                <w:i w:val="0"/>
                <w:sz w:val="14"/>
              </w:rPr>
              <w:t>022 - Identification and Authentication::s12::1</w:t>
            </w:r>
          </w:p>
        </w:tc>
        <w:tc>
          <w:tcPr>
            <w:tcW w:type="dxa" w:w="1552"/>
          </w:tcPr>
          <w:p>
            <w:pPr>
              <w:spacing w:after="0"/>
            </w:pPr>
            <w:r/>
            <w:r>
              <w:rPr>
                <w:rFonts w:ascii="Arial" w:hAnsi="Arial" w:eastAsia="Arial" w:cs="Arial"/>
                <w:b w:val="0"/>
                <w:i w:val="0"/>
                <w:sz w:val="14"/>
              </w:rPr>
              <w:t>0.44 LOW</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De-activate an account after multiple failed login attempts.</w:t>
            </w:r>
          </w:p>
        </w:tc>
        <w:tc>
          <w:tcPr>
            <w:tcW w:type="dxa" w:w="1552"/>
          </w:tcPr>
          <w:p>
            <w:pPr>
              <w:spacing w:after="0"/>
            </w:pPr>
            <w:r/>
            <w:r>
              <w:rPr>
                <w:rFonts w:ascii="Arial" w:hAnsi="Arial" w:eastAsia="Arial" w:cs="Arial"/>
                <w:b w:val="0"/>
                <w:i w:val="0"/>
                <w:sz w:val="15"/>
              </w:rPr>
              <w:t>"De-activation of accounts after multiple failed logins"</w:t>
            </w:r>
          </w:p>
        </w:tc>
        <w:tc>
          <w:tcPr>
            <w:tcW w:type="dxa" w:w="1552"/>
          </w:tcPr>
          <w:p>
            <w:pPr>
              <w:spacing w:after="0"/>
            </w:pPr>
            <w:r/>
            <w:r>
              <w:rPr>
                <w:rFonts w:ascii="Arial" w:hAnsi="Arial" w:eastAsia="Arial" w:cs="Arial"/>
                <w:b w:val="0"/>
                <w:i w:val="0"/>
                <w:sz w:val="15"/>
              </w:rPr>
              <w:t>022 - Identification and Authentication, slide 12</w:t>
            </w:r>
          </w:p>
        </w:tc>
        <w:tc>
          <w:tcPr>
            <w:tcW w:type="dxa" w:w="1552"/>
          </w:tcPr>
          <w:p>
            <w:pPr>
              <w:spacing w:after="0"/>
            </w:pPr>
            <w:r/>
            <w:r>
              <w:rPr>
                <w:rFonts w:ascii="Arial" w:hAnsi="Arial" w:eastAsia="Arial" w:cs="Arial"/>
                <w:b w:val="0"/>
                <w:i w:val="0"/>
                <w:sz w:val="14"/>
              </w:rPr>
              <w:t>022 - Identification and Authentication::s12::1</w:t>
            </w:r>
          </w:p>
        </w:tc>
        <w:tc>
          <w:tcPr>
            <w:tcW w:type="dxa" w:w="1552"/>
          </w:tcPr>
          <w:p>
            <w:pPr>
              <w:spacing w:after="0"/>
            </w:pPr>
            <w:r/>
            <w:r>
              <w:rPr>
                <w:rFonts w:ascii="Arial" w:hAnsi="Arial" w:eastAsia="Arial" w:cs="Arial"/>
                <w:b w:val="0"/>
                <w:i w:val="0"/>
                <w:sz w:val="14"/>
              </w:rPr>
              <w:t>0.86</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Display the time of the last login so users can notice unexpected access.</w:t>
            </w:r>
          </w:p>
        </w:tc>
        <w:tc>
          <w:tcPr>
            <w:tcW w:type="dxa" w:w="1552"/>
          </w:tcPr>
          <w:p>
            <w:pPr>
              <w:spacing w:after="0"/>
            </w:pPr>
            <w:r/>
            <w:r>
              <w:rPr>
                <w:rFonts w:ascii="Arial" w:hAnsi="Arial" w:eastAsia="Arial" w:cs="Arial"/>
                <w:b w:val="0"/>
                <w:i w:val="0"/>
                <w:sz w:val="15"/>
              </w:rPr>
              <w:t>"Displaying the time of a last login"</w:t>
            </w:r>
          </w:p>
        </w:tc>
        <w:tc>
          <w:tcPr>
            <w:tcW w:type="dxa" w:w="1552"/>
          </w:tcPr>
          <w:p>
            <w:pPr>
              <w:spacing w:after="0"/>
            </w:pPr>
            <w:r/>
            <w:r>
              <w:rPr>
                <w:rFonts w:ascii="Arial" w:hAnsi="Arial" w:eastAsia="Arial" w:cs="Arial"/>
                <w:b w:val="0"/>
                <w:i w:val="0"/>
                <w:sz w:val="15"/>
              </w:rPr>
              <w:t>022 - Identification and Authentication, slide 12</w:t>
            </w:r>
          </w:p>
        </w:tc>
        <w:tc>
          <w:tcPr>
            <w:tcW w:type="dxa" w:w="1552"/>
          </w:tcPr>
          <w:p>
            <w:pPr>
              <w:spacing w:after="0"/>
            </w:pPr>
            <w:r/>
            <w:r>
              <w:rPr>
                <w:rFonts w:ascii="Arial" w:hAnsi="Arial" w:eastAsia="Arial" w:cs="Arial"/>
                <w:b w:val="0"/>
                <w:i w:val="0"/>
                <w:sz w:val="14"/>
              </w:rPr>
              <w:t>022 - Identification and Authentication::s12::1</w:t>
            </w:r>
          </w:p>
        </w:tc>
        <w:tc>
          <w:tcPr>
            <w:tcW w:type="dxa" w:w="1552"/>
          </w:tcPr>
          <w:p>
            <w:pPr>
              <w:spacing w:after="0"/>
            </w:pPr>
            <w:r/>
            <w:r>
              <w:rPr>
                <w:rFonts w:ascii="Arial" w:hAnsi="Arial" w:eastAsia="Arial" w:cs="Arial"/>
                <w:b w:val="0"/>
                <w:i w:val="0"/>
                <w:sz w:val="14"/>
              </w:rPr>
              <w:t>0.44 LOW</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Enforce password policies, for example for the root password.</w:t>
            </w:r>
          </w:p>
        </w:tc>
        <w:tc>
          <w:tcPr>
            <w:tcW w:type="dxa" w:w="1552"/>
          </w:tcPr>
          <w:p>
            <w:pPr>
              <w:spacing w:after="0"/>
            </w:pPr>
            <w:r/>
            <w:r>
              <w:rPr>
                <w:rFonts w:ascii="Arial" w:hAnsi="Arial" w:eastAsia="Arial" w:cs="Arial"/>
                <w:b w:val="0"/>
                <w:i w:val="0"/>
                <w:sz w:val="15"/>
              </w:rPr>
              <w:t>"Password policies, e.g. for root password"</w:t>
            </w:r>
          </w:p>
        </w:tc>
        <w:tc>
          <w:tcPr>
            <w:tcW w:type="dxa" w:w="1552"/>
          </w:tcPr>
          <w:p>
            <w:pPr>
              <w:spacing w:after="0"/>
            </w:pPr>
            <w:r/>
            <w:r>
              <w:rPr>
                <w:rFonts w:ascii="Arial" w:hAnsi="Arial" w:eastAsia="Arial" w:cs="Arial"/>
                <w:b w:val="0"/>
                <w:i w:val="0"/>
                <w:sz w:val="15"/>
              </w:rPr>
              <w:t>022 - Identification and Authentication, slide 12</w:t>
            </w:r>
          </w:p>
        </w:tc>
        <w:tc>
          <w:tcPr>
            <w:tcW w:type="dxa" w:w="1552"/>
          </w:tcPr>
          <w:p>
            <w:pPr>
              <w:spacing w:after="0"/>
            </w:pPr>
            <w:r/>
            <w:r>
              <w:rPr>
                <w:rFonts w:ascii="Arial" w:hAnsi="Arial" w:eastAsia="Arial" w:cs="Arial"/>
                <w:b w:val="0"/>
                <w:i w:val="0"/>
                <w:sz w:val="14"/>
              </w:rPr>
              <w:t>022 - Identification and Authentication::s12::1</w:t>
            </w:r>
          </w:p>
        </w:tc>
        <w:tc>
          <w:tcPr>
            <w:tcW w:type="dxa" w:w="1552"/>
          </w:tcPr>
          <w:p>
            <w:pPr>
              <w:spacing w:after="0"/>
            </w:pPr>
            <w:r/>
            <w:r>
              <w:rPr>
                <w:rFonts w:ascii="Arial" w:hAnsi="Arial" w:eastAsia="Arial" w:cs="Arial"/>
                <w:b w:val="0"/>
                <w:i w:val="0"/>
                <w:sz w:val="14"/>
              </w:rPr>
              <w:t>0.60</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Store the password in encrypted form using a one-way hash function.</w:t>
            </w:r>
          </w:p>
        </w:tc>
        <w:tc>
          <w:tcPr>
            <w:tcW w:type="dxa" w:w="1552"/>
          </w:tcPr>
          <w:p>
            <w:pPr>
              <w:spacing w:after="0"/>
            </w:pPr>
            <w:r/>
            <w:r>
              <w:rPr>
                <w:rFonts w:ascii="Arial" w:hAnsi="Arial" w:eastAsia="Arial" w:cs="Arial"/>
                <w:b w:val="0"/>
                <w:i w:val="0"/>
                <w:sz w:val="15"/>
              </w:rPr>
              <w:t>"Password is stored in an encrypted form using a one-way hash function:"</w:t>
            </w:r>
          </w:p>
        </w:tc>
        <w:tc>
          <w:tcPr>
            <w:tcW w:type="dxa" w:w="1552"/>
          </w:tcPr>
          <w:p>
            <w:pPr>
              <w:spacing w:after="0"/>
            </w:pPr>
            <w:r/>
            <w:r>
              <w:rPr>
                <w:rFonts w:ascii="Arial" w:hAnsi="Arial" w:eastAsia="Arial" w:cs="Arial"/>
                <w:b w:val="0"/>
                <w:i w:val="0"/>
                <w:sz w:val="15"/>
              </w:rPr>
              <w:t>022 - Identification and Authentication, slide 8</w:t>
            </w:r>
          </w:p>
        </w:tc>
        <w:tc>
          <w:tcPr>
            <w:tcW w:type="dxa" w:w="1552"/>
          </w:tcPr>
          <w:p>
            <w:pPr>
              <w:spacing w:after="0"/>
            </w:pPr>
            <w:r/>
            <w:r>
              <w:rPr>
                <w:rFonts w:ascii="Arial" w:hAnsi="Arial" w:eastAsia="Arial" w:cs="Arial"/>
                <w:b w:val="0"/>
                <w:i w:val="0"/>
                <w:sz w:val="14"/>
              </w:rPr>
              <w:t>022 - Identification and Authentication::s08::1</w:t>
            </w:r>
          </w:p>
        </w:tc>
        <w:tc>
          <w:tcPr>
            <w:tcW w:type="dxa" w:w="1552"/>
          </w:tcPr>
          <w:p>
            <w:pPr>
              <w:spacing w:after="0"/>
            </w:pPr>
            <w:r/>
            <w:r>
              <w:rPr>
                <w:rFonts w:ascii="Arial" w:hAnsi="Arial" w:eastAsia="Arial" w:cs="Arial"/>
                <w:b w:val="0"/>
                <w:i w:val="0"/>
                <w:sz w:val="14"/>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single sign-on and Kerberos could reduce the password burden on the staff of the company in the scenario, and explain the design criteria that make Kerberos suitable for authenticating users across its distributed servers.</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Single sign-on reduces the number of passwords users must remember.</w:t>
            </w:r>
          </w:p>
        </w:tc>
        <w:tc>
          <w:tcPr>
            <w:tcW w:type="dxa" w:w="1552"/>
          </w:tcPr>
          <w:p>
            <w:pPr>
              <w:spacing w:after="0"/>
            </w:pPr>
            <w:r/>
            <w:r>
              <w:rPr>
                <w:rFonts w:ascii="Arial" w:hAnsi="Arial" w:eastAsia="Arial" w:cs="Arial"/>
                <w:b w:val="0"/>
                <w:i w:val="0"/>
                <w:sz w:val="15"/>
              </w:rPr>
              <w:t>"Reduce the need to memorize passwords"</w:t>
            </w:r>
          </w:p>
        </w:tc>
        <w:tc>
          <w:tcPr>
            <w:tcW w:type="dxa" w:w="1552"/>
          </w:tcPr>
          <w:p>
            <w:pPr>
              <w:spacing w:after="0"/>
            </w:pPr>
            <w:r/>
            <w:r>
              <w:rPr>
                <w:rFonts w:ascii="Arial" w:hAnsi="Arial" w:eastAsia="Arial" w:cs="Arial"/>
                <w:b w:val="0"/>
                <w:i w:val="0"/>
                <w:sz w:val="15"/>
              </w:rPr>
              <w:t>022 - Identification and Authentication, slide 16</w:t>
            </w:r>
          </w:p>
        </w:tc>
        <w:tc>
          <w:tcPr>
            <w:tcW w:type="dxa" w:w="1552"/>
          </w:tcPr>
          <w:p>
            <w:pPr>
              <w:spacing w:after="0"/>
            </w:pPr>
            <w:r/>
            <w:r>
              <w:rPr>
                <w:rFonts w:ascii="Arial" w:hAnsi="Arial" w:eastAsia="Arial" w:cs="Arial"/>
                <w:b w:val="0"/>
                <w:i w:val="0"/>
                <w:sz w:val="14"/>
              </w:rPr>
              <w:t>022 - Identification and Authentication::s16::1</w:t>
            </w:r>
          </w:p>
        </w:tc>
        <w:tc>
          <w:tcPr>
            <w:tcW w:type="dxa" w:w="1552"/>
          </w:tcPr>
          <w:p>
            <w:pPr>
              <w:spacing w:after="0"/>
            </w:pPr>
            <w:r/>
            <w:r>
              <w:rPr>
                <w:rFonts w:ascii="Arial" w:hAnsi="Arial" w:eastAsia="Arial" w:cs="Arial"/>
                <w:b w:val="0"/>
                <w:i w:val="0"/>
                <w:sz w:val="14"/>
              </w:rPr>
              <w:t>0.25 LOW</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Single sign-on reduces the effort needed to maintain passwords.</w:t>
            </w:r>
          </w:p>
        </w:tc>
        <w:tc>
          <w:tcPr>
            <w:tcW w:type="dxa" w:w="1552"/>
          </w:tcPr>
          <w:p>
            <w:pPr>
              <w:spacing w:after="0"/>
            </w:pPr>
            <w:r/>
            <w:r>
              <w:rPr>
                <w:rFonts w:ascii="Arial" w:hAnsi="Arial" w:eastAsia="Arial" w:cs="Arial"/>
                <w:b w:val="0"/>
                <w:i w:val="0"/>
                <w:sz w:val="15"/>
              </w:rPr>
              <w:t>"Reducing password maintenance effort"</w:t>
            </w:r>
          </w:p>
        </w:tc>
        <w:tc>
          <w:tcPr>
            <w:tcW w:type="dxa" w:w="1552"/>
          </w:tcPr>
          <w:p>
            <w:pPr>
              <w:spacing w:after="0"/>
            </w:pPr>
            <w:r/>
            <w:r>
              <w:rPr>
                <w:rFonts w:ascii="Arial" w:hAnsi="Arial" w:eastAsia="Arial" w:cs="Arial"/>
                <w:b w:val="0"/>
                <w:i w:val="0"/>
                <w:sz w:val="15"/>
              </w:rPr>
              <w:t>022 - Identification and Authentication, slide 16</w:t>
            </w:r>
          </w:p>
        </w:tc>
        <w:tc>
          <w:tcPr>
            <w:tcW w:type="dxa" w:w="1552"/>
          </w:tcPr>
          <w:p>
            <w:pPr>
              <w:spacing w:after="0"/>
            </w:pPr>
            <w:r/>
            <w:r>
              <w:rPr>
                <w:rFonts w:ascii="Arial" w:hAnsi="Arial" w:eastAsia="Arial" w:cs="Arial"/>
                <w:b w:val="0"/>
                <w:i w:val="0"/>
                <w:sz w:val="14"/>
              </w:rPr>
              <w:t>022 - Identification and Authentication::s16::1</w:t>
            </w:r>
          </w:p>
        </w:tc>
        <w:tc>
          <w:tcPr>
            <w:tcW w:type="dxa" w:w="1552"/>
          </w:tcPr>
          <w:p>
            <w:pPr>
              <w:spacing w:after="0"/>
            </w:pPr>
            <w:r/>
            <w:r>
              <w:rPr>
                <w:rFonts w:ascii="Arial" w:hAnsi="Arial" w:eastAsia="Arial" w:cs="Arial"/>
                <w:b w:val="0"/>
                <w:i w:val="0"/>
                <w:sz w:val="14"/>
              </w:rPr>
              <w:t>0.43 LOW</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Kerberos is a client-server single sign-on architecture that automates authentication in large distributed environments.</w:t>
            </w:r>
          </w:p>
        </w:tc>
        <w:tc>
          <w:tcPr>
            <w:tcW w:type="dxa" w:w="1552"/>
          </w:tcPr>
          <w:p>
            <w:pPr>
              <w:spacing w:after="0"/>
            </w:pPr>
            <w:r/>
            <w:r>
              <w:rPr>
                <w:rFonts w:ascii="Arial" w:hAnsi="Arial" w:eastAsia="Arial" w:cs="Arial"/>
                <w:b w:val="0"/>
                <w:i w:val="0"/>
                <w:sz w:val="15"/>
              </w:rPr>
              <w:t>"Single sign-on methods such as Kerberos provide means for automating authentication in large distributed environments."</w:t>
            </w:r>
          </w:p>
        </w:tc>
        <w:tc>
          <w:tcPr>
            <w:tcW w:type="dxa" w:w="1552"/>
          </w:tcPr>
          <w:p>
            <w:pPr>
              <w:spacing w:after="0"/>
            </w:pPr>
            <w:r/>
            <w:r>
              <w:rPr>
                <w:rFonts w:ascii="Arial" w:hAnsi="Arial" w:eastAsia="Arial" w:cs="Arial"/>
                <w:b w:val="0"/>
                <w:i w:val="0"/>
                <w:sz w:val="15"/>
              </w:rPr>
              <w:t>022 - Identification and Authentication, slide 24</w:t>
            </w:r>
          </w:p>
        </w:tc>
        <w:tc>
          <w:tcPr>
            <w:tcW w:type="dxa" w:w="1552"/>
          </w:tcPr>
          <w:p>
            <w:pPr>
              <w:spacing w:after="0"/>
            </w:pPr>
            <w:r/>
            <w:r>
              <w:rPr>
                <w:rFonts w:ascii="Arial" w:hAnsi="Arial" w:eastAsia="Arial" w:cs="Arial"/>
                <w:b w:val="0"/>
                <w:i w:val="0"/>
                <w:sz w:val="14"/>
              </w:rPr>
              <w:t>022 - Identification and Authentication::s24::1</w:t>
            </w:r>
          </w:p>
        </w:tc>
        <w:tc>
          <w:tcPr>
            <w:tcW w:type="dxa" w:w="1552"/>
          </w:tcPr>
          <w:p>
            <w:pPr>
              <w:spacing w:after="0"/>
            </w:pPr>
            <w:r/>
            <w:r>
              <w:rPr>
                <w:rFonts w:ascii="Arial" w:hAnsi="Arial" w:eastAsia="Arial" w:cs="Arial"/>
                <w:b w:val="0"/>
                <w:i w:val="0"/>
                <w:sz w:val="14"/>
              </w:rPr>
              <w:t>0.73</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Kerberos is designed so that passwords are never sent over the network in clear text, protecting against eavesdropping.</w:t>
            </w:r>
          </w:p>
        </w:tc>
        <w:tc>
          <w:tcPr>
            <w:tcW w:type="dxa" w:w="1552"/>
          </w:tcPr>
          <w:p>
            <w:pPr>
              <w:spacing w:after="0"/>
            </w:pPr>
            <w:r/>
            <w:r>
              <w:rPr>
                <w:rFonts w:ascii="Arial" w:hAnsi="Arial" w:eastAsia="Arial" w:cs="Arial"/>
                <w:b w:val="0"/>
                <w:i w:val="0"/>
                <w:sz w:val="15"/>
              </w:rPr>
              <w:t>"Security against eavesdropping: no password transmission in clear text."</w:t>
            </w:r>
          </w:p>
        </w:tc>
        <w:tc>
          <w:tcPr>
            <w:tcW w:type="dxa" w:w="1552"/>
          </w:tcPr>
          <w:p>
            <w:pPr>
              <w:spacing w:after="0"/>
            </w:pPr>
            <w:r/>
            <w:r>
              <w:rPr>
                <w:rFonts w:ascii="Arial" w:hAnsi="Arial" w:eastAsia="Arial" w:cs="Arial"/>
                <w:b w:val="0"/>
                <w:i w:val="0"/>
                <w:sz w:val="15"/>
              </w:rPr>
              <w:t>022 - Identification and Authentication, slide 18</w:t>
            </w:r>
          </w:p>
        </w:tc>
        <w:tc>
          <w:tcPr>
            <w:tcW w:type="dxa" w:w="1552"/>
          </w:tcPr>
          <w:p>
            <w:pPr>
              <w:spacing w:after="0"/>
            </w:pPr>
            <w:r/>
            <w:r>
              <w:rPr>
                <w:rFonts w:ascii="Arial" w:hAnsi="Arial" w:eastAsia="Arial" w:cs="Arial"/>
                <w:b w:val="0"/>
                <w:i w:val="0"/>
                <w:sz w:val="14"/>
              </w:rPr>
              <w:t>022 - Identification and Authentication::s18::1</w:t>
            </w:r>
          </w:p>
        </w:tc>
        <w:tc>
          <w:tcPr>
            <w:tcW w:type="dxa" w:w="1552"/>
          </w:tcPr>
          <w:p>
            <w:pPr>
              <w:spacing w:after="0"/>
            </w:pPr>
            <w:r/>
            <w:r>
              <w:rPr>
                <w:rFonts w:ascii="Arial" w:hAnsi="Arial" w:eastAsia="Arial" w:cs="Arial"/>
                <w:b w:val="0"/>
                <w:i w:val="0"/>
                <w:sz w:val="14"/>
              </w:rPr>
              <w:t>0.42 LOW</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Kerberos is transparent, so after the initial login the user is unaware of further authentication.</w:t>
            </w:r>
          </w:p>
        </w:tc>
        <w:tc>
          <w:tcPr>
            <w:tcW w:type="dxa" w:w="1552"/>
          </w:tcPr>
          <w:p>
            <w:pPr>
              <w:spacing w:after="0"/>
            </w:pPr>
            <w:r/>
            <w:r>
              <w:rPr>
                <w:rFonts w:ascii="Arial" w:hAnsi="Arial" w:eastAsia="Arial" w:cs="Arial"/>
                <w:b w:val="0"/>
                <w:i w:val="0"/>
                <w:sz w:val="15"/>
              </w:rPr>
              <w:t>"Transparency: user is not aware of any authentication beyond an initial login."</w:t>
            </w:r>
          </w:p>
        </w:tc>
        <w:tc>
          <w:tcPr>
            <w:tcW w:type="dxa" w:w="1552"/>
          </w:tcPr>
          <w:p>
            <w:pPr>
              <w:spacing w:after="0"/>
            </w:pPr>
            <w:r/>
            <w:r>
              <w:rPr>
                <w:rFonts w:ascii="Arial" w:hAnsi="Arial" w:eastAsia="Arial" w:cs="Arial"/>
                <w:b w:val="0"/>
                <w:i w:val="0"/>
                <w:sz w:val="15"/>
              </w:rPr>
              <w:t>022 - Identification and Authentication, slide 18</w:t>
            </w:r>
          </w:p>
        </w:tc>
        <w:tc>
          <w:tcPr>
            <w:tcW w:type="dxa" w:w="1552"/>
          </w:tcPr>
          <w:p>
            <w:pPr>
              <w:spacing w:after="0"/>
            </w:pPr>
            <w:r/>
            <w:r>
              <w:rPr>
                <w:rFonts w:ascii="Arial" w:hAnsi="Arial" w:eastAsia="Arial" w:cs="Arial"/>
                <w:b w:val="0"/>
                <w:i w:val="0"/>
                <w:sz w:val="14"/>
              </w:rPr>
              <w:t>022 - Identification and Authentication::s18::1</w:t>
            </w:r>
          </w:p>
        </w:tc>
        <w:tc>
          <w:tcPr>
            <w:tcW w:type="dxa" w:w="1552"/>
          </w:tcPr>
          <w:p>
            <w:pPr>
              <w:spacing w:after="0"/>
            </w:pPr>
            <w:r/>
            <w:r>
              <w:rPr>
                <w:rFonts w:ascii="Arial" w:hAnsi="Arial" w:eastAsia="Arial" w:cs="Arial"/>
                <w:b w:val="0"/>
                <w:i w:val="0"/>
                <w:sz w:val="14"/>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wants to prove to auditors that every server booted only approved software. The vendor proposes placing a tamper-resistant chip on each motherboard and building a chain of trust from that chip upward through the boot software.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hospital's proposed tamper-resistant chip, explain how a chain of trust is established from the hardware up to the running platform, and state what the chip is responsible for.</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The chain of trust begins at the hardware TPM and then proceeds through the software stages (RTM, TPM software stack, BIOS, kernel).</w:t>
            </w:r>
          </w:p>
        </w:tc>
        <w:tc>
          <w:tcPr>
            <w:tcW w:type="dxa" w:w="1552"/>
          </w:tcPr>
          <w:p>
            <w:pPr>
              <w:spacing w:after="0"/>
            </w:pPr>
            <w:r/>
            <w:r>
              <w:rPr>
                <w:rFonts w:ascii="Arial" w:hAnsi="Arial" w:eastAsia="Arial" w:cs="Arial"/>
                <w:b w:val="0"/>
                <w:i w:val="0"/>
                <w:sz w:val="15"/>
              </w:rPr>
              <w:t>"The chain starts with the hardware TPM, then software:"</w:t>
            </w:r>
          </w:p>
        </w:tc>
        <w:tc>
          <w:tcPr>
            <w:tcW w:type="dxa" w:w="1552"/>
          </w:tcPr>
          <w:p>
            <w:pPr>
              <w:spacing w:after="0"/>
            </w:pPr>
            <w:r/>
            <w:r>
              <w:rPr>
                <w:rFonts w:ascii="Arial" w:hAnsi="Arial" w:eastAsia="Arial" w:cs="Arial"/>
                <w:b w:val="0"/>
                <w:i w:val="0"/>
                <w:sz w:val="15"/>
              </w:rPr>
              <w:t>073 - Trusted Computing, slide 8</w:t>
            </w:r>
          </w:p>
        </w:tc>
        <w:tc>
          <w:tcPr>
            <w:tcW w:type="dxa" w:w="1552"/>
          </w:tcPr>
          <w:p>
            <w:pPr>
              <w:spacing w:after="0"/>
            </w:pPr>
            <w:r/>
            <w:r>
              <w:rPr>
                <w:rFonts w:ascii="Arial" w:hAnsi="Arial" w:eastAsia="Arial" w:cs="Arial"/>
                <w:b w:val="0"/>
                <w:i w:val="0"/>
                <w:sz w:val="14"/>
              </w:rPr>
              <w:t>073 - Trusted Computing::s08::1</w:t>
            </w:r>
          </w:p>
        </w:tc>
        <w:tc>
          <w:tcPr>
            <w:tcW w:type="dxa" w:w="1552"/>
          </w:tcPr>
          <w:p>
            <w:pPr>
              <w:spacing w:after="0"/>
            </w:pPr>
            <w:r/>
            <w:r>
              <w:rPr>
                <w:rFonts w:ascii="Arial" w:hAnsi="Arial" w:eastAsia="Arial" w:cs="Arial"/>
                <w:b w:val="0"/>
                <w:i w:val="0"/>
                <w:sz w:val="14"/>
              </w:rPr>
              <w:t>0.36 LOW</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At each stage, the current stage measures and validates the next one.</w:t>
            </w:r>
          </w:p>
        </w:tc>
        <w:tc>
          <w:tcPr>
            <w:tcW w:type="dxa" w:w="1552"/>
          </w:tcPr>
          <w:p>
            <w:pPr>
              <w:spacing w:after="0"/>
            </w:pPr>
            <w:r/>
            <w:r>
              <w:rPr>
                <w:rFonts w:ascii="Arial" w:hAnsi="Arial" w:eastAsia="Arial" w:cs="Arial"/>
                <w:b w:val="0"/>
                <w:i w:val="0"/>
                <w:sz w:val="15"/>
              </w:rPr>
              <w:t>"Each stage measures and validates the next one"</w:t>
            </w:r>
          </w:p>
        </w:tc>
        <w:tc>
          <w:tcPr>
            <w:tcW w:type="dxa" w:w="1552"/>
          </w:tcPr>
          <w:p>
            <w:pPr>
              <w:spacing w:after="0"/>
            </w:pPr>
            <w:r/>
            <w:r>
              <w:rPr>
                <w:rFonts w:ascii="Arial" w:hAnsi="Arial" w:eastAsia="Arial" w:cs="Arial"/>
                <w:b w:val="0"/>
                <w:i w:val="0"/>
                <w:sz w:val="15"/>
              </w:rPr>
              <w:t>073 - Trusted Computing, slide 8</w:t>
            </w:r>
          </w:p>
        </w:tc>
        <w:tc>
          <w:tcPr>
            <w:tcW w:type="dxa" w:w="1552"/>
          </w:tcPr>
          <w:p>
            <w:pPr>
              <w:spacing w:after="0"/>
            </w:pPr>
            <w:r/>
            <w:r>
              <w:rPr>
                <w:rFonts w:ascii="Arial" w:hAnsi="Arial" w:eastAsia="Arial" w:cs="Arial"/>
                <w:b w:val="0"/>
                <w:i w:val="0"/>
                <w:sz w:val="14"/>
              </w:rPr>
              <w:t>073 - Trusted Computing::s08::1</w:t>
            </w:r>
          </w:p>
        </w:tc>
        <w:tc>
          <w:tcPr>
            <w:tcW w:type="dxa" w:w="1552"/>
          </w:tcPr>
          <w:p>
            <w:pPr>
              <w:spacing w:after="0"/>
            </w:pPr>
            <w:r/>
            <w:r>
              <w:rPr>
                <w:rFonts w:ascii="Arial" w:hAnsi="Arial" w:eastAsia="Arial" w:cs="Arial"/>
                <w:b w:val="0"/>
                <w:i w:val="0"/>
                <w:sz w:val="14"/>
              </w:rPr>
              <w:t>0.80</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The resulting measurements are recorded in Platform Configuration Registers (PCRs) on the TPM.</w:t>
            </w:r>
          </w:p>
        </w:tc>
        <w:tc>
          <w:tcPr>
            <w:tcW w:type="dxa" w:w="1552"/>
          </w:tcPr>
          <w:p>
            <w:pPr>
              <w:spacing w:after="0"/>
            </w:pPr>
            <w:r/>
            <w:r>
              <w:rPr>
                <w:rFonts w:ascii="Arial" w:hAnsi="Arial" w:eastAsia="Arial" w:cs="Arial"/>
                <w:b w:val="0"/>
                <w:i w:val="0"/>
                <w:sz w:val="15"/>
              </w:rPr>
              <w:t>"Measurements go into Platform Configuration Registers (PCRs) on the TPM"</w:t>
            </w:r>
          </w:p>
        </w:tc>
        <w:tc>
          <w:tcPr>
            <w:tcW w:type="dxa" w:w="1552"/>
          </w:tcPr>
          <w:p>
            <w:pPr>
              <w:spacing w:after="0"/>
            </w:pPr>
            <w:r/>
            <w:r>
              <w:rPr>
                <w:rFonts w:ascii="Arial" w:hAnsi="Arial" w:eastAsia="Arial" w:cs="Arial"/>
                <w:b w:val="0"/>
                <w:i w:val="0"/>
                <w:sz w:val="15"/>
              </w:rPr>
              <w:t>073 - Trusted Computing, slide 8</w:t>
            </w:r>
          </w:p>
        </w:tc>
        <w:tc>
          <w:tcPr>
            <w:tcW w:type="dxa" w:w="1552"/>
          </w:tcPr>
          <w:p>
            <w:pPr>
              <w:spacing w:after="0"/>
            </w:pPr>
            <w:r/>
            <w:r>
              <w:rPr>
                <w:rFonts w:ascii="Arial" w:hAnsi="Arial" w:eastAsia="Arial" w:cs="Arial"/>
                <w:b w:val="0"/>
                <w:i w:val="0"/>
                <w:sz w:val="14"/>
              </w:rPr>
              <w:t>073 - Trusted Computing::s08::1</w:t>
            </w:r>
          </w:p>
        </w:tc>
        <w:tc>
          <w:tcPr>
            <w:tcW w:type="dxa" w:w="1552"/>
          </w:tcPr>
          <w:p>
            <w:pPr>
              <w:spacing w:after="0"/>
            </w:pPr>
            <w:r/>
            <w:r>
              <w:rPr>
                <w:rFonts w:ascii="Arial" w:hAnsi="Arial" w:eastAsia="Arial" w:cs="Arial"/>
                <w:b w:val="0"/>
                <w:i w:val="0"/>
                <w:sz w:val="14"/>
              </w:rPr>
              <w:t>0.75</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The TPM is a tamper-resistant hardware module mounted in the platform.</w:t>
            </w:r>
          </w:p>
        </w:tc>
        <w:tc>
          <w:tcPr>
            <w:tcW w:type="dxa" w:w="1552"/>
          </w:tcPr>
          <w:p>
            <w:pPr>
              <w:spacing w:after="0"/>
            </w:pPr>
            <w:r/>
            <w:r>
              <w:rPr>
                <w:rFonts w:ascii="Arial" w:hAnsi="Arial" w:eastAsia="Arial" w:cs="Arial"/>
                <w:b w:val="0"/>
                <w:i w:val="0"/>
                <w:sz w:val="15"/>
              </w:rPr>
              <w:t>"Trusted Platform Module (TPM): a tamper-resistant hardware module mounted in a platform."</w:t>
            </w:r>
          </w:p>
        </w:tc>
        <w:tc>
          <w:tcPr>
            <w:tcW w:type="dxa" w:w="1552"/>
          </w:tcPr>
          <w:p>
            <w:pPr>
              <w:spacing w:after="0"/>
            </w:pPr>
            <w:r/>
            <w:r>
              <w:rPr>
                <w:rFonts w:ascii="Arial" w:hAnsi="Arial" w:eastAsia="Arial" w:cs="Arial"/>
                <w:b w:val="0"/>
                <w:i w:val="0"/>
                <w:sz w:val="15"/>
              </w:rPr>
              <w:t>073 - Trusted Computing, slide 6</w:t>
            </w:r>
          </w:p>
        </w:tc>
        <w:tc>
          <w:tcPr>
            <w:tcW w:type="dxa" w:w="1552"/>
          </w:tcPr>
          <w:p>
            <w:pPr>
              <w:spacing w:after="0"/>
            </w:pPr>
            <w:r/>
            <w:r>
              <w:rPr>
                <w:rFonts w:ascii="Arial" w:hAnsi="Arial" w:eastAsia="Arial" w:cs="Arial"/>
                <w:b w:val="0"/>
                <w:i w:val="0"/>
                <w:sz w:val="14"/>
              </w:rPr>
              <w:t>073 - Trusted Computing::s06::1</w:t>
            </w:r>
          </w:p>
        </w:tc>
        <w:tc>
          <w:tcPr>
            <w:tcW w:type="dxa" w:w="1552"/>
          </w:tcPr>
          <w:p>
            <w:pPr>
              <w:spacing w:after="0"/>
            </w:pPr>
            <w:r/>
            <w:r>
              <w:rPr>
                <w:rFonts w:ascii="Arial" w:hAnsi="Arial" w:eastAsia="Arial" w:cs="Arial"/>
                <w:b w:val="0"/>
                <w:i w:val="0"/>
                <w:sz w:val="14"/>
              </w:rPr>
              <w:t>1.00</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The TPM is responsible for measurement, protected storage, integrity reporting and policy enforcement.</w:t>
            </w:r>
          </w:p>
        </w:tc>
        <w:tc>
          <w:tcPr>
            <w:tcW w:type="dxa" w:w="1552"/>
          </w:tcPr>
          <w:p>
            <w:pPr>
              <w:spacing w:after="0"/>
            </w:pPr>
            <w:r/>
            <w:r>
              <w:rPr>
                <w:rFonts w:ascii="Arial" w:hAnsi="Arial" w:eastAsia="Arial" w:cs="Arial"/>
                <w:b w:val="0"/>
                <w:i w:val="0"/>
                <w:sz w:val="15"/>
              </w:rPr>
              <w:t>"Responsible for: measurement, (protected) storage, (integrity) reporting and policy enforcement."</w:t>
            </w:r>
          </w:p>
        </w:tc>
        <w:tc>
          <w:tcPr>
            <w:tcW w:type="dxa" w:w="1552"/>
          </w:tcPr>
          <w:p>
            <w:pPr>
              <w:spacing w:after="0"/>
            </w:pPr>
            <w:r/>
            <w:r>
              <w:rPr>
                <w:rFonts w:ascii="Arial" w:hAnsi="Arial" w:eastAsia="Arial" w:cs="Arial"/>
                <w:b w:val="0"/>
                <w:i w:val="0"/>
                <w:sz w:val="15"/>
              </w:rPr>
              <w:t>073 - Trusted Computing, slide 6</w:t>
            </w:r>
          </w:p>
        </w:tc>
        <w:tc>
          <w:tcPr>
            <w:tcW w:type="dxa" w:w="1552"/>
          </w:tcPr>
          <w:p>
            <w:pPr>
              <w:spacing w:after="0"/>
            </w:pPr>
            <w:r/>
            <w:r>
              <w:rPr>
                <w:rFonts w:ascii="Arial" w:hAnsi="Arial" w:eastAsia="Arial" w:cs="Arial"/>
                <w:b w:val="0"/>
                <w:i w:val="0"/>
                <w:sz w:val="14"/>
              </w:rPr>
              <w:t>073 - Trusted Computing::s06::1</w:t>
            </w:r>
          </w:p>
        </w:tc>
        <w:tc>
          <w:tcPr>
            <w:tcW w:type="dxa" w:w="1552"/>
          </w:tcPr>
          <w:p>
            <w:pPr>
              <w:spacing w:after="0"/>
            </w:pPr>
            <w:r/>
            <w:r>
              <w:rPr>
                <w:rFonts w:ascii="Arial" w:hAnsi="Arial" w:eastAsia="Arial" w:cs="Arial"/>
                <w:b w:val="0"/>
                <w:i w:val="0"/>
                <w:sz w:val="14"/>
              </w:rPr>
              <w:t>0.89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vendor's tamper-resistant chip is said to support NGSCB. State five things about the Nexus and the Nexus Computing Agent that the hospital's security team should understand before relying on this design.</w:t>
      </w:r>
    </w:p>
    <w:p>
      <w:pPr>
        <w:spacing w:before="60" w:after="40"/>
      </w:pPr>
      <w:r>
        <w:rPr>
          <w:rFonts w:ascii="Arial" w:hAnsi="Arial" w:eastAsia="Arial" w:cs="Arial"/>
          <w:b/>
          <w:i w:val="0"/>
          <w:sz w:val="20"/>
        </w:rPr>
        <w:t>Marking points: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2"/>
        <w:gridCol w:w="1552"/>
        <w:gridCol w:w="1552"/>
        <w:gridCol w:w="1552"/>
        <w:gridCol w:w="1552"/>
        <w:gridCol w:w="1552"/>
      </w:tblGrid>
      <w:tr>
        <w:tc>
          <w:tcPr>
            <w:tcW w:type="dxa" w:w="1552"/>
          </w:tcPr>
          <w:p>
            <w:pPr>
              <w:spacing w:after="0"/>
            </w:pPr>
            <w:r/>
            <w:r>
              <w:rPr>
                <w:rFonts w:ascii="Arial" w:hAnsi="Arial" w:eastAsia="Arial" w:cs="Arial"/>
                <w:b/>
                <w:i w:val="0"/>
                <w:sz w:val="16"/>
              </w:rPr>
              <w:t>No.</w:t>
            </w:r>
          </w:p>
        </w:tc>
        <w:tc>
          <w:tcPr>
            <w:tcW w:type="dxa" w:w="1552"/>
          </w:tcPr>
          <w:p>
            <w:pPr>
              <w:spacing w:after="0"/>
            </w:pPr>
            <w:r/>
            <w:r>
              <w:rPr>
                <w:rFonts w:ascii="Arial" w:hAnsi="Arial" w:eastAsia="Arial" w:cs="Arial"/>
                <w:b/>
                <w:i w:val="0"/>
                <w:sz w:val="16"/>
              </w:rPr>
              <w:t>Point (1 mark)</w:t>
            </w:r>
          </w:p>
        </w:tc>
        <w:tc>
          <w:tcPr>
            <w:tcW w:type="dxa" w:w="1552"/>
          </w:tcPr>
          <w:p>
            <w:pPr>
              <w:spacing w:after="0"/>
            </w:pPr>
            <w:r/>
            <w:r>
              <w:rPr>
                <w:rFonts w:ascii="Arial" w:hAnsi="Arial" w:eastAsia="Arial" w:cs="Arial"/>
                <w:b/>
                <w:i w:val="0"/>
                <w:sz w:val="16"/>
              </w:rPr>
              <w:t>Evidence quote</w:t>
            </w:r>
          </w:p>
        </w:tc>
        <w:tc>
          <w:tcPr>
            <w:tcW w:type="dxa" w:w="1552"/>
          </w:tcPr>
          <w:p>
            <w:pPr>
              <w:spacing w:after="0"/>
            </w:pPr>
            <w:r/>
            <w:r>
              <w:rPr>
                <w:rFonts w:ascii="Arial" w:hAnsi="Arial" w:eastAsia="Arial" w:cs="Arial"/>
                <w:b/>
                <w:i w:val="0"/>
                <w:sz w:val="16"/>
              </w:rPr>
              <w:t>Source</w:t>
            </w:r>
          </w:p>
        </w:tc>
        <w:tc>
          <w:tcPr>
            <w:tcW w:type="dxa" w:w="1552"/>
          </w:tcPr>
          <w:p>
            <w:pPr>
              <w:spacing w:after="0"/>
            </w:pPr>
            <w:r/>
            <w:r>
              <w:rPr>
                <w:rFonts w:ascii="Arial" w:hAnsi="Arial" w:eastAsia="Arial" w:cs="Arial"/>
                <w:b/>
                <w:i w:val="0"/>
                <w:sz w:val="16"/>
              </w:rPr>
              <w:t>Chunk</w:t>
            </w:r>
          </w:p>
        </w:tc>
        <w:tc>
          <w:tcPr>
            <w:tcW w:type="dxa" w:w="1552"/>
          </w:tcPr>
          <w:p>
            <w:pPr>
              <w:spacing w:after="0"/>
            </w:pPr>
            <w:r/>
            <w:r>
              <w:rPr>
                <w:rFonts w:ascii="Arial" w:hAnsi="Arial" w:eastAsia="Arial" w:cs="Arial"/>
                <w:b/>
                <w:i w:val="0"/>
                <w:sz w:val="16"/>
              </w:rPr>
              <w:t>Term overlap</w:t>
            </w:r>
          </w:p>
        </w:tc>
      </w:tr>
      <w:tr>
        <w:tc>
          <w:tcPr>
            <w:tcW w:type="dxa" w:w="1552"/>
          </w:tcPr>
          <w:p>
            <w:pPr>
              <w:spacing w:after="0"/>
            </w:pPr>
            <w:r/>
            <w:r>
              <w:rPr>
                <w:rFonts w:ascii="Arial" w:hAnsi="Arial" w:eastAsia="Arial" w:cs="Arial"/>
                <w:b w:val="0"/>
                <w:i w:val="0"/>
                <w:sz w:val="16"/>
              </w:rPr>
              <w:t>1</w:t>
            </w:r>
          </w:p>
        </w:tc>
        <w:tc>
          <w:tcPr>
            <w:tcW w:type="dxa" w:w="1552"/>
          </w:tcPr>
          <w:p>
            <w:pPr>
              <w:spacing w:after="0"/>
            </w:pPr>
            <w:r/>
            <w:r>
              <w:rPr>
                <w:rFonts w:ascii="Arial" w:hAnsi="Arial" w:eastAsia="Arial" w:cs="Arial"/>
                <w:b w:val="0"/>
                <w:i w:val="0"/>
                <w:sz w:val="16"/>
              </w:rPr>
              <w:t>Nexus is a security kernel that is authenticated when the platform boots.</w:t>
            </w:r>
          </w:p>
        </w:tc>
        <w:tc>
          <w:tcPr>
            <w:tcW w:type="dxa" w:w="1552"/>
          </w:tcPr>
          <w:p>
            <w:pPr>
              <w:spacing w:after="0"/>
            </w:pPr>
            <w:r/>
            <w:r>
              <w:rPr>
                <w:rFonts w:ascii="Arial" w:hAnsi="Arial" w:eastAsia="Arial" w:cs="Arial"/>
                <w:b w:val="0"/>
                <w:i w:val="0"/>
                <w:sz w:val="15"/>
              </w:rPr>
              <w:t>"Security kernel, authenticated on boot"</w:t>
            </w:r>
          </w:p>
        </w:tc>
        <w:tc>
          <w:tcPr>
            <w:tcW w:type="dxa" w:w="1552"/>
          </w:tcPr>
          <w:p>
            <w:pPr>
              <w:spacing w:after="0"/>
            </w:pPr>
            <w:r/>
            <w:r>
              <w:rPr>
                <w:rFonts w:ascii="Arial" w:hAnsi="Arial" w:eastAsia="Arial" w:cs="Arial"/>
                <w:b w:val="0"/>
                <w:i w:val="0"/>
                <w:sz w:val="15"/>
              </w:rPr>
              <w:t>073 - Trusted Computing, slide 14</w:t>
            </w:r>
          </w:p>
        </w:tc>
        <w:tc>
          <w:tcPr>
            <w:tcW w:type="dxa" w:w="1552"/>
          </w:tcPr>
          <w:p>
            <w:pPr>
              <w:spacing w:after="0"/>
            </w:pPr>
            <w:r/>
            <w:r>
              <w:rPr>
                <w:rFonts w:ascii="Arial" w:hAnsi="Arial" w:eastAsia="Arial" w:cs="Arial"/>
                <w:b w:val="0"/>
                <w:i w:val="0"/>
                <w:sz w:val="14"/>
              </w:rPr>
              <w:t>073 - Trusted Computing::s14::1</w:t>
            </w:r>
          </w:p>
        </w:tc>
        <w:tc>
          <w:tcPr>
            <w:tcW w:type="dxa" w:w="1552"/>
          </w:tcPr>
          <w:p>
            <w:pPr>
              <w:spacing w:after="0"/>
            </w:pPr>
            <w:r/>
            <w:r>
              <w:rPr>
                <w:rFonts w:ascii="Arial" w:hAnsi="Arial" w:eastAsia="Arial" w:cs="Arial"/>
                <w:b w:val="0"/>
                <w:i w:val="0"/>
                <w:sz w:val="14"/>
              </w:rPr>
              <w:t>0.57</w:t>
            </w:r>
          </w:p>
        </w:tc>
      </w:tr>
      <w:tr>
        <w:tc>
          <w:tcPr>
            <w:tcW w:type="dxa" w:w="1552"/>
          </w:tcPr>
          <w:p>
            <w:pPr>
              <w:spacing w:after="0"/>
            </w:pPr>
            <w:r/>
            <w:r>
              <w:rPr>
                <w:rFonts w:ascii="Arial" w:hAnsi="Arial" w:eastAsia="Arial" w:cs="Arial"/>
                <w:b w:val="0"/>
                <w:i w:val="0"/>
                <w:sz w:val="16"/>
              </w:rPr>
              <w:t>2</w:t>
            </w:r>
          </w:p>
        </w:tc>
        <w:tc>
          <w:tcPr>
            <w:tcW w:type="dxa" w:w="1552"/>
          </w:tcPr>
          <w:p>
            <w:pPr>
              <w:spacing w:after="0"/>
            </w:pPr>
            <w:r/>
            <w:r>
              <w:rPr>
                <w:rFonts w:ascii="Arial" w:hAnsi="Arial" w:eastAsia="Arial" w:cs="Arial"/>
                <w:b w:val="0"/>
                <w:i w:val="0"/>
                <w:sz w:val="16"/>
              </w:rPr>
              <w:t>Nexus provides the application interface to the TPM.</w:t>
            </w:r>
          </w:p>
        </w:tc>
        <w:tc>
          <w:tcPr>
            <w:tcW w:type="dxa" w:w="1552"/>
          </w:tcPr>
          <w:p>
            <w:pPr>
              <w:spacing w:after="0"/>
            </w:pPr>
            <w:r/>
            <w:r>
              <w:rPr>
                <w:rFonts w:ascii="Arial" w:hAnsi="Arial" w:eastAsia="Arial" w:cs="Arial"/>
                <w:b w:val="0"/>
                <w:i w:val="0"/>
                <w:sz w:val="15"/>
              </w:rPr>
              <w:t>"Application interface to TPM"</w:t>
            </w:r>
          </w:p>
        </w:tc>
        <w:tc>
          <w:tcPr>
            <w:tcW w:type="dxa" w:w="1552"/>
          </w:tcPr>
          <w:p>
            <w:pPr>
              <w:spacing w:after="0"/>
            </w:pPr>
            <w:r/>
            <w:r>
              <w:rPr>
                <w:rFonts w:ascii="Arial" w:hAnsi="Arial" w:eastAsia="Arial" w:cs="Arial"/>
                <w:b w:val="0"/>
                <w:i w:val="0"/>
                <w:sz w:val="15"/>
              </w:rPr>
              <w:t>073 - Trusted Computing, slide 14</w:t>
            </w:r>
          </w:p>
        </w:tc>
        <w:tc>
          <w:tcPr>
            <w:tcW w:type="dxa" w:w="1552"/>
          </w:tcPr>
          <w:p>
            <w:pPr>
              <w:spacing w:after="0"/>
            </w:pPr>
            <w:r/>
            <w:r>
              <w:rPr>
                <w:rFonts w:ascii="Arial" w:hAnsi="Arial" w:eastAsia="Arial" w:cs="Arial"/>
                <w:b w:val="0"/>
                <w:i w:val="0"/>
                <w:sz w:val="14"/>
              </w:rPr>
              <w:t>073 - Trusted Computing::s14::1</w:t>
            </w:r>
          </w:p>
        </w:tc>
        <w:tc>
          <w:tcPr>
            <w:tcW w:type="dxa" w:w="1552"/>
          </w:tcPr>
          <w:p>
            <w:pPr>
              <w:spacing w:after="0"/>
            </w:pPr>
            <w:r/>
            <w:r>
              <w:rPr>
                <w:rFonts w:ascii="Arial" w:hAnsi="Arial" w:eastAsia="Arial" w:cs="Arial"/>
                <w:b w:val="0"/>
                <w:i w:val="0"/>
                <w:sz w:val="14"/>
              </w:rPr>
              <w:t>0.60</w:t>
            </w:r>
          </w:p>
        </w:tc>
      </w:tr>
      <w:tr>
        <w:tc>
          <w:tcPr>
            <w:tcW w:type="dxa" w:w="1552"/>
          </w:tcPr>
          <w:p>
            <w:pPr>
              <w:spacing w:after="0"/>
            </w:pPr>
            <w:r/>
            <w:r>
              <w:rPr>
                <w:rFonts w:ascii="Arial" w:hAnsi="Arial" w:eastAsia="Arial" w:cs="Arial"/>
                <w:b w:val="0"/>
                <w:i w:val="0"/>
                <w:sz w:val="16"/>
              </w:rPr>
              <w:t>3</w:t>
            </w:r>
          </w:p>
        </w:tc>
        <w:tc>
          <w:tcPr>
            <w:tcW w:type="dxa" w:w="1552"/>
          </w:tcPr>
          <w:p>
            <w:pPr>
              <w:spacing w:after="0"/>
            </w:pPr>
            <w:r/>
            <w:r>
              <w:rPr>
                <w:rFonts w:ascii="Arial" w:hAnsi="Arial" w:eastAsia="Arial" w:cs="Arial"/>
                <w:b w:val="0"/>
                <w:i w:val="0"/>
                <w:sz w:val="16"/>
              </w:rPr>
              <w:t>Nexus does not place trust in the operating system.</w:t>
            </w:r>
          </w:p>
        </w:tc>
        <w:tc>
          <w:tcPr>
            <w:tcW w:type="dxa" w:w="1552"/>
          </w:tcPr>
          <w:p>
            <w:pPr>
              <w:spacing w:after="0"/>
            </w:pPr>
            <w:r/>
            <w:r>
              <w:rPr>
                <w:rFonts w:ascii="Arial" w:hAnsi="Arial" w:eastAsia="Arial" w:cs="Arial"/>
                <w:b w:val="0"/>
                <w:i w:val="0"/>
                <w:sz w:val="15"/>
              </w:rPr>
              <w:t>"Does not trust OS"</w:t>
            </w:r>
          </w:p>
        </w:tc>
        <w:tc>
          <w:tcPr>
            <w:tcW w:type="dxa" w:w="1552"/>
          </w:tcPr>
          <w:p>
            <w:pPr>
              <w:spacing w:after="0"/>
            </w:pPr>
            <w:r/>
            <w:r>
              <w:rPr>
                <w:rFonts w:ascii="Arial" w:hAnsi="Arial" w:eastAsia="Arial" w:cs="Arial"/>
                <w:b w:val="0"/>
                <w:i w:val="0"/>
                <w:sz w:val="15"/>
              </w:rPr>
              <w:t>073 - Trusted Computing, slide 14</w:t>
            </w:r>
          </w:p>
        </w:tc>
        <w:tc>
          <w:tcPr>
            <w:tcW w:type="dxa" w:w="1552"/>
          </w:tcPr>
          <w:p>
            <w:pPr>
              <w:spacing w:after="0"/>
            </w:pPr>
            <w:r/>
            <w:r>
              <w:rPr>
                <w:rFonts w:ascii="Arial" w:hAnsi="Arial" w:eastAsia="Arial" w:cs="Arial"/>
                <w:b w:val="0"/>
                <w:i w:val="0"/>
                <w:sz w:val="14"/>
              </w:rPr>
              <w:t>073 - Trusted Computing::s14::1</w:t>
            </w:r>
          </w:p>
        </w:tc>
        <w:tc>
          <w:tcPr>
            <w:tcW w:type="dxa" w:w="1552"/>
          </w:tcPr>
          <w:p>
            <w:pPr>
              <w:spacing w:after="0"/>
            </w:pPr>
            <w:r/>
            <w:r>
              <w:rPr>
                <w:rFonts w:ascii="Arial" w:hAnsi="Arial" w:eastAsia="Arial" w:cs="Arial"/>
                <w:b w:val="0"/>
                <w:i w:val="0"/>
                <w:sz w:val="14"/>
              </w:rPr>
              <w:t>0.43 LOW</w:t>
            </w:r>
          </w:p>
        </w:tc>
      </w:tr>
      <w:tr>
        <w:tc>
          <w:tcPr>
            <w:tcW w:type="dxa" w:w="1552"/>
          </w:tcPr>
          <w:p>
            <w:pPr>
              <w:spacing w:after="0"/>
            </w:pPr>
            <w:r/>
            <w:r>
              <w:rPr>
                <w:rFonts w:ascii="Arial" w:hAnsi="Arial" w:eastAsia="Arial" w:cs="Arial"/>
                <w:b w:val="0"/>
                <w:i w:val="0"/>
                <w:sz w:val="16"/>
              </w:rPr>
              <w:t>4</w:t>
            </w:r>
          </w:p>
        </w:tc>
        <w:tc>
          <w:tcPr>
            <w:tcW w:type="dxa" w:w="1552"/>
          </w:tcPr>
          <w:p>
            <w:pPr>
              <w:spacing w:after="0"/>
            </w:pPr>
            <w:r/>
            <w:r>
              <w:rPr>
                <w:rFonts w:ascii="Arial" w:hAnsi="Arial" w:eastAsia="Arial" w:cs="Arial"/>
                <w:b w:val="0"/>
                <w:i w:val="0"/>
                <w:sz w:val="16"/>
              </w:rPr>
              <w:t>The Nexus Computing Agent is a trusted software component that runs in trusted mode and communicates with Nexus.</w:t>
            </w:r>
          </w:p>
        </w:tc>
        <w:tc>
          <w:tcPr>
            <w:tcW w:type="dxa" w:w="1552"/>
          </w:tcPr>
          <w:p>
            <w:pPr>
              <w:spacing w:after="0"/>
            </w:pPr>
            <w:r/>
            <w:r>
              <w:rPr>
                <w:rFonts w:ascii="Arial" w:hAnsi="Arial" w:eastAsia="Arial" w:cs="Arial"/>
                <w:b w:val="0"/>
                <w:i w:val="0"/>
                <w:sz w:val="15"/>
              </w:rPr>
              <w:t>"Runs in trusted mode that communicates with Nexus"</w:t>
            </w:r>
          </w:p>
        </w:tc>
        <w:tc>
          <w:tcPr>
            <w:tcW w:type="dxa" w:w="1552"/>
          </w:tcPr>
          <w:p>
            <w:pPr>
              <w:spacing w:after="0"/>
            </w:pPr>
            <w:r/>
            <w:r>
              <w:rPr>
                <w:rFonts w:ascii="Arial" w:hAnsi="Arial" w:eastAsia="Arial" w:cs="Arial"/>
                <w:b w:val="0"/>
                <w:i w:val="0"/>
                <w:sz w:val="15"/>
              </w:rPr>
              <w:t>073 - Trusted Computing, slide 15</w:t>
            </w:r>
          </w:p>
        </w:tc>
        <w:tc>
          <w:tcPr>
            <w:tcW w:type="dxa" w:w="1552"/>
          </w:tcPr>
          <w:p>
            <w:pPr>
              <w:spacing w:after="0"/>
            </w:pPr>
            <w:r/>
            <w:r>
              <w:rPr>
                <w:rFonts w:ascii="Arial" w:hAnsi="Arial" w:eastAsia="Arial" w:cs="Arial"/>
                <w:b w:val="0"/>
                <w:i w:val="0"/>
                <w:sz w:val="14"/>
              </w:rPr>
              <w:t>073 - Trusted Computing::s15::1</w:t>
            </w:r>
          </w:p>
        </w:tc>
        <w:tc>
          <w:tcPr>
            <w:tcW w:type="dxa" w:w="1552"/>
          </w:tcPr>
          <w:p>
            <w:pPr>
              <w:spacing w:after="0"/>
            </w:pPr>
            <w:r/>
            <w:r>
              <w:rPr>
                <w:rFonts w:ascii="Arial" w:hAnsi="Arial" w:eastAsia="Arial" w:cs="Arial"/>
                <w:b w:val="0"/>
                <w:i w:val="0"/>
                <w:sz w:val="14"/>
              </w:rPr>
              <w:t>0.62</w:t>
            </w:r>
          </w:p>
        </w:tc>
      </w:tr>
      <w:tr>
        <w:tc>
          <w:tcPr>
            <w:tcW w:type="dxa" w:w="1552"/>
          </w:tcPr>
          <w:p>
            <w:pPr>
              <w:spacing w:after="0"/>
            </w:pPr>
            <w:r/>
            <w:r>
              <w:rPr>
                <w:rFonts w:ascii="Arial" w:hAnsi="Arial" w:eastAsia="Arial" w:cs="Arial"/>
                <w:b w:val="0"/>
                <w:i w:val="0"/>
                <w:sz w:val="16"/>
              </w:rPr>
              <w:t>5</w:t>
            </w:r>
          </w:p>
        </w:tc>
        <w:tc>
          <w:tcPr>
            <w:tcW w:type="dxa" w:w="1552"/>
          </w:tcPr>
          <w:p>
            <w:pPr>
              <w:spacing w:after="0"/>
            </w:pPr>
            <w:r/>
            <w:r>
              <w:rPr>
                <w:rFonts w:ascii="Arial" w:hAnsi="Arial" w:eastAsia="Arial" w:cs="Arial"/>
                <w:b w:val="0"/>
                <w:i w:val="0"/>
                <w:sz w:val="16"/>
              </w:rPr>
              <w:t>Developers are able to create their own agents to run on the trusted platform.</w:t>
            </w:r>
          </w:p>
        </w:tc>
        <w:tc>
          <w:tcPr>
            <w:tcW w:type="dxa" w:w="1552"/>
          </w:tcPr>
          <w:p>
            <w:pPr>
              <w:spacing w:after="0"/>
            </w:pPr>
            <w:r/>
            <w:r>
              <w:rPr>
                <w:rFonts w:ascii="Arial" w:hAnsi="Arial" w:eastAsia="Arial" w:cs="Arial"/>
                <w:b w:val="0"/>
                <w:i w:val="0"/>
                <w:sz w:val="15"/>
              </w:rPr>
              <w:t>"Developers can make their own agents to run on the trusted platform"</w:t>
            </w:r>
          </w:p>
        </w:tc>
        <w:tc>
          <w:tcPr>
            <w:tcW w:type="dxa" w:w="1552"/>
          </w:tcPr>
          <w:p>
            <w:pPr>
              <w:spacing w:after="0"/>
            </w:pPr>
            <w:r/>
            <w:r>
              <w:rPr>
                <w:rFonts w:ascii="Arial" w:hAnsi="Arial" w:eastAsia="Arial" w:cs="Arial"/>
                <w:b w:val="0"/>
                <w:i w:val="0"/>
                <w:sz w:val="15"/>
              </w:rPr>
              <w:t>073 - Trusted Computing, slide 15</w:t>
            </w:r>
          </w:p>
        </w:tc>
        <w:tc>
          <w:tcPr>
            <w:tcW w:type="dxa" w:w="1552"/>
          </w:tcPr>
          <w:p>
            <w:pPr>
              <w:spacing w:after="0"/>
            </w:pPr>
            <w:r/>
            <w:r>
              <w:rPr>
                <w:rFonts w:ascii="Arial" w:hAnsi="Arial" w:eastAsia="Arial" w:cs="Arial"/>
                <w:b w:val="0"/>
                <w:i w:val="0"/>
                <w:sz w:val="14"/>
              </w:rPr>
              <w:t>073 - Trusted Computing::s15::1</w:t>
            </w:r>
          </w:p>
        </w:tc>
        <w:tc>
          <w:tcPr>
            <w:tcW w:type="dxa" w:w="1552"/>
          </w:tcPr>
          <w:p>
            <w:pPr>
              <w:spacing w:after="0"/>
            </w:pPr>
            <w:r/>
            <w:r>
              <w:rPr>
                <w:rFonts w:ascii="Arial" w:hAnsi="Arial" w:eastAsia="Arial" w:cs="Arial"/>
                <w:b w:val="0"/>
                <w:i w:val="0"/>
                <w:sz w:val="14"/>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14; 073 - Trusted Computing, slide 15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