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color w:val="1C1C1C"/>
          <w:spacing w:val="-1"/>
          <w:w w:val="105"/>
          <w:sz w:val="19"/>
        </w:rPr>
        <w:t>CONFIDENTIAL</w:t>
      </w:r>
      <w:r>
        <w:rPr>
          <w:rFonts w:ascii="Arial"/>
          <w:color w:val="1C1C1C"/>
          <w:spacing w:val="-1"/>
          <w:w w:val="105"/>
          <w:sz w:val="19"/>
        </w:rPr>
        <w:tab/>
      </w:r>
      <w:r>
        <w:rPr>
          <w:rFonts w:ascii="Arial"/>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color w:val="1C1C1C"/>
          <w:sz w:val="19"/>
        </w:rPr>
        <w:t xml:space="preserve">                           </w:t>
      </w:r>
      <w:r>
        <w:rPr>
          <w:rFonts w:ascii="Arial"/>
          <w:color w:val="1C1C1C"/>
          <w:w w:val="105"/>
          <w:sz w:val="19"/>
        </w:rPr>
        <w:t>CS/MOCK OCT</w:t>
      </w:r>
      <w:r>
        <w:rPr>
          <w:rFonts w:ascii="Arial"/>
          <w:color w:val="1C1C1C"/>
          <w:spacing w:val="-22"/>
          <w:w w:val="105"/>
          <w:sz w:val="19"/>
        </w:rPr>
        <w:t xml:space="preserve"> </w:t>
      </w:r>
      <w:r>
        <w:rPr>
          <w:rFonts w:ascii="Arial"/>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sourced with a verbatim lecture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Sourced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 / 6 marks. Sourced theory: 23 slots / 94 marks;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13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200"/>
      </w:pPr>
      <w:r>
        <w:rPr>
          <w:rFonts w:ascii="Arial" w:hAnsi="Arial" w:eastAsia="Arial" w:cs="Arial"/>
          <w:b w:val="0"/>
          <w:i/>
          <w:sz w:val="18"/>
        </w:rPr>
        <w:t>Labels: computed / sourced / placeholder. No official marking scheme exists for the real CSC662 papers; this is generated for the mock.</w:t>
      </w:r>
    </w:p>
    <w:p>
      <w:pPr>
        <w:spacing w:before="0" w:after="160"/>
      </w:pPr>
      <w:r>
        <w:rPr>
          <w:rFonts w:ascii="Arial" w:hAnsi="Arial" w:eastAsia="Arial" w:cs="Arial"/>
          <w:b w:val="0"/>
          <w:i w:val="0"/>
          <w:sz w:val="20"/>
        </w:rPr>
        <w:t>Part A: 10 x (2 + 6) = 80 marks. Part B: 2 x (5 + 5) = 20 marks. Total: 100 marks. Slots: 1 computed, 23 sourced, 0 placeholder.</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preventive network security mechanisms that control traffic flow or provide remote access.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Firewalls control incoming and outgoing traffic based on predetermined security policies.</w:t>
            </w:r>
          </w:p>
        </w:tc>
        <w:tc>
          <w:tcPr>
            <w:tcW w:type="dxa" w:w="1862"/>
          </w:tcPr>
          <w:p>
            <w:pPr>
              <w:spacing w:after="0"/>
            </w:pPr>
            <w:r/>
            <w:r>
              <w:rPr>
                <w:rFonts w:ascii="Arial" w:hAnsi="Arial" w:eastAsia="Arial" w:cs="Arial"/>
                <w:b w:val="0"/>
                <w:i w:val="0"/>
                <w:sz w:val="15"/>
              </w:rPr>
              <w:t>"Control incoming and outgoing traffic on network with predetermined security policies."</w:t>
            </w:r>
          </w:p>
        </w:tc>
        <w:tc>
          <w:tcPr>
            <w:tcW w:type="dxa" w:w="1862"/>
          </w:tcPr>
          <w:p>
            <w:pPr>
              <w:spacing w:after="0"/>
            </w:pPr>
            <w:r/>
            <w:r>
              <w:rPr>
                <w:rFonts w:ascii="Arial" w:hAnsi="Arial" w:eastAsia="Arial" w:cs="Arial"/>
                <w:b w:val="0"/>
                <w:i w:val="0"/>
                <w:sz w:val="15"/>
              </w:rPr>
              <w:t>061 - Network Security, slide 3</w:t>
            </w:r>
          </w:p>
        </w:tc>
        <w:tc>
          <w:tcPr>
            <w:tcW w:type="dxa" w:w="1862"/>
          </w:tcPr>
          <w:p>
            <w:pPr>
              <w:spacing w:after="0"/>
            </w:pPr>
            <w:r/>
            <w:r>
              <w:rPr>
                <w:rFonts w:ascii="Arial" w:hAnsi="Arial" w:eastAsia="Arial" w:cs="Arial"/>
                <w:b w:val="0"/>
                <w:i w:val="0"/>
                <w:sz w:val="14"/>
              </w:rPr>
              <w:t>061 - Network Security::s03::1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Remote Access VPN provides secure access to the organization network for individual hosts or clients.</w:t>
            </w:r>
          </w:p>
        </w:tc>
        <w:tc>
          <w:tcPr>
            <w:tcW w:type="dxa" w:w="1862"/>
          </w:tcPr>
          <w:p>
            <w:pPr>
              <w:spacing w:after="0"/>
            </w:pPr>
            <w:r/>
            <w:r>
              <w:rPr>
                <w:rFonts w:ascii="Arial" w:hAnsi="Arial" w:eastAsia="Arial" w:cs="Arial"/>
                <w:b w:val="0"/>
                <w:i w:val="0"/>
                <w:sz w:val="15"/>
              </w:rPr>
              <w:t>"Provides remote and secure access to an organization network to individual hosts or clients"</w:t>
            </w:r>
          </w:p>
        </w:tc>
        <w:tc>
          <w:tcPr>
            <w:tcW w:type="dxa" w:w="1862"/>
          </w:tcPr>
          <w:p>
            <w:pPr>
              <w:spacing w:after="0"/>
            </w:pPr>
            <w:r/>
            <w:r>
              <w:rPr>
                <w:rFonts w:ascii="Arial" w:hAnsi="Arial" w:eastAsia="Arial" w:cs="Arial"/>
                <w:b w:val="0"/>
                <w:i w:val="0"/>
                <w:sz w:val="15"/>
              </w:rPr>
              <w:t>061 - Network Security, slide 4</w:t>
            </w:r>
          </w:p>
        </w:tc>
        <w:tc>
          <w:tcPr>
            <w:tcW w:type="dxa" w:w="1862"/>
          </w:tcPr>
          <w:p>
            <w:pPr>
              <w:spacing w:after="0"/>
            </w:pPr>
            <w:r/>
            <w:r>
              <w:rPr>
                <w:rFonts w:ascii="Arial" w:hAnsi="Arial" w:eastAsia="Arial" w:cs="Arial"/>
                <w:b w:val="0"/>
                <w:i w:val="0"/>
                <w:sz w:val="14"/>
              </w:rPr>
              <w:t>061 - Network Security::s04::1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00" w:after="40"/>
      </w:pPr>
      <w:r>
        <w:rPr>
          <w:rFonts w:ascii="Arial" w:hAnsi="Arial" w:eastAsia="Arial" w:cs="Arial"/>
          <w:b/>
          <w:i w:val="0"/>
          <w:sz w:val="22"/>
        </w:rPr>
        <w:t>A1b - 6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strengths of using a Network-Based Intrusion Detection System (NIDS).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Cost of ownership is lower because the IDS is shared across the network.</w:t>
            </w:r>
          </w:p>
        </w:tc>
        <w:tc>
          <w:tcPr>
            <w:tcW w:type="dxa" w:w="1862"/>
          </w:tcPr>
          <w:p>
            <w:pPr>
              <w:spacing w:after="0"/>
            </w:pPr>
            <w:r/>
            <w:r>
              <w:rPr>
                <w:rFonts w:ascii="Arial" w:hAnsi="Arial" w:eastAsia="Arial" w:cs="Arial"/>
                <w:b w:val="0"/>
                <w:i w:val="0"/>
                <w:sz w:val="15"/>
              </w:rPr>
              <w:t>"Lower because IDS is shared"</w:t>
            </w:r>
          </w:p>
        </w:tc>
        <w:tc>
          <w:tcPr>
            <w:tcW w:type="dxa" w:w="1862"/>
          </w:tcPr>
          <w:p>
            <w:pPr>
              <w:spacing w:after="0"/>
            </w:pPr>
            <w:r/>
            <w:r>
              <w:rPr>
                <w:rFonts w:ascii="Arial" w:hAnsi="Arial" w:eastAsia="Arial" w:cs="Arial"/>
                <w:b w:val="0"/>
                <w:i w:val="0"/>
                <w:sz w:val="15"/>
              </w:rPr>
              <w:t>062 - Intrusion Detection System, slide 8</w:t>
            </w:r>
          </w:p>
        </w:tc>
        <w:tc>
          <w:tcPr>
            <w:tcW w:type="dxa" w:w="1862"/>
          </w:tcPr>
          <w:p>
            <w:pPr>
              <w:spacing w:after="0"/>
            </w:pPr>
            <w:r/>
            <w:r>
              <w:rPr>
                <w:rFonts w:ascii="Arial" w:hAnsi="Arial" w:eastAsia="Arial" w:cs="Arial"/>
                <w:b w:val="0"/>
                <w:i w:val="0"/>
                <w:sz w:val="14"/>
              </w:rPr>
              <w:t>062 - Intrusion Detection System::s08::1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Packet analysis allows the system to look at all network traffic passing through.</w:t>
            </w:r>
          </w:p>
        </w:tc>
        <w:tc>
          <w:tcPr>
            <w:tcW w:type="dxa" w:w="1862"/>
          </w:tcPr>
          <w:p>
            <w:pPr>
              <w:spacing w:after="0"/>
            </w:pPr>
            <w:r/>
            <w:r>
              <w:rPr>
                <w:rFonts w:ascii="Arial" w:hAnsi="Arial" w:eastAsia="Arial" w:cs="Arial"/>
                <w:b w:val="0"/>
                <w:i w:val="0"/>
                <w:sz w:val="15"/>
              </w:rPr>
              <w:t>"Can look at all network traffic"</w:t>
            </w:r>
          </w:p>
        </w:tc>
        <w:tc>
          <w:tcPr>
            <w:tcW w:type="dxa" w:w="1862"/>
          </w:tcPr>
          <w:p>
            <w:pPr>
              <w:spacing w:after="0"/>
            </w:pPr>
            <w:r/>
            <w:r>
              <w:rPr>
                <w:rFonts w:ascii="Arial" w:hAnsi="Arial" w:eastAsia="Arial" w:cs="Arial"/>
                <w:b w:val="0"/>
                <w:i w:val="0"/>
                <w:sz w:val="15"/>
              </w:rPr>
              <w:t>062 - Intrusion Detection System, slide 8</w:t>
            </w:r>
          </w:p>
        </w:tc>
        <w:tc>
          <w:tcPr>
            <w:tcW w:type="dxa" w:w="1862"/>
          </w:tcPr>
          <w:p>
            <w:pPr>
              <w:spacing w:after="0"/>
            </w:pPr>
            <w:r/>
            <w:r>
              <w:rPr>
                <w:rFonts w:ascii="Arial" w:hAnsi="Arial" w:eastAsia="Arial" w:cs="Arial"/>
                <w:b w:val="0"/>
                <w:i w:val="0"/>
                <w:sz w:val="14"/>
              </w:rPr>
              <w:t>062 - Intrusion Detection System::s08::1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Evidence removal is facilitated because packets are captured in a separate machine.</w:t>
            </w:r>
          </w:p>
        </w:tc>
        <w:tc>
          <w:tcPr>
            <w:tcW w:type="dxa" w:w="1862"/>
          </w:tcPr>
          <w:p>
            <w:pPr>
              <w:spacing w:after="0"/>
            </w:pPr>
            <w:r/>
            <w:r>
              <w:rPr>
                <w:rFonts w:ascii="Arial" w:hAnsi="Arial" w:eastAsia="Arial" w:cs="Arial"/>
                <w:b w:val="0"/>
                <w:i w:val="0"/>
                <w:sz w:val="15"/>
              </w:rPr>
              <w:t>"Packets are captured in a separate machine"</w:t>
            </w:r>
          </w:p>
        </w:tc>
        <w:tc>
          <w:tcPr>
            <w:tcW w:type="dxa" w:w="1862"/>
          </w:tcPr>
          <w:p>
            <w:pPr>
              <w:spacing w:after="0"/>
            </w:pPr>
            <w:r/>
            <w:r>
              <w:rPr>
                <w:rFonts w:ascii="Arial" w:hAnsi="Arial" w:eastAsia="Arial" w:cs="Arial"/>
                <w:b w:val="0"/>
                <w:i w:val="0"/>
                <w:sz w:val="15"/>
              </w:rPr>
              <w:t>062 - Intrusion Detection System, slide 8</w:t>
            </w:r>
          </w:p>
        </w:tc>
        <w:tc>
          <w:tcPr>
            <w:tcW w:type="dxa" w:w="1862"/>
          </w:tcPr>
          <w:p>
            <w:pPr>
              <w:spacing w:after="0"/>
            </w:pPr>
            <w:r/>
            <w:r>
              <w:rPr>
                <w:rFonts w:ascii="Arial" w:hAnsi="Arial" w:eastAsia="Arial" w:cs="Arial"/>
                <w:b w:val="0"/>
                <w:i w:val="0"/>
                <w:sz w:val="14"/>
              </w:rPr>
              <w:t>062 - Intrusion Detection System::s08::1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Real-time detection and response capabilities allow the system to detect and block DDoS attacks.</w:t>
            </w:r>
          </w:p>
        </w:tc>
        <w:tc>
          <w:tcPr>
            <w:tcW w:type="dxa" w:w="1862"/>
          </w:tcPr>
          <w:p>
            <w:pPr>
              <w:spacing w:after="0"/>
            </w:pPr>
            <w:r/>
            <w:r>
              <w:rPr>
                <w:rFonts w:ascii="Arial" w:hAnsi="Arial" w:eastAsia="Arial" w:cs="Arial"/>
                <w:b w:val="0"/>
                <w:i w:val="0"/>
                <w:sz w:val="15"/>
              </w:rPr>
              <w:t>"Can detect (and block) DDoS attacks"</w:t>
            </w:r>
          </w:p>
        </w:tc>
        <w:tc>
          <w:tcPr>
            <w:tcW w:type="dxa" w:w="1862"/>
          </w:tcPr>
          <w:p>
            <w:pPr>
              <w:spacing w:after="0"/>
            </w:pPr>
            <w:r/>
            <w:r>
              <w:rPr>
                <w:rFonts w:ascii="Arial" w:hAnsi="Arial" w:eastAsia="Arial" w:cs="Arial"/>
                <w:b w:val="0"/>
                <w:i w:val="0"/>
                <w:sz w:val="15"/>
              </w:rPr>
              <w:t>062 - Intrusion Detection System, slide 8</w:t>
            </w:r>
          </w:p>
        </w:tc>
        <w:tc>
          <w:tcPr>
            <w:tcW w:type="dxa" w:w="1862"/>
          </w:tcPr>
          <w:p>
            <w:pPr>
              <w:spacing w:after="0"/>
            </w:pPr>
            <w:r/>
            <w:r>
              <w:rPr>
                <w:rFonts w:ascii="Arial" w:hAnsi="Arial" w:eastAsia="Arial" w:cs="Arial"/>
                <w:b w:val="0"/>
                <w:i w:val="0"/>
                <w:sz w:val="14"/>
              </w:rPr>
              <w:t>062 - Intrusion Detection System::s08::1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Operating system independence means the NIDS does not rely on specific host OS features.</w:t>
            </w:r>
          </w:p>
        </w:tc>
        <w:tc>
          <w:tcPr>
            <w:tcW w:type="dxa" w:w="1862"/>
          </w:tcPr>
          <w:p>
            <w:pPr>
              <w:spacing w:after="0"/>
            </w:pPr>
            <w:r/>
            <w:r>
              <w:rPr>
                <w:rFonts w:ascii="Arial" w:hAnsi="Arial" w:eastAsia="Arial" w:cs="Arial"/>
                <w:b w:val="0"/>
                <w:i w:val="0"/>
                <w:sz w:val="15"/>
              </w:rPr>
              <w:t>"Operating System Independence"</w:t>
            </w:r>
          </w:p>
        </w:tc>
        <w:tc>
          <w:tcPr>
            <w:tcW w:type="dxa" w:w="1862"/>
          </w:tcPr>
          <w:p>
            <w:pPr>
              <w:spacing w:after="0"/>
            </w:pPr>
            <w:r/>
            <w:r>
              <w:rPr>
                <w:rFonts w:ascii="Arial" w:hAnsi="Arial" w:eastAsia="Arial" w:cs="Arial"/>
                <w:b w:val="0"/>
                <w:i w:val="0"/>
                <w:sz w:val="15"/>
              </w:rPr>
              <w:t>062 - Intrusion Detection System, slide 8</w:t>
            </w:r>
          </w:p>
        </w:tc>
        <w:tc>
          <w:tcPr>
            <w:tcW w:type="dxa" w:w="1862"/>
          </w:tcPr>
          <w:p>
            <w:pPr>
              <w:spacing w:after="0"/>
            </w:pPr>
            <w:r/>
            <w:r>
              <w:rPr>
                <w:rFonts w:ascii="Arial" w:hAnsi="Arial" w:eastAsia="Arial" w:cs="Arial"/>
                <w:b w:val="0"/>
                <w:i w:val="0"/>
                <w:sz w:val="14"/>
              </w:rPr>
              <w:t>062 - Intrusion Detection System::s08::1</w:t>
            </w:r>
          </w:p>
        </w:tc>
      </w:tr>
      <w:tr>
        <w:tc>
          <w:tcPr>
            <w:tcW w:type="dxa" w:w="1862"/>
          </w:tcPr>
          <w:p>
            <w:pPr>
              <w:spacing w:after="0"/>
            </w:pPr>
            <w:r/>
            <w:r>
              <w:rPr>
                <w:rFonts w:ascii="Arial" w:hAnsi="Arial" w:eastAsia="Arial" w:cs="Arial"/>
                <w:b w:val="0"/>
                <w:i w:val="0"/>
                <w:sz w:val="16"/>
              </w:rPr>
              <w:t>6</w:t>
            </w:r>
          </w:p>
        </w:tc>
        <w:tc>
          <w:tcPr>
            <w:tcW w:type="dxa" w:w="1862"/>
          </w:tcPr>
          <w:p>
            <w:pPr>
              <w:spacing w:after="0"/>
            </w:pPr>
            <w:r/>
            <w:r>
              <w:rPr>
                <w:rFonts w:ascii="Arial" w:hAnsi="Arial" w:eastAsia="Arial" w:cs="Arial"/>
                <w:b w:val="0"/>
                <w:i w:val="0"/>
                <w:sz w:val="16"/>
              </w:rPr>
              <w:t>It uses a dedicated platform specifically for the purpose of monitoring network activity.</w:t>
            </w:r>
          </w:p>
        </w:tc>
        <w:tc>
          <w:tcPr>
            <w:tcW w:type="dxa" w:w="1862"/>
          </w:tcPr>
          <w:p>
            <w:pPr>
              <w:spacing w:after="0"/>
            </w:pPr>
            <w:r/>
            <w:r>
              <w:rPr>
                <w:rFonts w:ascii="Arial" w:hAnsi="Arial" w:eastAsia="Arial" w:cs="Arial"/>
                <w:b w:val="0"/>
                <w:i w:val="0"/>
                <w:sz w:val="15"/>
              </w:rPr>
              <w:t>"Uses a dedicated platform for purpose of monitoring network activity"</w:t>
            </w:r>
          </w:p>
        </w:tc>
        <w:tc>
          <w:tcPr>
            <w:tcW w:type="dxa" w:w="1862"/>
          </w:tcPr>
          <w:p>
            <w:pPr>
              <w:spacing w:after="0"/>
            </w:pPr>
            <w:r/>
            <w:r>
              <w:rPr>
                <w:rFonts w:ascii="Arial" w:hAnsi="Arial" w:eastAsia="Arial" w:cs="Arial"/>
                <w:b w:val="0"/>
                <w:i w:val="0"/>
                <w:sz w:val="15"/>
              </w:rPr>
              <w:t>062 - Intrusion Detection System, slide 5</w:t>
            </w:r>
          </w:p>
        </w:tc>
        <w:tc>
          <w:tcPr>
            <w:tcW w:type="dxa" w:w="1862"/>
          </w:tcPr>
          <w:p>
            <w:pPr>
              <w:spacing w:after="0"/>
            </w:pPr>
            <w:r/>
            <w:r>
              <w:rPr>
                <w:rFonts w:ascii="Arial" w:hAnsi="Arial" w:eastAsia="Arial" w:cs="Arial"/>
                <w:b w:val="0"/>
                <w:i w:val="0"/>
                <w:sz w:val="14"/>
              </w:rPr>
              <w:t>062 - Intrusion Detection System::s05::1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062 - Intrusion Detection System, slide 5; 062 - Intrusion Detection System, slide 8</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distinct characteristics of the Vigenere cipher as described in the lecture slides.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It generalizes Caesar’s shift cipher</w:t>
            </w:r>
          </w:p>
        </w:tc>
        <w:tc>
          <w:tcPr>
            <w:tcW w:type="dxa" w:w="1862"/>
          </w:tcPr>
          <w:p>
            <w:pPr>
              <w:spacing w:after="0"/>
            </w:pPr>
            <w:r/>
            <w:r>
              <w:rPr>
                <w:rFonts w:ascii="Arial" w:hAnsi="Arial" w:eastAsia="Arial" w:cs="Arial"/>
                <w:b w:val="0"/>
                <w:i w:val="0"/>
                <w:sz w:val="15"/>
              </w:rPr>
              <w:t>"Vigenere's polyalphabetic cipher (19th century) generalizes Caesar's shift cipher"</w:t>
            </w:r>
          </w:p>
        </w:tc>
        <w:tc>
          <w:tcPr>
            <w:tcW w:type="dxa" w:w="1862"/>
          </w:tcPr>
          <w:p>
            <w:pPr>
              <w:spacing w:after="0"/>
            </w:pPr>
            <w:r/>
            <w:r>
              <w:rPr>
                <w:rFonts w:ascii="Arial" w:hAnsi="Arial" w:eastAsia="Arial" w:cs="Arial"/>
                <w:b w:val="0"/>
                <w:i w:val="0"/>
                <w:sz w:val="15"/>
              </w:rPr>
              <w:t>031 - Classical Cryptography, slide 14</w:t>
            </w:r>
          </w:p>
        </w:tc>
        <w:tc>
          <w:tcPr>
            <w:tcW w:type="dxa" w:w="1862"/>
          </w:tcPr>
          <w:p>
            <w:pPr>
              <w:spacing w:after="0"/>
            </w:pPr>
            <w:r/>
            <w:r>
              <w:rPr>
                <w:rFonts w:ascii="Arial" w:hAnsi="Arial" w:eastAsia="Arial" w:cs="Arial"/>
                <w:b w:val="0"/>
                <w:i w:val="0"/>
                <w:sz w:val="14"/>
              </w:rPr>
              <w:t>031 - Classical Cryptography::s14::1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It is not amenable to simple frequency analysis</w:t>
            </w:r>
          </w:p>
        </w:tc>
        <w:tc>
          <w:tcPr>
            <w:tcW w:type="dxa" w:w="1862"/>
          </w:tcPr>
          <w:p>
            <w:pPr>
              <w:spacing w:after="0"/>
            </w:pPr>
            <w:r/>
            <w:r>
              <w:rPr>
                <w:rFonts w:ascii="Arial" w:hAnsi="Arial" w:eastAsia="Arial" w:cs="Arial"/>
                <w:b w:val="0"/>
                <w:i w:val="0"/>
                <w:sz w:val="15"/>
              </w:rPr>
              <w:t>"The Vigenere cipher is not amenable to simple frequency analysis"</w:t>
            </w:r>
          </w:p>
        </w:tc>
        <w:tc>
          <w:tcPr>
            <w:tcW w:type="dxa" w:w="1862"/>
          </w:tcPr>
          <w:p>
            <w:pPr>
              <w:spacing w:after="0"/>
            </w:pPr>
            <w:r/>
            <w:r>
              <w:rPr>
                <w:rFonts w:ascii="Arial" w:hAnsi="Arial" w:eastAsia="Arial" w:cs="Arial"/>
                <w:b w:val="0"/>
                <w:i w:val="0"/>
                <w:sz w:val="15"/>
              </w:rPr>
              <w:t>031 - Classical Cryptography, slide 14</w:t>
            </w:r>
          </w:p>
        </w:tc>
        <w:tc>
          <w:tcPr>
            <w:tcW w:type="dxa" w:w="1862"/>
          </w:tcPr>
          <w:p>
            <w:pPr>
              <w:spacing w:after="0"/>
            </w:pPr>
            <w:r/>
            <w:r>
              <w:rPr>
                <w:rFonts w:ascii="Arial" w:hAnsi="Arial" w:eastAsia="Arial" w:cs="Arial"/>
                <w:b w:val="0"/>
                <w:i w:val="0"/>
                <w:sz w:val="14"/>
              </w:rPr>
              <w:t>031 - Classical Cryptography::s14::1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distinct responsibilities of the Trusted Platform Module (TPM) within the trusted computing architecture.</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measurement</w:t>
            </w:r>
          </w:p>
        </w:tc>
        <w:tc>
          <w:tcPr>
            <w:tcW w:type="dxa" w:w="1862"/>
          </w:tcPr>
          <w:p>
            <w:pPr>
              <w:spacing w:after="0"/>
            </w:pPr>
            <w:r/>
            <w:r>
              <w:rPr>
                <w:rFonts w:ascii="Arial" w:hAnsi="Arial" w:eastAsia="Arial" w:cs="Arial"/>
                <w:b w:val="0"/>
                <w:i w:val="0"/>
                <w:sz w:val="15"/>
              </w:rPr>
              <w:t>"Responsible for: measurement, (protected) storage, (integrity) reporting and policy enforcement."</w:t>
            </w:r>
          </w:p>
        </w:tc>
        <w:tc>
          <w:tcPr>
            <w:tcW w:type="dxa" w:w="1862"/>
          </w:tcPr>
          <w:p>
            <w:pPr>
              <w:spacing w:after="0"/>
            </w:pPr>
            <w:r/>
            <w:r>
              <w:rPr>
                <w:rFonts w:ascii="Arial" w:hAnsi="Arial" w:eastAsia="Arial" w:cs="Arial"/>
                <w:b w:val="0"/>
                <w:i w:val="0"/>
                <w:sz w:val="15"/>
              </w:rPr>
              <w:t>073 - Trusted Computing, slide 6</w:t>
            </w:r>
          </w:p>
        </w:tc>
        <w:tc>
          <w:tcPr>
            <w:tcW w:type="dxa" w:w="1862"/>
          </w:tcPr>
          <w:p>
            <w:pPr>
              <w:spacing w:after="0"/>
            </w:pPr>
            <w:r/>
            <w:r>
              <w:rPr>
                <w:rFonts w:ascii="Arial" w:hAnsi="Arial" w:eastAsia="Arial" w:cs="Arial"/>
                <w:b w:val="0"/>
                <w:i w:val="0"/>
                <w:sz w:val="14"/>
              </w:rPr>
              <w:t>073 - Trusted Computing::s06::1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policy enforcement</w:t>
            </w:r>
          </w:p>
        </w:tc>
        <w:tc>
          <w:tcPr>
            <w:tcW w:type="dxa" w:w="1862"/>
          </w:tcPr>
          <w:p>
            <w:pPr>
              <w:spacing w:after="0"/>
            </w:pPr>
            <w:r/>
            <w:r>
              <w:rPr>
                <w:rFonts w:ascii="Arial" w:hAnsi="Arial" w:eastAsia="Arial" w:cs="Arial"/>
                <w:b w:val="0"/>
                <w:i w:val="0"/>
                <w:sz w:val="15"/>
              </w:rPr>
              <w:t>"Responsible for: measurement, (protected) storage, (integrity) reporting and policy enforcement."</w:t>
            </w:r>
          </w:p>
        </w:tc>
        <w:tc>
          <w:tcPr>
            <w:tcW w:type="dxa" w:w="1862"/>
          </w:tcPr>
          <w:p>
            <w:pPr>
              <w:spacing w:after="0"/>
            </w:pPr>
            <w:r/>
            <w:r>
              <w:rPr>
                <w:rFonts w:ascii="Arial" w:hAnsi="Arial" w:eastAsia="Arial" w:cs="Arial"/>
                <w:b w:val="0"/>
                <w:i w:val="0"/>
                <w:sz w:val="15"/>
              </w:rPr>
              <w:t>073 - Trusted Computing, slide 6</w:t>
            </w:r>
          </w:p>
        </w:tc>
        <w:tc>
          <w:tcPr>
            <w:tcW w:type="dxa" w:w="1862"/>
          </w:tcPr>
          <w:p>
            <w:pPr>
              <w:spacing w:after="0"/>
            </w:pPr>
            <w:r/>
            <w:r>
              <w:rPr>
                <w:rFonts w:ascii="Arial" w:hAnsi="Arial" w:eastAsia="Arial" w:cs="Arial"/>
                <w:b w:val="0"/>
                <w:i w:val="0"/>
                <w:sz w:val="14"/>
              </w:rPr>
              <w:t>073 - Trusted Computing::s06::1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073 - Trusted Computing, slide 6</w:t>
      </w:r>
    </w:p>
    <w:p>
      <w:pPr>
        <w:spacing w:before="200" w:after="40"/>
      </w:pPr>
      <w:r>
        <w:rPr>
          <w:rFonts w:ascii="Arial" w:hAnsi="Arial" w:eastAsia="Arial" w:cs="Arial"/>
          <w:b/>
          <w:i w:val="0"/>
          <w:sz w:val="22"/>
        </w:rPr>
        <w:t>A3b - 6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Justify how the TPM supports the Chain of Trust by detailing six (6) specific aspects of its operation or integration as described in the lecture slides.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tamper-resistant hardware module</w:t>
            </w:r>
          </w:p>
        </w:tc>
        <w:tc>
          <w:tcPr>
            <w:tcW w:type="dxa" w:w="1862"/>
          </w:tcPr>
          <w:p>
            <w:pPr>
              <w:spacing w:after="0"/>
            </w:pPr>
            <w:r/>
            <w:r>
              <w:rPr>
                <w:rFonts w:ascii="Arial" w:hAnsi="Arial" w:eastAsia="Arial" w:cs="Arial"/>
                <w:b w:val="0"/>
                <w:i w:val="0"/>
                <w:sz w:val="15"/>
              </w:rPr>
              <w:t>"Trusted Platform Module (TPM): a tamper-resistant hardware module mounted in a platform."</w:t>
            </w:r>
          </w:p>
        </w:tc>
        <w:tc>
          <w:tcPr>
            <w:tcW w:type="dxa" w:w="1862"/>
          </w:tcPr>
          <w:p>
            <w:pPr>
              <w:spacing w:after="0"/>
            </w:pPr>
            <w:r/>
            <w:r>
              <w:rPr>
                <w:rFonts w:ascii="Arial" w:hAnsi="Arial" w:eastAsia="Arial" w:cs="Arial"/>
                <w:b w:val="0"/>
                <w:i w:val="0"/>
                <w:sz w:val="15"/>
              </w:rPr>
              <w:t>073 - Trusted Computing, slide 6</w:t>
            </w:r>
          </w:p>
        </w:tc>
        <w:tc>
          <w:tcPr>
            <w:tcW w:type="dxa" w:w="1862"/>
          </w:tcPr>
          <w:p>
            <w:pPr>
              <w:spacing w:after="0"/>
            </w:pPr>
            <w:r/>
            <w:r>
              <w:rPr>
                <w:rFonts w:ascii="Arial" w:hAnsi="Arial" w:eastAsia="Arial" w:cs="Arial"/>
                <w:b w:val="0"/>
                <w:i w:val="0"/>
                <w:sz w:val="14"/>
              </w:rPr>
              <w:t>073 - Trusted Computing::s06::1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protected storage</w:t>
            </w:r>
          </w:p>
        </w:tc>
        <w:tc>
          <w:tcPr>
            <w:tcW w:type="dxa" w:w="1862"/>
          </w:tcPr>
          <w:p>
            <w:pPr>
              <w:spacing w:after="0"/>
            </w:pPr>
            <w:r/>
            <w:r>
              <w:rPr>
                <w:rFonts w:ascii="Arial" w:hAnsi="Arial" w:eastAsia="Arial" w:cs="Arial"/>
                <w:b w:val="0"/>
                <w:i w:val="0"/>
                <w:sz w:val="15"/>
              </w:rPr>
              <w:t>"Responsible for: measurement, (protected) storage, (integrity) reporting and policy enforcement."</w:t>
            </w:r>
          </w:p>
        </w:tc>
        <w:tc>
          <w:tcPr>
            <w:tcW w:type="dxa" w:w="1862"/>
          </w:tcPr>
          <w:p>
            <w:pPr>
              <w:spacing w:after="0"/>
            </w:pPr>
            <w:r/>
            <w:r>
              <w:rPr>
                <w:rFonts w:ascii="Arial" w:hAnsi="Arial" w:eastAsia="Arial" w:cs="Arial"/>
                <w:b w:val="0"/>
                <w:i w:val="0"/>
                <w:sz w:val="15"/>
              </w:rPr>
              <w:t>073 - Trusted Computing, slide 6</w:t>
            </w:r>
          </w:p>
        </w:tc>
        <w:tc>
          <w:tcPr>
            <w:tcW w:type="dxa" w:w="1862"/>
          </w:tcPr>
          <w:p>
            <w:pPr>
              <w:spacing w:after="0"/>
            </w:pPr>
            <w:r/>
            <w:r>
              <w:rPr>
                <w:rFonts w:ascii="Arial" w:hAnsi="Arial" w:eastAsia="Arial" w:cs="Arial"/>
                <w:b w:val="0"/>
                <w:i w:val="0"/>
                <w:sz w:val="14"/>
              </w:rPr>
              <w:t>073 - Trusted Computing::s06::1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integrity reporting</w:t>
            </w:r>
          </w:p>
        </w:tc>
        <w:tc>
          <w:tcPr>
            <w:tcW w:type="dxa" w:w="1862"/>
          </w:tcPr>
          <w:p>
            <w:pPr>
              <w:spacing w:after="0"/>
            </w:pPr>
            <w:r/>
            <w:r>
              <w:rPr>
                <w:rFonts w:ascii="Arial" w:hAnsi="Arial" w:eastAsia="Arial" w:cs="Arial"/>
                <w:b w:val="0"/>
                <w:i w:val="0"/>
                <w:sz w:val="15"/>
              </w:rPr>
              <w:t>"Responsible for: measurement, (protected) storage, (integrity) reporting and policy enforcement."</w:t>
            </w:r>
          </w:p>
        </w:tc>
        <w:tc>
          <w:tcPr>
            <w:tcW w:type="dxa" w:w="1862"/>
          </w:tcPr>
          <w:p>
            <w:pPr>
              <w:spacing w:after="0"/>
            </w:pPr>
            <w:r/>
            <w:r>
              <w:rPr>
                <w:rFonts w:ascii="Arial" w:hAnsi="Arial" w:eastAsia="Arial" w:cs="Arial"/>
                <w:b w:val="0"/>
                <w:i w:val="0"/>
                <w:sz w:val="15"/>
              </w:rPr>
              <w:t>073 - Trusted Computing, slide 6</w:t>
            </w:r>
          </w:p>
        </w:tc>
        <w:tc>
          <w:tcPr>
            <w:tcW w:type="dxa" w:w="1862"/>
          </w:tcPr>
          <w:p>
            <w:pPr>
              <w:spacing w:after="0"/>
            </w:pPr>
            <w:r/>
            <w:r>
              <w:rPr>
                <w:rFonts w:ascii="Arial" w:hAnsi="Arial" w:eastAsia="Arial" w:cs="Arial"/>
                <w:b w:val="0"/>
                <w:i w:val="0"/>
                <w:sz w:val="14"/>
              </w:rPr>
              <w:t>073 - Trusted Computing::s06::1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measurements go into PCRs on the TPM</w:t>
            </w:r>
          </w:p>
        </w:tc>
        <w:tc>
          <w:tcPr>
            <w:tcW w:type="dxa" w:w="1862"/>
          </w:tcPr>
          <w:p>
            <w:pPr>
              <w:spacing w:after="0"/>
            </w:pPr>
            <w:r/>
            <w:r>
              <w:rPr>
                <w:rFonts w:ascii="Arial" w:hAnsi="Arial" w:eastAsia="Arial" w:cs="Arial"/>
                <w:b w:val="0"/>
                <w:i w:val="0"/>
                <w:sz w:val="15"/>
              </w:rPr>
              <w:t>"Measurements go into Platform Configuration Registers (PCRs) on the TPM"</w:t>
            </w:r>
          </w:p>
        </w:tc>
        <w:tc>
          <w:tcPr>
            <w:tcW w:type="dxa" w:w="1862"/>
          </w:tcPr>
          <w:p>
            <w:pPr>
              <w:spacing w:after="0"/>
            </w:pPr>
            <w:r/>
            <w:r>
              <w:rPr>
                <w:rFonts w:ascii="Arial" w:hAnsi="Arial" w:eastAsia="Arial" w:cs="Arial"/>
                <w:b w:val="0"/>
                <w:i w:val="0"/>
                <w:sz w:val="15"/>
              </w:rPr>
              <w:t>073 - Trusted Computing, slide 8</w:t>
            </w:r>
          </w:p>
        </w:tc>
        <w:tc>
          <w:tcPr>
            <w:tcW w:type="dxa" w:w="1862"/>
          </w:tcPr>
          <w:p>
            <w:pPr>
              <w:spacing w:after="0"/>
            </w:pPr>
            <w:r/>
            <w:r>
              <w:rPr>
                <w:rFonts w:ascii="Arial" w:hAnsi="Arial" w:eastAsia="Arial" w:cs="Arial"/>
                <w:b w:val="0"/>
                <w:i w:val="0"/>
                <w:sz w:val="14"/>
              </w:rPr>
              <w:t>073 - Trusted Computing::s08::1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chain starts with hardware TPM then software RTM</w:t>
            </w:r>
          </w:p>
        </w:tc>
        <w:tc>
          <w:tcPr>
            <w:tcW w:type="dxa" w:w="1862"/>
          </w:tcPr>
          <w:p>
            <w:pPr>
              <w:spacing w:after="0"/>
            </w:pPr>
            <w:r/>
            <w:r>
              <w:rPr>
                <w:rFonts w:ascii="Arial" w:hAnsi="Arial" w:eastAsia="Arial" w:cs="Arial"/>
                <w:b w:val="0"/>
                <w:i w:val="0"/>
                <w:sz w:val="15"/>
              </w:rPr>
              <w:t>"The chain starts with the hardware TPM, then software: RTM,TPM Software Stack, BIOS, kernel"</w:t>
            </w:r>
          </w:p>
        </w:tc>
        <w:tc>
          <w:tcPr>
            <w:tcW w:type="dxa" w:w="1862"/>
          </w:tcPr>
          <w:p>
            <w:pPr>
              <w:spacing w:after="0"/>
            </w:pPr>
            <w:r/>
            <w:r>
              <w:rPr>
                <w:rFonts w:ascii="Arial" w:hAnsi="Arial" w:eastAsia="Arial" w:cs="Arial"/>
                <w:b w:val="0"/>
                <w:i w:val="0"/>
                <w:sz w:val="15"/>
              </w:rPr>
              <w:t>073 - Trusted Computing, slide 8</w:t>
            </w:r>
          </w:p>
        </w:tc>
        <w:tc>
          <w:tcPr>
            <w:tcW w:type="dxa" w:w="1862"/>
          </w:tcPr>
          <w:p>
            <w:pPr>
              <w:spacing w:after="0"/>
            </w:pPr>
            <w:r/>
            <w:r>
              <w:rPr>
                <w:rFonts w:ascii="Arial" w:hAnsi="Arial" w:eastAsia="Arial" w:cs="Arial"/>
                <w:b w:val="0"/>
                <w:i w:val="0"/>
                <w:sz w:val="14"/>
              </w:rPr>
              <w:t>073 - Trusted Computing::s08::1</w:t>
            </w:r>
          </w:p>
        </w:tc>
      </w:tr>
      <w:tr>
        <w:tc>
          <w:tcPr>
            <w:tcW w:type="dxa" w:w="1862"/>
          </w:tcPr>
          <w:p>
            <w:pPr>
              <w:spacing w:after="0"/>
            </w:pPr>
            <w:r/>
            <w:r>
              <w:rPr>
                <w:rFonts w:ascii="Arial" w:hAnsi="Arial" w:eastAsia="Arial" w:cs="Arial"/>
                <w:b w:val="0"/>
                <w:i w:val="0"/>
                <w:sz w:val="16"/>
              </w:rPr>
              <w:t>6</w:t>
            </w:r>
          </w:p>
        </w:tc>
        <w:tc>
          <w:tcPr>
            <w:tcW w:type="dxa" w:w="1862"/>
          </w:tcPr>
          <w:p>
            <w:pPr>
              <w:spacing w:after="0"/>
            </w:pPr>
            <w:r/>
            <w:r>
              <w:rPr>
                <w:rFonts w:ascii="Arial" w:hAnsi="Arial" w:eastAsia="Arial" w:cs="Arial"/>
                <w:b w:val="0"/>
                <w:i w:val="0"/>
                <w:sz w:val="16"/>
              </w:rPr>
              <w:t>entire platform verified to be in a trusted state</w:t>
            </w:r>
          </w:p>
        </w:tc>
        <w:tc>
          <w:tcPr>
            <w:tcW w:type="dxa" w:w="1862"/>
          </w:tcPr>
          <w:p>
            <w:pPr>
              <w:spacing w:after="0"/>
            </w:pPr>
            <w:r/>
            <w:r>
              <w:rPr>
                <w:rFonts w:ascii="Arial" w:hAnsi="Arial" w:eastAsia="Arial" w:cs="Arial"/>
                <w:b w:val="0"/>
                <w:i w:val="0"/>
                <w:sz w:val="15"/>
              </w:rPr>
              <w:t>"At the end, the entire platform is verified to be in a trusted state"</w:t>
            </w:r>
          </w:p>
        </w:tc>
        <w:tc>
          <w:tcPr>
            <w:tcW w:type="dxa" w:w="1862"/>
          </w:tcPr>
          <w:p>
            <w:pPr>
              <w:spacing w:after="0"/>
            </w:pPr>
            <w:r/>
            <w:r>
              <w:rPr>
                <w:rFonts w:ascii="Arial" w:hAnsi="Arial" w:eastAsia="Arial" w:cs="Arial"/>
                <w:b w:val="0"/>
                <w:i w:val="0"/>
                <w:sz w:val="15"/>
              </w:rPr>
              <w:t>073 - Trusted Computing, slide 8</w:t>
            </w:r>
          </w:p>
        </w:tc>
        <w:tc>
          <w:tcPr>
            <w:tcW w:type="dxa" w:w="1862"/>
          </w:tcPr>
          <w:p>
            <w:pPr>
              <w:spacing w:after="0"/>
            </w:pPr>
            <w:r/>
            <w:r>
              <w:rPr>
                <w:rFonts w:ascii="Arial" w:hAnsi="Arial" w:eastAsia="Arial" w:cs="Arial"/>
                <w:b w:val="0"/>
                <w:i w:val="0"/>
                <w:sz w:val="14"/>
              </w:rPr>
              <w:t>073 - Trusted Computing::s08::1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primary motivations for implementing Single Sign-On systems in enterprise environments.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It reduces the cognitive load on users by decreasing the number of passwords they need to remember.</w:t>
            </w:r>
          </w:p>
        </w:tc>
        <w:tc>
          <w:tcPr>
            <w:tcW w:type="dxa" w:w="1862"/>
          </w:tcPr>
          <w:p>
            <w:pPr>
              <w:spacing w:after="0"/>
            </w:pPr>
            <w:r/>
            <w:r>
              <w:rPr>
                <w:rFonts w:ascii="Arial" w:hAnsi="Arial" w:eastAsia="Arial" w:cs="Arial"/>
                <w:b w:val="0"/>
                <w:i w:val="0"/>
                <w:sz w:val="15"/>
              </w:rPr>
              <w:t>"Reduce the need to memorize passwords"</w:t>
            </w:r>
          </w:p>
        </w:tc>
        <w:tc>
          <w:tcPr>
            <w:tcW w:type="dxa" w:w="1862"/>
          </w:tcPr>
          <w:p>
            <w:pPr>
              <w:spacing w:after="0"/>
            </w:pPr>
            <w:r/>
            <w:r>
              <w:rPr>
                <w:rFonts w:ascii="Arial" w:hAnsi="Arial" w:eastAsia="Arial" w:cs="Arial"/>
                <w:b w:val="0"/>
                <w:i w:val="0"/>
                <w:sz w:val="15"/>
              </w:rPr>
              <w:t>022 - Identification and Authentication, slide 16</w:t>
            </w:r>
          </w:p>
        </w:tc>
        <w:tc>
          <w:tcPr>
            <w:tcW w:type="dxa" w:w="1862"/>
          </w:tcPr>
          <w:p>
            <w:pPr>
              <w:spacing w:after="0"/>
            </w:pPr>
            <w:r/>
            <w:r>
              <w:rPr>
                <w:rFonts w:ascii="Arial" w:hAnsi="Arial" w:eastAsia="Arial" w:cs="Arial"/>
                <w:b w:val="0"/>
                <w:i w:val="0"/>
                <w:sz w:val="14"/>
              </w:rPr>
              <w:t>022 - Identification and Authentication::s16::1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It improves operational efficiency by minimizing the time users spend entering their credentials repeatedly.</w:t>
            </w:r>
          </w:p>
        </w:tc>
        <w:tc>
          <w:tcPr>
            <w:tcW w:type="dxa" w:w="1862"/>
          </w:tcPr>
          <w:p>
            <w:pPr>
              <w:spacing w:after="0"/>
            </w:pPr>
            <w:r/>
            <w:r>
              <w:rPr>
                <w:rFonts w:ascii="Arial" w:hAnsi="Arial" w:eastAsia="Arial" w:cs="Arial"/>
                <w:b w:val="0"/>
                <w:i w:val="0"/>
                <w:sz w:val="15"/>
              </w:rPr>
              <w:t>"Reduce the time spent on typing passwords"</w:t>
            </w:r>
          </w:p>
        </w:tc>
        <w:tc>
          <w:tcPr>
            <w:tcW w:type="dxa" w:w="1862"/>
          </w:tcPr>
          <w:p>
            <w:pPr>
              <w:spacing w:after="0"/>
            </w:pPr>
            <w:r/>
            <w:r>
              <w:rPr>
                <w:rFonts w:ascii="Arial" w:hAnsi="Arial" w:eastAsia="Arial" w:cs="Arial"/>
                <w:b w:val="0"/>
                <w:i w:val="0"/>
                <w:sz w:val="15"/>
              </w:rPr>
              <w:t>022 - Identification and Authentication, slide 16</w:t>
            </w:r>
          </w:p>
        </w:tc>
        <w:tc>
          <w:tcPr>
            <w:tcW w:type="dxa" w:w="1862"/>
          </w:tcPr>
          <w:p>
            <w:pPr>
              <w:spacing w:after="0"/>
            </w:pPr>
            <w:r/>
            <w:r>
              <w:rPr>
                <w:rFonts w:ascii="Arial" w:hAnsi="Arial" w:eastAsia="Arial" w:cs="Arial"/>
                <w:b w:val="0"/>
                <w:i w:val="0"/>
                <w:sz w:val="14"/>
              </w:rPr>
              <w:t>022 - Identification and Authentication::s16::1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022 - Identification and Authentication, slide 16</w:t>
      </w:r>
    </w:p>
    <w:p>
      <w:pPr>
        <w:spacing w:before="200" w:after="40"/>
      </w:pPr>
      <w:r>
        <w:rPr>
          <w:rFonts w:ascii="Arial" w:hAnsi="Arial" w:eastAsia="Arial" w:cs="Arial"/>
          <w:b/>
          <w:i w:val="0"/>
          <w:sz w:val="22"/>
        </w:rPr>
        <w:t>A4b - 6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distinct characteristics or components associated with biometric authentication methods as presented in the lecture slides.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Biometric systems operate through a structured process that begins with the acquisition of physical traits.</w:t>
            </w:r>
          </w:p>
        </w:tc>
        <w:tc>
          <w:tcPr>
            <w:tcW w:type="dxa" w:w="1862"/>
          </w:tcPr>
          <w:p>
            <w:pPr>
              <w:spacing w:after="0"/>
            </w:pPr>
            <w:r/>
            <w:r>
              <w:rPr>
                <w:rFonts w:ascii="Arial" w:hAnsi="Arial" w:eastAsia="Arial" w:cs="Arial"/>
                <w:b w:val="0"/>
                <w:i w:val="0"/>
                <w:sz w:val="15"/>
              </w:rPr>
              <w:t>"Acquisition Creation of Master characteristics Storage of Master characteristics"</w:t>
            </w:r>
          </w:p>
        </w:tc>
        <w:tc>
          <w:tcPr>
            <w:tcW w:type="dxa" w:w="1862"/>
          </w:tcPr>
          <w:p>
            <w:pPr>
              <w:spacing w:after="0"/>
            </w:pPr>
            <w:r/>
            <w:r>
              <w:rPr>
                <w:rFonts w:ascii="Arial" w:hAnsi="Arial" w:eastAsia="Arial" w:cs="Arial"/>
                <w:b w:val="0"/>
                <w:i w:val="0"/>
                <w:sz w:val="15"/>
              </w:rPr>
              <w:t>072 - Biometrics and Authentication, slide 5</w:t>
            </w:r>
          </w:p>
        </w:tc>
        <w:tc>
          <w:tcPr>
            <w:tcW w:type="dxa" w:w="1862"/>
          </w:tcPr>
          <w:p>
            <w:pPr>
              <w:spacing w:after="0"/>
            </w:pPr>
            <w:r/>
            <w:r>
              <w:rPr>
                <w:rFonts w:ascii="Arial" w:hAnsi="Arial" w:eastAsia="Arial" w:cs="Arial"/>
                <w:b w:val="0"/>
                <w:i w:val="0"/>
                <w:sz w:val="14"/>
              </w:rPr>
              <w:t>072 - Biometrics and Authentication::s05::1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Fingerprint analysis involves segmenting the print into specific geometric patterns for processing.</w:t>
            </w:r>
          </w:p>
        </w:tc>
        <w:tc>
          <w:tcPr>
            <w:tcW w:type="dxa" w:w="1862"/>
          </w:tcPr>
          <w:p>
            <w:pPr>
              <w:spacing w:after="0"/>
            </w:pPr>
            <w:r/>
            <w:r>
              <w:rPr>
                <w:rFonts w:ascii="Arial" w:hAnsi="Arial" w:eastAsia="Arial" w:cs="Arial"/>
                <w:b w:val="0"/>
                <w:i w:val="0"/>
                <w:sz w:val="15"/>
              </w:rPr>
              <w:t>"Divides print into loops, whorls and arch"</w:t>
            </w:r>
          </w:p>
        </w:tc>
        <w:tc>
          <w:tcPr>
            <w:tcW w:type="dxa" w:w="1862"/>
          </w:tcPr>
          <w:p>
            <w:pPr>
              <w:spacing w:after="0"/>
            </w:pPr>
            <w:r/>
            <w:r>
              <w:rPr>
                <w:rFonts w:ascii="Arial" w:hAnsi="Arial" w:eastAsia="Arial" w:cs="Arial"/>
                <w:b w:val="0"/>
                <w:i w:val="0"/>
                <w:sz w:val="15"/>
              </w:rPr>
              <w:t>072 - Biometrics and Authentication, slide 6</w:t>
            </w:r>
          </w:p>
        </w:tc>
        <w:tc>
          <w:tcPr>
            <w:tcW w:type="dxa" w:w="1862"/>
          </w:tcPr>
          <w:p>
            <w:pPr>
              <w:spacing w:after="0"/>
            </w:pPr>
            <w:r/>
            <w:r>
              <w:rPr>
                <w:rFonts w:ascii="Arial" w:hAnsi="Arial" w:eastAsia="Arial" w:cs="Arial"/>
                <w:b w:val="0"/>
                <w:i w:val="0"/>
                <w:sz w:val="14"/>
              </w:rPr>
              <w:t>072 - Biometrics and Authentication::s06::1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The core of fingerprint matching relies on identifying specific unique features within the ridge structure.</w:t>
            </w:r>
          </w:p>
        </w:tc>
        <w:tc>
          <w:tcPr>
            <w:tcW w:type="dxa" w:w="1862"/>
          </w:tcPr>
          <w:p>
            <w:pPr>
              <w:spacing w:after="0"/>
            </w:pPr>
            <w:r/>
            <w:r>
              <w:rPr>
                <w:rFonts w:ascii="Arial" w:hAnsi="Arial" w:eastAsia="Arial" w:cs="Arial"/>
                <w:b w:val="0"/>
                <w:i w:val="0"/>
                <w:sz w:val="15"/>
              </w:rPr>
              <w:t>"Calculates minutiae points (ridge endings)"</w:t>
            </w:r>
          </w:p>
        </w:tc>
        <w:tc>
          <w:tcPr>
            <w:tcW w:type="dxa" w:w="1862"/>
          </w:tcPr>
          <w:p>
            <w:pPr>
              <w:spacing w:after="0"/>
            </w:pPr>
            <w:r/>
            <w:r>
              <w:rPr>
                <w:rFonts w:ascii="Arial" w:hAnsi="Arial" w:eastAsia="Arial" w:cs="Arial"/>
                <w:b w:val="0"/>
                <w:i w:val="0"/>
                <w:sz w:val="15"/>
              </w:rPr>
              <w:t>072 - Biometrics and Authentication, slide 6</w:t>
            </w:r>
          </w:p>
        </w:tc>
        <w:tc>
          <w:tcPr>
            <w:tcW w:type="dxa" w:w="1862"/>
          </w:tcPr>
          <w:p>
            <w:pPr>
              <w:spacing w:after="0"/>
            </w:pPr>
            <w:r/>
            <w:r>
              <w:rPr>
                <w:rFonts w:ascii="Arial" w:hAnsi="Arial" w:eastAsia="Arial" w:cs="Arial"/>
                <w:b w:val="0"/>
                <w:i w:val="0"/>
                <w:sz w:val="14"/>
              </w:rPr>
              <w:t>072 - Biometrics and Authentication::s06::1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Iris scanning technology offers a non-intrusive method that does not require physical contact with the sensor.</w:t>
            </w:r>
          </w:p>
        </w:tc>
        <w:tc>
          <w:tcPr>
            <w:tcW w:type="dxa" w:w="1862"/>
          </w:tcPr>
          <w:p>
            <w:pPr>
              <w:spacing w:after="0"/>
            </w:pPr>
            <w:r/>
            <w:r>
              <w:rPr>
                <w:rFonts w:ascii="Arial" w:hAnsi="Arial" w:eastAsia="Arial" w:cs="Arial"/>
                <w:b w:val="0"/>
                <w:i w:val="0"/>
                <w:sz w:val="15"/>
              </w:rPr>
              <w:t>"No touch required"</w:t>
            </w:r>
          </w:p>
        </w:tc>
        <w:tc>
          <w:tcPr>
            <w:tcW w:type="dxa" w:w="1862"/>
          </w:tcPr>
          <w:p>
            <w:pPr>
              <w:spacing w:after="0"/>
            </w:pPr>
            <w:r/>
            <w:r>
              <w:rPr>
                <w:rFonts w:ascii="Arial" w:hAnsi="Arial" w:eastAsia="Arial" w:cs="Arial"/>
                <w:b w:val="0"/>
                <w:i w:val="0"/>
                <w:sz w:val="15"/>
              </w:rPr>
              <w:t>072 - Biometrics and Authentication, slide 10</w:t>
            </w:r>
          </w:p>
        </w:tc>
        <w:tc>
          <w:tcPr>
            <w:tcW w:type="dxa" w:w="1862"/>
          </w:tcPr>
          <w:p>
            <w:pPr>
              <w:spacing w:after="0"/>
            </w:pPr>
            <w:r/>
            <w:r>
              <w:rPr>
                <w:rFonts w:ascii="Arial" w:hAnsi="Arial" w:eastAsia="Arial" w:cs="Arial"/>
                <w:b w:val="0"/>
                <w:i w:val="0"/>
                <w:sz w:val="14"/>
              </w:rPr>
              <w:t>072 - Biometrics and Authentication::s10::1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Iris recognition is highly effective because the pattern is visible from a distance without close proximity.</w:t>
            </w:r>
          </w:p>
        </w:tc>
        <w:tc>
          <w:tcPr>
            <w:tcW w:type="dxa" w:w="1862"/>
          </w:tcPr>
          <w:p>
            <w:pPr>
              <w:spacing w:after="0"/>
            </w:pPr>
            <w:r/>
            <w:r>
              <w:rPr>
                <w:rFonts w:ascii="Arial" w:hAnsi="Arial" w:eastAsia="Arial" w:cs="Arial"/>
                <w:b w:val="0"/>
                <w:i w:val="0"/>
                <w:sz w:val="15"/>
              </w:rPr>
              <w:t>"Iris is coloured and visible from far"</w:t>
            </w:r>
          </w:p>
        </w:tc>
        <w:tc>
          <w:tcPr>
            <w:tcW w:type="dxa" w:w="1862"/>
          </w:tcPr>
          <w:p>
            <w:pPr>
              <w:spacing w:after="0"/>
            </w:pPr>
            <w:r/>
            <w:r>
              <w:rPr>
                <w:rFonts w:ascii="Arial" w:hAnsi="Arial" w:eastAsia="Arial" w:cs="Arial"/>
                <w:b w:val="0"/>
                <w:i w:val="0"/>
                <w:sz w:val="15"/>
              </w:rPr>
              <w:t>072 - Biometrics and Authentication, slide 10</w:t>
            </w:r>
          </w:p>
        </w:tc>
        <w:tc>
          <w:tcPr>
            <w:tcW w:type="dxa" w:w="1862"/>
          </w:tcPr>
          <w:p>
            <w:pPr>
              <w:spacing w:after="0"/>
            </w:pPr>
            <w:r/>
            <w:r>
              <w:rPr>
                <w:rFonts w:ascii="Arial" w:hAnsi="Arial" w:eastAsia="Arial" w:cs="Arial"/>
                <w:b w:val="0"/>
                <w:i w:val="0"/>
                <w:sz w:val="14"/>
              </w:rPr>
              <w:t>072 - Biometrics and Authentication::s10::1</w:t>
            </w:r>
          </w:p>
        </w:tc>
      </w:tr>
      <w:tr>
        <w:tc>
          <w:tcPr>
            <w:tcW w:type="dxa" w:w="1862"/>
          </w:tcPr>
          <w:p>
            <w:pPr>
              <w:spacing w:after="0"/>
            </w:pPr>
            <w:r/>
            <w:r>
              <w:rPr>
                <w:rFonts w:ascii="Arial" w:hAnsi="Arial" w:eastAsia="Arial" w:cs="Arial"/>
                <w:b w:val="0"/>
                <w:i w:val="0"/>
                <w:sz w:val="16"/>
              </w:rPr>
              <w:t>6</w:t>
            </w:r>
          </w:p>
        </w:tc>
        <w:tc>
          <w:tcPr>
            <w:tcW w:type="dxa" w:w="1862"/>
          </w:tcPr>
          <w:p>
            <w:pPr>
              <w:spacing w:after="0"/>
            </w:pPr>
            <w:r/>
            <w:r>
              <w:rPr>
                <w:rFonts w:ascii="Arial" w:hAnsi="Arial" w:eastAsia="Arial" w:cs="Arial"/>
                <w:b w:val="0"/>
                <w:i w:val="0"/>
                <w:sz w:val="16"/>
              </w:rPr>
              <w:t>Alternative user authentication mechanisms include smart cards, biometric methods and two-factor authentication.</w:t>
            </w:r>
          </w:p>
        </w:tc>
        <w:tc>
          <w:tcPr>
            <w:tcW w:type="dxa" w:w="1862"/>
          </w:tcPr>
          <w:p>
            <w:pPr>
              <w:spacing w:after="0"/>
            </w:pPr>
            <w:r/>
            <w:r>
              <w:rPr>
                <w:rFonts w:ascii="Arial" w:hAnsi="Arial" w:eastAsia="Arial" w:cs="Arial"/>
                <w:b w:val="0"/>
                <w:i w:val="0"/>
                <w:sz w:val="15"/>
              </w:rPr>
              <w:t>"Alternative user authentication mechanisms are smart cards, biometric methods and two-factor authentication."</w:t>
            </w:r>
          </w:p>
        </w:tc>
        <w:tc>
          <w:tcPr>
            <w:tcW w:type="dxa" w:w="1862"/>
          </w:tcPr>
          <w:p>
            <w:pPr>
              <w:spacing w:after="0"/>
            </w:pPr>
            <w:r/>
            <w:r>
              <w:rPr>
                <w:rFonts w:ascii="Arial" w:hAnsi="Arial" w:eastAsia="Arial" w:cs="Arial"/>
                <w:b w:val="0"/>
                <w:i w:val="0"/>
                <w:sz w:val="15"/>
              </w:rPr>
              <w:t>022 - Identification and Authentication, slide 24</w:t>
            </w:r>
          </w:p>
        </w:tc>
        <w:tc>
          <w:tcPr>
            <w:tcW w:type="dxa" w:w="1862"/>
          </w:tcPr>
          <w:p>
            <w:pPr>
              <w:spacing w:after="0"/>
            </w:pPr>
            <w:r/>
            <w:r>
              <w:rPr>
                <w:rFonts w:ascii="Arial" w:hAnsi="Arial" w:eastAsia="Arial" w:cs="Arial"/>
                <w:b w:val="0"/>
                <w:i w:val="0"/>
                <w:sz w:val="14"/>
              </w:rPr>
              <w:t>022 - Identification and Authentication::s24::1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022 - Identification and Authentication, slide 24; 072 - Biometrics and Authentication, slide 10; 072 - Biometrics and Authentication, slide 5; 072 - Biometrics and Authentication, slide 6</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key sources or causes of software insecurity as identified in the lecture.</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Attacker's ability to modify system resources critical for program execution</w:t>
            </w:r>
          </w:p>
        </w:tc>
        <w:tc>
          <w:tcPr>
            <w:tcW w:type="dxa" w:w="1862"/>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862"/>
          </w:tcPr>
          <w:p>
            <w:pPr>
              <w:spacing w:after="0"/>
            </w:pPr>
            <w:r/>
            <w:r>
              <w:rPr>
                <w:rFonts w:ascii="Arial" w:hAnsi="Arial" w:eastAsia="Arial" w:cs="Arial"/>
                <w:b w:val="0"/>
                <w:i w:val="0"/>
                <w:sz w:val="15"/>
              </w:rPr>
              <w:t>051 - Software Security, slide 30</w:t>
            </w:r>
          </w:p>
        </w:tc>
        <w:tc>
          <w:tcPr>
            <w:tcW w:type="dxa" w:w="1862"/>
          </w:tcPr>
          <w:p>
            <w:pPr>
              <w:spacing w:after="0"/>
            </w:pPr>
            <w:r/>
            <w:r>
              <w:rPr>
                <w:rFonts w:ascii="Arial" w:hAnsi="Arial" w:eastAsia="Arial" w:cs="Arial"/>
                <w:b w:val="0"/>
                <w:i w:val="0"/>
                <w:sz w:val="14"/>
              </w:rPr>
              <w:t>051 - Software Security::s30::1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Failed validation of user input</w:t>
            </w:r>
          </w:p>
        </w:tc>
        <w:tc>
          <w:tcPr>
            <w:tcW w:type="dxa" w:w="1862"/>
          </w:tcPr>
          <w:p>
            <w:pPr>
              <w:spacing w:after="0"/>
            </w:pPr>
            <w:r/>
            <w:r>
              <w:rPr>
                <w:rFonts w:ascii="Arial" w:hAnsi="Arial" w:eastAsia="Arial" w:cs="Arial"/>
                <w:b w:val="0"/>
                <w:i w:val="0"/>
                <w:sz w:val="15"/>
              </w:rPr>
              <w:t>"One of the key sources for software insecurity is failed validation of user input."</w:t>
            </w:r>
          </w:p>
        </w:tc>
        <w:tc>
          <w:tcPr>
            <w:tcW w:type="dxa" w:w="1862"/>
          </w:tcPr>
          <w:p>
            <w:pPr>
              <w:spacing w:after="0"/>
            </w:pPr>
            <w:r/>
            <w:r>
              <w:rPr>
                <w:rFonts w:ascii="Arial" w:hAnsi="Arial" w:eastAsia="Arial" w:cs="Arial"/>
                <w:b w:val="0"/>
                <w:i w:val="0"/>
                <w:sz w:val="15"/>
              </w:rPr>
              <w:t>051 - Software Security, slide 30</w:t>
            </w:r>
          </w:p>
        </w:tc>
        <w:tc>
          <w:tcPr>
            <w:tcW w:type="dxa" w:w="1862"/>
          </w:tcPr>
          <w:p>
            <w:pPr>
              <w:spacing w:after="0"/>
            </w:pPr>
            <w:r/>
            <w:r>
              <w:rPr>
                <w:rFonts w:ascii="Arial" w:hAnsi="Arial" w:eastAsia="Arial" w:cs="Arial"/>
                <w:b w:val="0"/>
                <w:i w:val="0"/>
                <w:sz w:val="14"/>
              </w:rPr>
              <w:t>051 - Software Security::s30::1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A5b - 6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specific security mechanisms, features, or milestones introduced in Windows operating systems according to the provided timeline and security overview.</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Introduction of network drivers and TCP/IP in NT 3.51</w:t>
            </w:r>
          </w:p>
        </w:tc>
        <w:tc>
          <w:tcPr>
            <w:tcW w:type="dxa" w:w="1862"/>
          </w:tcPr>
          <w:p>
            <w:pPr>
              <w:spacing w:after="0"/>
            </w:pPr>
            <w:r/>
            <w:r>
              <w:rPr>
                <w:rFonts w:ascii="Arial" w:hAnsi="Arial" w:eastAsia="Arial" w:cs="Arial"/>
                <w:b w:val="0"/>
                <w:i w:val="0"/>
                <w:sz w:val="15"/>
              </w:rPr>
              <w:t>"NT 3.51 (1993): network drivers and TCP/IP"</w:t>
            </w:r>
          </w:p>
        </w:tc>
        <w:tc>
          <w:tcPr>
            <w:tcW w:type="dxa" w:w="1862"/>
          </w:tcPr>
          <w:p>
            <w:pPr>
              <w:spacing w:after="0"/>
            </w:pPr>
            <w:r/>
            <w:r>
              <w:rPr>
                <w:rFonts w:ascii="Arial" w:hAnsi="Arial" w:eastAsia="Arial" w:cs="Arial"/>
                <w:b w:val="0"/>
                <w:i w:val="0"/>
                <w:sz w:val="15"/>
              </w:rPr>
              <w:t>041 - Windows Security, slide 2</w:t>
            </w:r>
          </w:p>
        </w:tc>
        <w:tc>
          <w:tcPr>
            <w:tcW w:type="dxa" w:w="1862"/>
          </w:tcPr>
          <w:p>
            <w:pPr>
              <w:spacing w:after="0"/>
            </w:pPr>
            <w:r/>
            <w:r>
              <w:rPr>
                <w:rFonts w:ascii="Arial" w:hAnsi="Arial" w:eastAsia="Arial" w:cs="Arial"/>
                <w:b w:val="0"/>
                <w:i w:val="0"/>
                <w:sz w:val="14"/>
              </w:rPr>
              <w:t>041 - Windows Security::s02::1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Introduction of Active Directory and Kerberos in Windows 2000</w:t>
            </w:r>
          </w:p>
        </w:tc>
        <w:tc>
          <w:tcPr>
            <w:tcW w:type="dxa" w:w="1862"/>
          </w:tcPr>
          <w:p>
            <w:pPr>
              <w:spacing w:after="0"/>
            </w:pPr>
            <w:r/>
            <w:r>
              <w:rPr>
                <w:rFonts w:ascii="Arial" w:hAnsi="Arial" w:eastAsia="Arial" w:cs="Arial"/>
                <w:b w:val="0"/>
                <w:i w:val="0"/>
                <w:sz w:val="15"/>
              </w:rPr>
              <w:t>"Windows 2000: Active Directory, Kerberos, security architecture."</w:t>
            </w:r>
          </w:p>
        </w:tc>
        <w:tc>
          <w:tcPr>
            <w:tcW w:type="dxa" w:w="1862"/>
          </w:tcPr>
          <w:p>
            <w:pPr>
              <w:spacing w:after="0"/>
            </w:pPr>
            <w:r/>
            <w:r>
              <w:rPr>
                <w:rFonts w:ascii="Arial" w:hAnsi="Arial" w:eastAsia="Arial" w:cs="Arial"/>
                <w:b w:val="0"/>
                <w:i w:val="0"/>
                <w:sz w:val="15"/>
              </w:rPr>
              <w:t>041 - Windows Security, slide 2</w:t>
            </w:r>
          </w:p>
        </w:tc>
        <w:tc>
          <w:tcPr>
            <w:tcW w:type="dxa" w:w="1862"/>
          </w:tcPr>
          <w:p>
            <w:pPr>
              <w:spacing w:after="0"/>
            </w:pPr>
            <w:r/>
            <w:r>
              <w:rPr>
                <w:rFonts w:ascii="Arial" w:hAnsi="Arial" w:eastAsia="Arial" w:cs="Arial"/>
                <w:b w:val="0"/>
                <w:i w:val="0"/>
                <w:sz w:val="14"/>
              </w:rPr>
              <w:t>041 - Windows Security::s02::1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Implementation of security policies, LAN and wireless security in Server 2003</w:t>
            </w:r>
          </w:p>
        </w:tc>
        <w:tc>
          <w:tcPr>
            <w:tcW w:type="dxa" w:w="1862"/>
          </w:tcPr>
          <w:p>
            <w:pPr>
              <w:spacing w:after="0"/>
            </w:pPr>
            <w:r/>
            <w:r>
              <w:rPr>
                <w:rFonts w:ascii="Arial" w:hAnsi="Arial" w:eastAsia="Arial" w:cs="Arial"/>
                <w:b w:val="0"/>
                <w:i w:val="0"/>
                <w:sz w:val="15"/>
              </w:rPr>
              <w:t>"Server 2003: security policies, LAN and wireless security"</w:t>
            </w:r>
          </w:p>
        </w:tc>
        <w:tc>
          <w:tcPr>
            <w:tcW w:type="dxa" w:w="1862"/>
          </w:tcPr>
          <w:p>
            <w:pPr>
              <w:spacing w:after="0"/>
            </w:pPr>
            <w:r/>
            <w:r>
              <w:rPr>
                <w:rFonts w:ascii="Arial" w:hAnsi="Arial" w:eastAsia="Arial" w:cs="Arial"/>
                <w:b w:val="0"/>
                <w:i w:val="0"/>
                <w:sz w:val="15"/>
              </w:rPr>
              <w:t>041 - Windows Security, slide 2</w:t>
            </w:r>
          </w:p>
        </w:tc>
        <w:tc>
          <w:tcPr>
            <w:tcW w:type="dxa" w:w="1862"/>
          </w:tcPr>
          <w:p>
            <w:pPr>
              <w:spacing w:after="0"/>
            </w:pPr>
            <w:r/>
            <w:r>
              <w:rPr>
                <w:rFonts w:ascii="Arial" w:hAnsi="Arial" w:eastAsia="Arial" w:cs="Arial"/>
                <w:b w:val="0"/>
                <w:i w:val="0"/>
                <w:sz w:val="14"/>
              </w:rPr>
              <w:t>041 - Windows Security::s02::1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Removal of admin-by-default status in Vista</w:t>
            </w:r>
          </w:p>
        </w:tc>
        <w:tc>
          <w:tcPr>
            <w:tcW w:type="dxa" w:w="1862"/>
          </w:tcPr>
          <w:p>
            <w:pPr>
              <w:spacing w:after="0"/>
            </w:pPr>
            <w:r/>
            <w:r>
              <w:rPr>
                <w:rFonts w:ascii="Arial" w:hAnsi="Arial" w:eastAsia="Arial" w:cs="Arial"/>
                <w:b w:val="0"/>
                <w:i w:val="0"/>
                <w:sz w:val="15"/>
              </w:rPr>
              <w:t>"Vista (2007): no "admin-by-default", ﬁrewall, DEP"</w:t>
            </w:r>
          </w:p>
        </w:tc>
        <w:tc>
          <w:tcPr>
            <w:tcW w:type="dxa" w:w="1862"/>
          </w:tcPr>
          <w:p>
            <w:pPr>
              <w:spacing w:after="0"/>
            </w:pPr>
            <w:r/>
            <w:r>
              <w:rPr>
                <w:rFonts w:ascii="Arial" w:hAnsi="Arial" w:eastAsia="Arial" w:cs="Arial"/>
                <w:b w:val="0"/>
                <w:i w:val="0"/>
                <w:sz w:val="15"/>
              </w:rPr>
              <w:t>041 - Windows Security, slide 2</w:t>
            </w:r>
          </w:p>
        </w:tc>
        <w:tc>
          <w:tcPr>
            <w:tcW w:type="dxa" w:w="1862"/>
          </w:tcPr>
          <w:p>
            <w:pPr>
              <w:spacing w:after="0"/>
            </w:pPr>
            <w:r/>
            <w:r>
              <w:rPr>
                <w:rFonts w:ascii="Arial" w:hAnsi="Arial" w:eastAsia="Arial" w:cs="Arial"/>
                <w:b w:val="0"/>
                <w:i w:val="0"/>
                <w:sz w:val="14"/>
              </w:rPr>
              <w:t>041 - Windows Security::s02::1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Introduction of firewall in Vista</w:t>
            </w:r>
          </w:p>
        </w:tc>
        <w:tc>
          <w:tcPr>
            <w:tcW w:type="dxa" w:w="1862"/>
          </w:tcPr>
          <w:p>
            <w:pPr>
              <w:spacing w:after="0"/>
            </w:pPr>
            <w:r/>
            <w:r>
              <w:rPr>
                <w:rFonts w:ascii="Arial" w:hAnsi="Arial" w:eastAsia="Arial" w:cs="Arial"/>
                <w:b w:val="0"/>
                <w:i w:val="0"/>
                <w:sz w:val="15"/>
              </w:rPr>
              <w:t>"Vista (2007): no "admin-by-default", ﬁrewall, DEP"</w:t>
            </w:r>
          </w:p>
        </w:tc>
        <w:tc>
          <w:tcPr>
            <w:tcW w:type="dxa" w:w="1862"/>
          </w:tcPr>
          <w:p>
            <w:pPr>
              <w:spacing w:after="0"/>
            </w:pPr>
            <w:r/>
            <w:r>
              <w:rPr>
                <w:rFonts w:ascii="Arial" w:hAnsi="Arial" w:eastAsia="Arial" w:cs="Arial"/>
                <w:b w:val="0"/>
                <w:i w:val="0"/>
                <w:sz w:val="15"/>
              </w:rPr>
              <w:t>041 - Windows Security, slide 2</w:t>
            </w:r>
          </w:p>
        </w:tc>
        <w:tc>
          <w:tcPr>
            <w:tcW w:type="dxa" w:w="1862"/>
          </w:tcPr>
          <w:p>
            <w:pPr>
              <w:spacing w:after="0"/>
            </w:pPr>
            <w:r/>
            <w:r>
              <w:rPr>
                <w:rFonts w:ascii="Arial" w:hAnsi="Arial" w:eastAsia="Arial" w:cs="Arial"/>
                <w:b w:val="0"/>
                <w:i w:val="0"/>
                <w:sz w:val="14"/>
              </w:rPr>
              <w:t>041 - Windows Security::s02::1</w:t>
            </w:r>
          </w:p>
        </w:tc>
      </w:tr>
      <w:tr>
        <w:tc>
          <w:tcPr>
            <w:tcW w:type="dxa" w:w="1862"/>
          </w:tcPr>
          <w:p>
            <w:pPr>
              <w:spacing w:after="0"/>
            </w:pPr>
            <w:r/>
            <w:r>
              <w:rPr>
                <w:rFonts w:ascii="Arial" w:hAnsi="Arial" w:eastAsia="Arial" w:cs="Arial"/>
                <w:b w:val="0"/>
                <w:i w:val="0"/>
                <w:sz w:val="16"/>
              </w:rPr>
              <w:t>6</w:t>
            </w:r>
          </w:p>
        </w:tc>
        <w:tc>
          <w:tcPr>
            <w:tcW w:type="dxa" w:w="1862"/>
          </w:tcPr>
          <w:p>
            <w:pPr>
              <w:spacing w:after="0"/>
            </w:pPr>
            <w:r/>
            <w:r>
              <w:rPr>
                <w:rFonts w:ascii="Arial" w:hAnsi="Arial" w:eastAsia="Arial" w:cs="Arial"/>
                <w:b w:val="0"/>
                <w:i w:val="0"/>
                <w:sz w:val="16"/>
              </w:rPr>
              <w:t>Introduction of Data Execution Prevention (DEP) in Vista</w:t>
            </w:r>
          </w:p>
        </w:tc>
        <w:tc>
          <w:tcPr>
            <w:tcW w:type="dxa" w:w="1862"/>
          </w:tcPr>
          <w:p>
            <w:pPr>
              <w:spacing w:after="0"/>
            </w:pPr>
            <w:r/>
            <w:r>
              <w:rPr>
                <w:rFonts w:ascii="Arial" w:hAnsi="Arial" w:eastAsia="Arial" w:cs="Arial"/>
                <w:b w:val="0"/>
                <w:i w:val="0"/>
                <w:sz w:val="15"/>
              </w:rPr>
              <w:t>"Vista (2007): no "admin-by-default", ﬁrewall, DEP"</w:t>
            </w:r>
          </w:p>
        </w:tc>
        <w:tc>
          <w:tcPr>
            <w:tcW w:type="dxa" w:w="1862"/>
          </w:tcPr>
          <w:p>
            <w:pPr>
              <w:spacing w:after="0"/>
            </w:pPr>
            <w:r/>
            <w:r>
              <w:rPr>
                <w:rFonts w:ascii="Arial" w:hAnsi="Arial" w:eastAsia="Arial" w:cs="Arial"/>
                <w:b w:val="0"/>
                <w:i w:val="0"/>
                <w:sz w:val="15"/>
              </w:rPr>
              <w:t>041 - Windows Security, slide 2</w:t>
            </w:r>
          </w:p>
        </w:tc>
        <w:tc>
          <w:tcPr>
            <w:tcW w:type="dxa" w:w="1862"/>
          </w:tcPr>
          <w:p>
            <w:pPr>
              <w:spacing w:after="0"/>
            </w:pPr>
            <w:r/>
            <w:r>
              <w:rPr>
                <w:rFonts w:ascii="Arial" w:hAnsi="Arial" w:eastAsia="Arial" w:cs="Arial"/>
                <w:b w:val="0"/>
                <w:i w:val="0"/>
                <w:sz w:val="14"/>
              </w:rPr>
              <w:t>041 - Windows Security::s02::1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2</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distinct classes of threats to computer security.</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Disclosure is a class of threat involving unauthorized access to information.</w:t>
            </w:r>
          </w:p>
        </w:tc>
        <w:tc>
          <w:tcPr>
            <w:tcW w:type="dxa" w:w="1862"/>
          </w:tcPr>
          <w:p>
            <w:pPr>
              <w:spacing w:after="0"/>
            </w:pPr>
            <w:r/>
            <w:r>
              <w:rPr>
                <w:rFonts w:ascii="Arial" w:hAnsi="Arial" w:eastAsia="Arial" w:cs="Arial"/>
                <w:b w:val="0"/>
                <w:i w:val="0"/>
                <w:sz w:val="15"/>
              </w:rPr>
              <w:t>"Disclosure - unauthorized access to information"</w:t>
            </w:r>
          </w:p>
        </w:tc>
        <w:tc>
          <w:tcPr>
            <w:tcW w:type="dxa" w:w="1862"/>
          </w:tcPr>
          <w:p>
            <w:pPr>
              <w:spacing w:after="0"/>
            </w:pPr>
            <w:r/>
            <w:r>
              <w:rPr>
                <w:rFonts w:ascii="Arial" w:hAnsi="Arial" w:eastAsia="Arial" w:cs="Arial"/>
                <w:b w:val="0"/>
                <w:i w:val="0"/>
                <w:sz w:val="15"/>
              </w:rPr>
              <w:t>011 - Introduction to Computer Security, slide 10</w:t>
            </w:r>
          </w:p>
        </w:tc>
        <w:tc>
          <w:tcPr>
            <w:tcW w:type="dxa" w:w="1862"/>
          </w:tcPr>
          <w:p>
            <w:pPr>
              <w:spacing w:after="0"/>
            </w:pPr>
            <w:r/>
            <w:r>
              <w:rPr>
                <w:rFonts w:ascii="Arial" w:hAnsi="Arial" w:eastAsia="Arial" w:cs="Arial"/>
                <w:b w:val="0"/>
                <w:i w:val="0"/>
                <w:sz w:val="14"/>
              </w:rPr>
              <w:t>011 - Introduction to Computer Security::s10::1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Deception is a class of threat involving the acceptance of false data.</w:t>
            </w:r>
          </w:p>
        </w:tc>
        <w:tc>
          <w:tcPr>
            <w:tcW w:type="dxa" w:w="1862"/>
          </w:tcPr>
          <w:p>
            <w:pPr>
              <w:spacing w:after="0"/>
            </w:pPr>
            <w:r/>
            <w:r>
              <w:rPr>
                <w:rFonts w:ascii="Arial" w:hAnsi="Arial" w:eastAsia="Arial" w:cs="Arial"/>
                <w:b w:val="0"/>
                <w:i w:val="0"/>
                <w:sz w:val="15"/>
              </w:rPr>
              <w:t>"Deception - acceptance of false data"</w:t>
            </w:r>
          </w:p>
        </w:tc>
        <w:tc>
          <w:tcPr>
            <w:tcW w:type="dxa" w:w="1862"/>
          </w:tcPr>
          <w:p>
            <w:pPr>
              <w:spacing w:after="0"/>
            </w:pPr>
            <w:r/>
            <w:r>
              <w:rPr>
                <w:rFonts w:ascii="Arial" w:hAnsi="Arial" w:eastAsia="Arial" w:cs="Arial"/>
                <w:b w:val="0"/>
                <w:i w:val="0"/>
                <w:sz w:val="15"/>
              </w:rPr>
              <w:t>011 - Introduction to Computer Security, slide 10</w:t>
            </w:r>
          </w:p>
        </w:tc>
        <w:tc>
          <w:tcPr>
            <w:tcW w:type="dxa" w:w="1862"/>
          </w:tcPr>
          <w:p>
            <w:pPr>
              <w:spacing w:after="0"/>
            </w:pPr>
            <w:r/>
            <w:r>
              <w:rPr>
                <w:rFonts w:ascii="Arial" w:hAnsi="Arial" w:eastAsia="Arial" w:cs="Arial"/>
                <w:b w:val="0"/>
                <w:i w:val="0"/>
                <w:sz w:val="14"/>
              </w:rPr>
              <w:t>011 - Introduction to Computer Security::s10::1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A6b - 6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specific password threats identified in authentication security.</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Brute force search is listed as a password threat.</w:t>
            </w:r>
          </w:p>
        </w:tc>
        <w:tc>
          <w:tcPr>
            <w:tcW w:type="dxa" w:w="1862"/>
          </w:tcPr>
          <w:p>
            <w:pPr>
              <w:spacing w:after="0"/>
            </w:pPr>
            <w:r/>
            <w:r>
              <w:rPr>
                <w:rFonts w:ascii="Arial" w:hAnsi="Arial" w:eastAsia="Arial" w:cs="Arial"/>
                <w:b w:val="0"/>
                <w:i w:val="0"/>
                <w:sz w:val="15"/>
              </w:rPr>
              <w:t>"Password Threats Brute force search"</w:t>
            </w:r>
          </w:p>
        </w:tc>
        <w:tc>
          <w:tcPr>
            <w:tcW w:type="dxa" w:w="1862"/>
          </w:tcPr>
          <w:p>
            <w:pPr>
              <w:spacing w:after="0"/>
            </w:pPr>
            <w:r/>
            <w:r>
              <w:rPr>
                <w:rFonts w:ascii="Arial" w:hAnsi="Arial" w:eastAsia="Arial" w:cs="Arial"/>
                <w:b w:val="0"/>
                <w:i w:val="0"/>
                <w:sz w:val="15"/>
              </w:rPr>
              <w:t>022 - Identification and Authentication, slide 11</w:t>
            </w:r>
          </w:p>
        </w:tc>
        <w:tc>
          <w:tcPr>
            <w:tcW w:type="dxa" w:w="1862"/>
          </w:tcPr>
          <w:p>
            <w:pPr>
              <w:spacing w:after="0"/>
            </w:pPr>
            <w:r/>
            <w:r>
              <w:rPr>
                <w:rFonts w:ascii="Arial" w:hAnsi="Arial" w:eastAsia="Arial" w:cs="Arial"/>
                <w:b w:val="0"/>
                <w:i w:val="0"/>
                <w:sz w:val="14"/>
              </w:rPr>
              <w:t>022 - Identification and Authentication::s11::1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Guessing is listed as a password threat.</w:t>
            </w:r>
          </w:p>
        </w:tc>
        <w:tc>
          <w:tcPr>
            <w:tcW w:type="dxa" w:w="1862"/>
          </w:tcPr>
          <w:p>
            <w:pPr>
              <w:spacing w:after="0"/>
            </w:pPr>
            <w:r/>
            <w:r>
              <w:rPr>
                <w:rFonts w:ascii="Arial" w:hAnsi="Arial" w:eastAsia="Arial" w:cs="Arial"/>
                <w:b w:val="0"/>
                <w:i w:val="0"/>
                <w:sz w:val="15"/>
              </w:rPr>
              <w:t>"Password Threats Brute force search Guessing"</w:t>
            </w:r>
          </w:p>
        </w:tc>
        <w:tc>
          <w:tcPr>
            <w:tcW w:type="dxa" w:w="1862"/>
          </w:tcPr>
          <w:p>
            <w:pPr>
              <w:spacing w:after="0"/>
            </w:pPr>
            <w:r/>
            <w:r>
              <w:rPr>
                <w:rFonts w:ascii="Arial" w:hAnsi="Arial" w:eastAsia="Arial" w:cs="Arial"/>
                <w:b w:val="0"/>
                <w:i w:val="0"/>
                <w:sz w:val="15"/>
              </w:rPr>
              <w:t>022 - Identification and Authentication, slide 11</w:t>
            </w:r>
          </w:p>
        </w:tc>
        <w:tc>
          <w:tcPr>
            <w:tcW w:type="dxa" w:w="1862"/>
          </w:tcPr>
          <w:p>
            <w:pPr>
              <w:spacing w:after="0"/>
            </w:pPr>
            <w:r/>
            <w:r>
              <w:rPr>
                <w:rFonts w:ascii="Arial" w:hAnsi="Arial" w:eastAsia="Arial" w:cs="Arial"/>
                <w:b w:val="0"/>
                <w:i w:val="0"/>
                <w:sz w:val="14"/>
              </w:rPr>
              <w:t>022 - Identification and Authentication::s11::1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Dictionary attacks are listed as a password threat.</w:t>
            </w:r>
          </w:p>
        </w:tc>
        <w:tc>
          <w:tcPr>
            <w:tcW w:type="dxa" w:w="1862"/>
          </w:tcPr>
          <w:p>
            <w:pPr>
              <w:spacing w:after="0"/>
            </w:pPr>
            <w:r/>
            <w:r>
              <w:rPr>
                <w:rFonts w:ascii="Arial" w:hAnsi="Arial" w:eastAsia="Arial" w:cs="Arial"/>
                <w:b w:val="0"/>
                <w:i w:val="0"/>
                <w:sz w:val="15"/>
              </w:rPr>
              <w:t>"Password Threats Brute force search Guessing Dictionary attacks"</w:t>
            </w:r>
          </w:p>
        </w:tc>
        <w:tc>
          <w:tcPr>
            <w:tcW w:type="dxa" w:w="1862"/>
          </w:tcPr>
          <w:p>
            <w:pPr>
              <w:spacing w:after="0"/>
            </w:pPr>
            <w:r/>
            <w:r>
              <w:rPr>
                <w:rFonts w:ascii="Arial" w:hAnsi="Arial" w:eastAsia="Arial" w:cs="Arial"/>
                <w:b w:val="0"/>
                <w:i w:val="0"/>
                <w:sz w:val="15"/>
              </w:rPr>
              <w:t>022 - Identification and Authentication, slide 11</w:t>
            </w:r>
          </w:p>
        </w:tc>
        <w:tc>
          <w:tcPr>
            <w:tcW w:type="dxa" w:w="1862"/>
          </w:tcPr>
          <w:p>
            <w:pPr>
              <w:spacing w:after="0"/>
            </w:pPr>
            <w:r/>
            <w:r>
              <w:rPr>
                <w:rFonts w:ascii="Arial" w:hAnsi="Arial" w:eastAsia="Arial" w:cs="Arial"/>
                <w:b w:val="0"/>
                <w:i w:val="0"/>
                <w:sz w:val="14"/>
              </w:rPr>
              <w:t>022 - Identification and Authentication::s11::1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Keylogging is listed as a password threat.</w:t>
            </w:r>
          </w:p>
        </w:tc>
        <w:tc>
          <w:tcPr>
            <w:tcW w:type="dxa" w:w="1862"/>
          </w:tcPr>
          <w:p>
            <w:pPr>
              <w:spacing w:after="0"/>
            </w:pPr>
            <w:r/>
            <w:r>
              <w:rPr>
                <w:rFonts w:ascii="Arial" w:hAnsi="Arial" w:eastAsia="Arial" w:cs="Arial"/>
                <w:b w:val="0"/>
                <w:i w:val="0"/>
                <w:sz w:val="15"/>
              </w:rPr>
              <w:t>"Dictionary attacks Keylogging"</w:t>
            </w:r>
          </w:p>
        </w:tc>
        <w:tc>
          <w:tcPr>
            <w:tcW w:type="dxa" w:w="1862"/>
          </w:tcPr>
          <w:p>
            <w:pPr>
              <w:spacing w:after="0"/>
            </w:pPr>
            <w:r/>
            <w:r>
              <w:rPr>
                <w:rFonts w:ascii="Arial" w:hAnsi="Arial" w:eastAsia="Arial" w:cs="Arial"/>
                <w:b w:val="0"/>
                <w:i w:val="0"/>
                <w:sz w:val="15"/>
              </w:rPr>
              <w:t>022 - Identification and Authentication, slide 11</w:t>
            </w:r>
          </w:p>
        </w:tc>
        <w:tc>
          <w:tcPr>
            <w:tcW w:type="dxa" w:w="1862"/>
          </w:tcPr>
          <w:p>
            <w:pPr>
              <w:spacing w:after="0"/>
            </w:pPr>
            <w:r/>
            <w:r>
              <w:rPr>
                <w:rFonts w:ascii="Arial" w:hAnsi="Arial" w:eastAsia="Arial" w:cs="Arial"/>
                <w:b w:val="0"/>
                <w:i w:val="0"/>
                <w:sz w:val="14"/>
              </w:rPr>
              <w:t>022 - Identification and Authentication::s11::1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Shoulder surfing is listed as a password threat.</w:t>
            </w:r>
          </w:p>
        </w:tc>
        <w:tc>
          <w:tcPr>
            <w:tcW w:type="dxa" w:w="1862"/>
          </w:tcPr>
          <w:p>
            <w:pPr>
              <w:spacing w:after="0"/>
            </w:pPr>
            <w:r/>
            <w:r>
              <w:rPr>
                <w:rFonts w:ascii="Arial" w:hAnsi="Arial" w:eastAsia="Arial" w:cs="Arial"/>
                <w:b w:val="0"/>
                <w:i w:val="0"/>
                <w:sz w:val="15"/>
              </w:rPr>
              <w:t>"Keylogging "Shoulder surﬁng""</w:t>
            </w:r>
          </w:p>
        </w:tc>
        <w:tc>
          <w:tcPr>
            <w:tcW w:type="dxa" w:w="1862"/>
          </w:tcPr>
          <w:p>
            <w:pPr>
              <w:spacing w:after="0"/>
            </w:pPr>
            <w:r/>
            <w:r>
              <w:rPr>
                <w:rFonts w:ascii="Arial" w:hAnsi="Arial" w:eastAsia="Arial" w:cs="Arial"/>
                <w:b w:val="0"/>
                <w:i w:val="0"/>
                <w:sz w:val="15"/>
              </w:rPr>
              <w:t>022 - Identification and Authentication, slide 11</w:t>
            </w:r>
          </w:p>
        </w:tc>
        <w:tc>
          <w:tcPr>
            <w:tcW w:type="dxa" w:w="1862"/>
          </w:tcPr>
          <w:p>
            <w:pPr>
              <w:spacing w:after="0"/>
            </w:pPr>
            <w:r/>
            <w:r>
              <w:rPr>
                <w:rFonts w:ascii="Arial" w:hAnsi="Arial" w:eastAsia="Arial" w:cs="Arial"/>
                <w:b w:val="0"/>
                <w:i w:val="0"/>
                <w:sz w:val="14"/>
              </w:rPr>
              <w:t>022 - Identification and Authentication::s11::1</w:t>
            </w:r>
          </w:p>
        </w:tc>
      </w:tr>
      <w:tr>
        <w:tc>
          <w:tcPr>
            <w:tcW w:type="dxa" w:w="1862"/>
          </w:tcPr>
          <w:p>
            <w:pPr>
              <w:spacing w:after="0"/>
            </w:pPr>
            <w:r/>
            <w:r>
              <w:rPr>
                <w:rFonts w:ascii="Arial" w:hAnsi="Arial" w:eastAsia="Arial" w:cs="Arial"/>
                <w:b w:val="0"/>
                <w:i w:val="0"/>
                <w:sz w:val="16"/>
              </w:rPr>
              <w:t>6</w:t>
            </w:r>
          </w:p>
        </w:tc>
        <w:tc>
          <w:tcPr>
            <w:tcW w:type="dxa" w:w="1862"/>
          </w:tcPr>
          <w:p>
            <w:pPr>
              <w:spacing w:after="0"/>
            </w:pPr>
            <w:r/>
            <w:r>
              <w:rPr>
                <w:rFonts w:ascii="Arial" w:hAnsi="Arial" w:eastAsia="Arial" w:cs="Arial"/>
                <w:b w:val="0"/>
                <w:i w:val="0"/>
                <w:sz w:val="16"/>
              </w:rPr>
              <w:t>Identity spoofing or phishing is listed as a password threat.</w:t>
            </w:r>
          </w:p>
        </w:tc>
        <w:tc>
          <w:tcPr>
            <w:tcW w:type="dxa" w:w="1862"/>
          </w:tcPr>
          <w:p>
            <w:pPr>
              <w:spacing w:after="0"/>
            </w:pPr>
            <w:r/>
            <w:r>
              <w:rPr>
                <w:rFonts w:ascii="Arial" w:hAnsi="Arial" w:eastAsia="Arial" w:cs="Arial"/>
                <w:b w:val="0"/>
                <w:i w:val="0"/>
                <w:sz w:val="15"/>
              </w:rPr>
              <w:t>""Shoulder surﬁng" Identity spooﬁng / phishing"</w:t>
            </w:r>
          </w:p>
        </w:tc>
        <w:tc>
          <w:tcPr>
            <w:tcW w:type="dxa" w:w="1862"/>
          </w:tcPr>
          <w:p>
            <w:pPr>
              <w:spacing w:after="0"/>
            </w:pPr>
            <w:r/>
            <w:r>
              <w:rPr>
                <w:rFonts w:ascii="Arial" w:hAnsi="Arial" w:eastAsia="Arial" w:cs="Arial"/>
                <w:b w:val="0"/>
                <w:i w:val="0"/>
                <w:sz w:val="15"/>
              </w:rPr>
              <w:t>022 - Identification and Authentication, slide 11</w:t>
            </w:r>
          </w:p>
        </w:tc>
        <w:tc>
          <w:tcPr>
            <w:tcW w:type="dxa" w:w="1862"/>
          </w:tcPr>
          <w:p>
            <w:pPr>
              <w:spacing w:after="0"/>
            </w:pPr>
            <w:r/>
            <w:r>
              <w:rPr>
                <w:rFonts w:ascii="Arial" w:hAnsi="Arial" w:eastAsia="Arial" w:cs="Arial"/>
                <w:b w:val="0"/>
                <w:i w:val="0"/>
                <w:sz w:val="14"/>
              </w:rPr>
              <w:t>022 - Identification and Authentication::s11::1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022 - Identification and Authentication, slide 11</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primary security focus of the Bell-La Padula model and the Biba model as distinct formal security models.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The Bell-La Padula model is focused on access control only.</w:t>
            </w:r>
          </w:p>
        </w:tc>
        <w:tc>
          <w:tcPr>
            <w:tcW w:type="dxa" w:w="1862"/>
          </w:tcPr>
          <w:p>
            <w:pPr>
              <w:spacing w:after="0"/>
            </w:pPr>
            <w:r/>
            <w:r>
              <w:rPr>
                <w:rFonts w:ascii="Arial" w:hAnsi="Arial" w:eastAsia="Arial" w:cs="Arial"/>
                <w:b w:val="0"/>
                <w:i w:val="0"/>
                <w:sz w:val="15"/>
              </w:rPr>
              <w:t>"Bell-La Padula (BLP) model: access control only"</w:t>
            </w:r>
          </w:p>
        </w:tc>
        <w:tc>
          <w:tcPr>
            <w:tcW w:type="dxa" w:w="1862"/>
          </w:tcPr>
          <w:p>
            <w:pPr>
              <w:spacing w:after="0"/>
            </w:pPr>
            <w:r/>
            <w:r>
              <w:rPr>
                <w:rFonts w:ascii="Arial" w:hAnsi="Arial" w:eastAsia="Arial" w:cs="Arial"/>
                <w:b w:val="0"/>
                <w:i w:val="0"/>
                <w:sz w:val="15"/>
              </w:rPr>
              <w:t>024 - Formal Security Model, slide 5</w:t>
            </w:r>
          </w:p>
        </w:tc>
        <w:tc>
          <w:tcPr>
            <w:tcW w:type="dxa" w:w="1862"/>
          </w:tcPr>
          <w:p>
            <w:pPr>
              <w:spacing w:after="0"/>
            </w:pPr>
            <w:r/>
            <w:r>
              <w:rPr>
                <w:rFonts w:ascii="Arial" w:hAnsi="Arial" w:eastAsia="Arial" w:cs="Arial"/>
                <w:b w:val="0"/>
                <w:i w:val="0"/>
                <w:sz w:val="14"/>
              </w:rPr>
              <w:t>024 - Formal Security Model::s05::1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The Biba model provides additional integrity verification.</w:t>
            </w:r>
          </w:p>
        </w:tc>
        <w:tc>
          <w:tcPr>
            <w:tcW w:type="dxa" w:w="1862"/>
          </w:tcPr>
          <w:p>
            <w:pPr>
              <w:spacing w:after="0"/>
            </w:pPr>
            <w:r/>
            <w:r>
              <w:rPr>
                <w:rFonts w:ascii="Arial" w:hAnsi="Arial" w:eastAsia="Arial" w:cs="Arial"/>
                <w:b w:val="0"/>
                <w:i w:val="0"/>
                <w:sz w:val="15"/>
              </w:rPr>
              <w:t>"Biba model: additional integrity verification"</w:t>
            </w:r>
          </w:p>
        </w:tc>
        <w:tc>
          <w:tcPr>
            <w:tcW w:type="dxa" w:w="1862"/>
          </w:tcPr>
          <w:p>
            <w:pPr>
              <w:spacing w:after="0"/>
            </w:pPr>
            <w:r/>
            <w:r>
              <w:rPr>
                <w:rFonts w:ascii="Arial" w:hAnsi="Arial" w:eastAsia="Arial" w:cs="Arial"/>
                <w:b w:val="0"/>
                <w:i w:val="0"/>
                <w:sz w:val="15"/>
              </w:rPr>
              <w:t>024 - Formal Security Model, slide 5</w:t>
            </w:r>
          </w:p>
        </w:tc>
        <w:tc>
          <w:tcPr>
            <w:tcW w:type="dxa" w:w="1862"/>
          </w:tcPr>
          <w:p>
            <w:pPr>
              <w:spacing w:after="0"/>
            </w:pPr>
            <w:r/>
            <w:r>
              <w:rPr>
                <w:rFonts w:ascii="Arial" w:hAnsi="Arial" w:eastAsia="Arial" w:cs="Arial"/>
                <w:b w:val="0"/>
                <w:i w:val="0"/>
                <w:sz w:val="14"/>
              </w:rPr>
              <w:t>024 - Formal Security Model::s05::1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024 - Formal Security Model, slide 5</w:t>
      </w:r>
    </w:p>
    <w:p>
      <w:pPr>
        <w:spacing w:before="200" w:after="40"/>
      </w:pPr>
      <w:r>
        <w:rPr>
          <w:rFonts w:ascii="Arial" w:hAnsi="Arial" w:eastAsia="Arial" w:cs="Arial"/>
          <w:b/>
          <w:i w:val="0"/>
          <w:sz w:val="22"/>
        </w:rPr>
        <w:t>A7b - 6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key points regarding access control methods, structures, and goals from the lecture evidence.</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Access control methods implement policies that control which subjects can access which objects in which way.</w:t>
            </w:r>
          </w:p>
        </w:tc>
        <w:tc>
          <w:tcPr>
            <w:tcW w:type="dxa" w:w="1862"/>
          </w:tcPr>
          <w:p>
            <w:pPr>
              <w:spacing w:after="0"/>
            </w:pPr>
            <w:r/>
            <w:r>
              <w:rPr>
                <w:rFonts w:ascii="Arial" w:hAnsi="Arial" w:eastAsia="Arial" w:cs="Arial"/>
                <w:b w:val="0"/>
                <w:i w:val="0"/>
                <w:sz w:val="15"/>
              </w:rPr>
              <w:t>"Access control methods implement policies that control which subjects can access which objects in which way."</w:t>
            </w:r>
          </w:p>
        </w:tc>
        <w:tc>
          <w:tcPr>
            <w:tcW w:type="dxa" w:w="1862"/>
          </w:tcPr>
          <w:p>
            <w:pPr>
              <w:spacing w:after="0"/>
            </w:pPr>
            <w:r/>
            <w:r>
              <w:rPr>
                <w:rFonts w:ascii="Arial" w:hAnsi="Arial" w:eastAsia="Arial" w:cs="Arial"/>
                <w:b w:val="0"/>
                <w:i w:val="0"/>
                <w:sz w:val="15"/>
              </w:rPr>
              <w:t>023 - Access Control and Authorization, slide 18</w:t>
            </w:r>
          </w:p>
        </w:tc>
        <w:tc>
          <w:tcPr>
            <w:tcW w:type="dxa" w:w="1862"/>
          </w:tcPr>
          <w:p>
            <w:pPr>
              <w:spacing w:after="0"/>
            </w:pPr>
            <w:r/>
            <w:r>
              <w:rPr>
                <w:rFonts w:ascii="Arial" w:hAnsi="Arial" w:eastAsia="Arial" w:cs="Arial"/>
                <w:b w:val="0"/>
                <w:i w:val="0"/>
                <w:sz w:val="14"/>
              </w:rPr>
              <w:t>023 - Access Control and Authorization::s18::1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Most common practical access control instruments are ACLs, capabilities and various abstractions.</w:t>
            </w:r>
          </w:p>
        </w:tc>
        <w:tc>
          <w:tcPr>
            <w:tcW w:type="dxa" w:w="1862"/>
          </w:tcPr>
          <w:p>
            <w:pPr>
              <w:spacing w:after="0"/>
            </w:pPr>
            <w:r/>
            <w:r>
              <w:rPr>
                <w:rFonts w:ascii="Arial" w:hAnsi="Arial" w:eastAsia="Arial" w:cs="Arial"/>
                <w:b w:val="0"/>
                <w:i w:val="0"/>
                <w:sz w:val="15"/>
              </w:rPr>
              <w:t>"Most common practical access control instruments are ACLs, capabilities and various abstractions."</w:t>
            </w:r>
          </w:p>
        </w:tc>
        <w:tc>
          <w:tcPr>
            <w:tcW w:type="dxa" w:w="1862"/>
          </w:tcPr>
          <w:p>
            <w:pPr>
              <w:spacing w:after="0"/>
            </w:pPr>
            <w:r/>
            <w:r>
              <w:rPr>
                <w:rFonts w:ascii="Arial" w:hAnsi="Arial" w:eastAsia="Arial" w:cs="Arial"/>
                <w:b w:val="0"/>
                <w:i w:val="0"/>
                <w:sz w:val="15"/>
              </w:rPr>
              <w:t>023 - Access Control and Authorization, slide 18</w:t>
            </w:r>
          </w:p>
        </w:tc>
        <w:tc>
          <w:tcPr>
            <w:tcW w:type="dxa" w:w="1862"/>
          </w:tcPr>
          <w:p>
            <w:pPr>
              <w:spacing w:after="0"/>
            </w:pPr>
            <w:r/>
            <w:r>
              <w:rPr>
                <w:rFonts w:ascii="Arial" w:hAnsi="Arial" w:eastAsia="Arial" w:cs="Arial"/>
                <w:b w:val="0"/>
                <w:i w:val="0"/>
                <w:sz w:val="14"/>
              </w:rPr>
              <w:t>023 - Access Control and Authorization::s18::1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From the design point of view, access control systems can be classified into discretionary, mandatory and role-based.</w:t>
            </w:r>
          </w:p>
        </w:tc>
        <w:tc>
          <w:tcPr>
            <w:tcW w:type="dxa" w:w="1862"/>
          </w:tcPr>
          <w:p>
            <w:pPr>
              <w:spacing w:after="0"/>
            </w:pPr>
            <w:r/>
            <w:r>
              <w:rPr>
                <w:rFonts w:ascii="Arial" w:hAnsi="Arial" w:eastAsia="Arial" w:cs="Arial"/>
                <w:b w:val="0"/>
                <w:i w:val="0"/>
                <w:sz w:val="15"/>
              </w:rPr>
              <w:t>"From the design point of view, access control systems can be classiﬁed into discretionary (DAC), mandatory (MAC) and role-based (RBAC)."</w:t>
            </w:r>
          </w:p>
        </w:tc>
        <w:tc>
          <w:tcPr>
            <w:tcW w:type="dxa" w:w="1862"/>
          </w:tcPr>
          <w:p>
            <w:pPr>
              <w:spacing w:after="0"/>
            </w:pPr>
            <w:r/>
            <w:r>
              <w:rPr>
                <w:rFonts w:ascii="Arial" w:hAnsi="Arial" w:eastAsia="Arial" w:cs="Arial"/>
                <w:b w:val="0"/>
                <w:i w:val="0"/>
                <w:sz w:val="15"/>
              </w:rPr>
              <w:t>023 - Access Control and Authorization, slide 18</w:t>
            </w:r>
          </w:p>
        </w:tc>
        <w:tc>
          <w:tcPr>
            <w:tcW w:type="dxa" w:w="1862"/>
          </w:tcPr>
          <w:p>
            <w:pPr>
              <w:spacing w:after="0"/>
            </w:pPr>
            <w:r/>
            <w:r>
              <w:rPr>
                <w:rFonts w:ascii="Arial" w:hAnsi="Arial" w:eastAsia="Arial" w:cs="Arial"/>
                <w:b w:val="0"/>
                <w:i w:val="0"/>
                <w:sz w:val="14"/>
              </w:rPr>
              <w:t>023 - Access Control and Authorization::s18::1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Reference monitors are instruments for realization of access control policies.</w:t>
            </w:r>
          </w:p>
        </w:tc>
        <w:tc>
          <w:tcPr>
            <w:tcW w:type="dxa" w:w="1862"/>
          </w:tcPr>
          <w:p>
            <w:pPr>
              <w:spacing w:after="0"/>
            </w:pPr>
            <w:r/>
            <w:r>
              <w:rPr>
                <w:rFonts w:ascii="Arial" w:hAnsi="Arial" w:eastAsia="Arial" w:cs="Arial"/>
                <w:b w:val="0"/>
                <w:i w:val="0"/>
                <w:sz w:val="15"/>
              </w:rPr>
              <w:t>"Reference monitors are instruments for realization of access control policies."</w:t>
            </w:r>
          </w:p>
        </w:tc>
        <w:tc>
          <w:tcPr>
            <w:tcW w:type="dxa" w:w="1862"/>
          </w:tcPr>
          <w:p>
            <w:pPr>
              <w:spacing w:after="0"/>
            </w:pPr>
            <w:r/>
            <w:r>
              <w:rPr>
                <w:rFonts w:ascii="Arial" w:hAnsi="Arial" w:eastAsia="Arial" w:cs="Arial"/>
                <w:b w:val="0"/>
                <w:i w:val="0"/>
                <w:sz w:val="15"/>
              </w:rPr>
              <w:t>023 - Access Control and Authorization, slide 18</w:t>
            </w:r>
          </w:p>
        </w:tc>
        <w:tc>
          <w:tcPr>
            <w:tcW w:type="dxa" w:w="1862"/>
          </w:tcPr>
          <w:p>
            <w:pPr>
              <w:spacing w:after="0"/>
            </w:pPr>
            <w:r/>
            <w:r>
              <w:rPr>
                <w:rFonts w:ascii="Arial" w:hAnsi="Arial" w:eastAsia="Arial" w:cs="Arial"/>
                <w:b w:val="0"/>
                <w:i w:val="0"/>
                <w:sz w:val="14"/>
              </w:rPr>
              <w:t>023 - Access Control and Authorization::s18::1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An object is an entity an access to which is requested.</w:t>
            </w:r>
          </w:p>
        </w:tc>
        <w:tc>
          <w:tcPr>
            <w:tcW w:type="dxa" w:w="1862"/>
          </w:tcPr>
          <w:p>
            <w:pPr>
              <w:spacing w:after="0"/>
            </w:pPr>
            <w:r/>
            <w:r>
              <w:rPr>
                <w:rFonts w:ascii="Arial" w:hAnsi="Arial" w:eastAsia="Arial" w:cs="Arial"/>
                <w:b w:val="0"/>
                <w:i w:val="0"/>
                <w:sz w:val="15"/>
              </w:rPr>
              <w:t>"Object is an entity an access to which is requested."</w:t>
            </w:r>
          </w:p>
        </w:tc>
        <w:tc>
          <w:tcPr>
            <w:tcW w:type="dxa" w:w="1862"/>
          </w:tcPr>
          <w:p>
            <w:pPr>
              <w:spacing w:after="0"/>
            </w:pPr>
            <w:r/>
            <w:r>
              <w:rPr>
                <w:rFonts w:ascii="Arial" w:hAnsi="Arial" w:eastAsia="Arial" w:cs="Arial"/>
                <w:b w:val="0"/>
                <w:i w:val="0"/>
                <w:sz w:val="15"/>
              </w:rPr>
              <w:t>023 - Access Control and Authorization, slide 4</w:t>
            </w:r>
          </w:p>
        </w:tc>
        <w:tc>
          <w:tcPr>
            <w:tcW w:type="dxa" w:w="1862"/>
          </w:tcPr>
          <w:p>
            <w:pPr>
              <w:spacing w:after="0"/>
            </w:pPr>
            <w:r/>
            <w:r>
              <w:rPr>
                <w:rFonts w:ascii="Arial" w:hAnsi="Arial" w:eastAsia="Arial" w:cs="Arial"/>
                <w:b w:val="0"/>
                <w:i w:val="0"/>
                <w:sz w:val="14"/>
              </w:rPr>
              <w:t>023 - Access Control and Authorization::s04::1</w:t>
            </w:r>
          </w:p>
        </w:tc>
      </w:tr>
      <w:tr>
        <w:tc>
          <w:tcPr>
            <w:tcW w:type="dxa" w:w="1862"/>
          </w:tcPr>
          <w:p>
            <w:pPr>
              <w:spacing w:after="0"/>
            </w:pPr>
            <w:r/>
            <w:r>
              <w:rPr>
                <w:rFonts w:ascii="Arial" w:hAnsi="Arial" w:eastAsia="Arial" w:cs="Arial"/>
                <w:b w:val="0"/>
                <w:i w:val="0"/>
                <w:sz w:val="16"/>
              </w:rPr>
              <w:t>6</w:t>
            </w:r>
          </w:p>
        </w:tc>
        <w:tc>
          <w:tcPr>
            <w:tcW w:type="dxa" w:w="1862"/>
          </w:tcPr>
          <w:p>
            <w:pPr>
              <w:spacing w:after="0"/>
            </w:pPr>
            <w:r/>
            <w:r>
              <w:rPr>
                <w:rFonts w:ascii="Arial" w:hAnsi="Arial" w:eastAsia="Arial" w:cs="Arial"/>
                <w:b w:val="0"/>
                <w:i w:val="0"/>
                <w:sz w:val="16"/>
              </w:rPr>
              <w:t>Rights represent different types of access.</w:t>
            </w:r>
          </w:p>
        </w:tc>
        <w:tc>
          <w:tcPr>
            <w:tcW w:type="dxa" w:w="1862"/>
          </w:tcPr>
          <w:p>
            <w:pPr>
              <w:spacing w:after="0"/>
            </w:pPr>
            <w:r/>
            <w:r>
              <w:rPr>
                <w:rFonts w:ascii="Arial" w:hAnsi="Arial" w:eastAsia="Arial" w:cs="Arial"/>
                <w:b w:val="0"/>
                <w:i w:val="0"/>
                <w:sz w:val="15"/>
              </w:rPr>
              <w:t>"Rights represent different types of access."</w:t>
            </w:r>
          </w:p>
        </w:tc>
        <w:tc>
          <w:tcPr>
            <w:tcW w:type="dxa" w:w="1862"/>
          </w:tcPr>
          <w:p>
            <w:pPr>
              <w:spacing w:after="0"/>
            </w:pPr>
            <w:r/>
            <w:r>
              <w:rPr>
                <w:rFonts w:ascii="Arial" w:hAnsi="Arial" w:eastAsia="Arial" w:cs="Arial"/>
                <w:b w:val="0"/>
                <w:i w:val="0"/>
                <w:sz w:val="15"/>
              </w:rPr>
              <w:t>023 - Access Control and Authorization, slide 4</w:t>
            </w:r>
          </w:p>
        </w:tc>
        <w:tc>
          <w:tcPr>
            <w:tcW w:type="dxa" w:w="1862"/>
          </w:tcPr>
          <w:p>
            <w:pPr>
              <w:spacing w:after="0"/>
            </w:pPr>
            <w:r/>
            <w:r>
              <w:rPr>
                <w:rFonts w:ascii="Arial" w:hAnsi="Arial" w:eastAsia="Arial" w:cs="Arial"/>
                <w:b w:val="0"/>
                <w:i w:val="0"/>
                <w:sz w:val="14"/>
              </w:rPr>
              <w:t>023 - Access Control and Authorization::s04::1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types of malware that are described as malicious programs which replicate themselves or exploit system vulnerabilities to cause harm.</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Trojan Horses</w:t>
            </w:r>
          </w:p>
        </w:tc>
        <w:tc>
          <w:tcPr>
            <w:tcW w:type="dxa" w:w="1862"/>
          </w:tcPr>
          <w:p>
            <w:pPr>
              <w:spacing w:after="0"/>
            </w:pPr>
            <w:r/>
            <w:r>
              <w:rPr>
                <w:rFonts w:ascii="Arial" w:hAnsi="Arial" w:eastAsia="Arial" w:cs="Arial"/>
                <w:b w:val="0"/>
                <w:i w:val="0"/>
                <w:sz w:val="15"/>
              </w:rPr>
              <w:t>"Trojan horses or simply trojans are malicious programs that replicate themselves and steal information or harm the host computer system."</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Computer worms</w:t>
            </w:r>
          </w:p>
        </w:tc>
        <w:tc>
          <w:tcPr>
            <w:tcW w:type="dxa" w:w="1862"/>
          </w:tcPr>
          <w:p>
            <w:pPr>
              <w:spacing w:after="0"/>
            </w:pPr>
            <w:r/>
            <w:r>
              <w:rPr>
                <w:rFonts w:ascii="Arial" w:hAnsi="Arial" w:eastAsia="Arial" w:cs="Arial"/>
                <w:b w:val="0"/>
                <w:i w:val="0"/>
                <w:sz w:val="15"/>
              </w:rPr>
              <w:t>"Worms are another type of malicious software that exploit a vulnerability in the computer system to cause harm."</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A8b - 6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distinct characteristics, impacts, or behaviors associated with malware such as Trojans, worms, or viruses as detailed in the lecture slides.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Trojans masquerade as helpful or harmless programs</w:t>
            </w:r>
          </w:p>
        </w:tc>
        <w:tc>
          <w:tcPr>
            <w:tcW w:type="dxa" w:w="1862"/>
          </w:tcPr>
          <w:p>
            <w:pPr>
              <w:spacing w:after="0"/>
            </w:pPr>
            <w:r/>
            <w:r>
              <w:rPr>
                <w:rFonts w:ascii="Arial" w:hAnsi="Arial" w:eastAsia="Arial" w:cs="Arial"/>
                <w:b w:val="0"/>
                <w:i w:val="0"/>
                <w:sz w:val="15"/>
              </w:rPr>
              <w:t>"They usually masquerade as helpful or harmless programs and begin to steal private data, delete files, log keystrokes or provide an opening for further malware to get installed."</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Trojans can log keystrokes</w:t>
            </w:r>
          </w:p>
        </w:tc>
        <w:tc>
          <w:tcPr>
            <w:tcW w:type="dxa" w:w="1862"/>
          </w:tcPr>
          <w:p>
            <w:pPr>
              <w:spacing w:after="0"/>
            </w:pPr>
            <w:r/>
            <w:r>
              <w:rPr>
                <w:rFonts w:ascii="Arial" w:hAnsi="Arial" w:eastAsia="Arial" w:cs="Arial"/>
                <w:b w:val="0"/>
                <w:i w:val="0"/>
                <w:sz w:val="15"/>
              </w:rPr>
              <w:t>"They usually masquerade as helpful or harmless programs and begin to steal private data, delete files, log keystrokes or provide an opening for further malware to get installed."</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Worms corrupt or delete critical files</w:t>
            </w:r>
          </w:p>
        </w:tc>
        <w:tc>
          <w:tcPr>
            <w:tcW w:type="dxa" w:w="1862"/>
          </w:tcPr>
          <w:p>
            <w:pPr>
              <w:spacing w:after="0"/>
            </w:pPr>
            <w:r/>
            <w:r>
              <w:rPr>
                <w:rFonts w:ascii="Arial" w:hAnsi="Arial" w:eastAsia="Arial" w:cs="Arial"/>
                <w:b w:val="0"/>
                <w:i w:val="0"/>
                <w:sz w:val="15"/>
              </w:rPr>
              <w:t>"They usually corrupt or delete critical files, consume excess bandwidth and often put the computer under control of the worm author."</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Worms consume excess bandwidth</w:t>
            </w:r>
          </w:p>
        </w:tc>
        <w:tc>
          <w:tcPr>
            <w:tcW w:type="dxa" w:w="1862"/>
          </w:tcPr>
          <w:p>
            <w:pPr>
              <w:spacing w:after="0"/>
            </w:pPr>
            <w:r/>
            <w:r>
              <w:rPr>
                <w:rFonts w:ascii="Arial" w:hAnsi="Arial" w:eastAsia="Arial" w:cs="Arial"/>
                <w:b w:val="0"/>
                <w:i w:val="0"/>
                <w:sz w:val="15"/>
              </w:rPr>
              <w:t>"They usually corrupt or delete critical files, consume excess bandwidth and often put the computer under control of the worm author."</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Worms put the computer under control of the author</w:t>
            </w:r>
          </w:p>
        </w:tc>
        <w:tc>
          <w:tcPr>
            <w:tcW w:type="dxa" w:w="1862"/>
          </w:tcPr>
          <w:p>
            <w:pPr>
              <w:spacing w:after="0"/>
            </w:pPr>
            <w:r/>
            <w:r>
              <w:rPr>
                <w:rFonts w:ascii="Arial" w:hAnsi="Arial" w:eastAsia="Arial" w:cs="Arial"/>
                <w:b w:val="0"/>
                <w:i w:val="0"/>
                <w:sz w:val="15"/>
              </w:rPr>
              <w:t>"They usually corrupt or delete critical files, consume excess bandwidth and often put the computer under control of the worm author."</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r>
        <w:tc>
          <w:tcPr>
            <w:tcW w:type="dxa" w:w="1862"/>
          </w:tcPr>
          <w:p>
            <w:pPr>
              <w:spacing w:after="0"/>
            </w:pPr>
            <w:r/>
            <w:r>
              <w:rPr>
                <w:rFonts w:ascii="Arial" w:hAnsi="Arial" w:eastAsia="Arial" w:cs="Arial"/>
                <w:b w:val="0"/>
                <w:i w:val="0"/>
                <w:sz w:val="16"/>
              </w:rPr>
              <w:t>6</w:t>
            </w:r>
          </w:p>
        </w:tc>
        <w:tc>
          <w:tcPr>
            <w:tcW w:type="dxa" w:w="1862"/>
          </w:tcPr>
          <w:p>
            <w:pPr>
              <w:spacing w:after="0"/>
            </w:pPr>
            <w:r/>
            <w:r>
              <w:rPr>
                <w:rFonts w:ascii="Arial" w:hAnsi="Arial" w:eastAsia="Arial" w:cs="Arial"/>
                <w:b w:val="0"/>
                <w:i w:val="0"/>
                <w:sz w:val="16"/>
              </w:rPr>
              <w:t>Viruses involve modification of program code</w:t>
            </w:r>
          </w:p>
        </w:tc>
        <w:tc>
          <w:tcPr>
            <w:tcW w:type="dxa" w:w="1862"/>
          </w:tcPr>
          <w:p>
            <w:pPr>
              <w:spacing w:after="0"/>
            </w:pPr>
            <w:r/>
            <w:r>
              <w:rPr>
                <w:rFonts w:ascii="Arial" w:hAnsi="Arial" w:eastAsia="Arial" w:cs="Arial"/>
                <w:b w:val="0"/>
                <w:i w:val="0"/>
                <w:sz w:val="15"/>
              </w:rPr>
              <w:t>"Modiﬁcation of program code Viruses and self-replicating code OS and API hooking Control ﬂow hijacking Integer overﬂow Buffer overﬂow Heap overﬂow Format string vulnerabilities Code and data injection Script injection (e.g. XSS) SQL injection"</w:t>
            </w:r>
          </w:p>
        </w:tc>
        <w:tc>
          <w:tcPr>
            <w:tcW w:type="dxa" w:w="1862"/>
          </w:tcPr>
          <w:p>
            <w:pPr>
              <w:spacing w:after="0"/>
            </w:pPr>
            <w:r/>
            <w:r>
              <w:rPr>
                <w:rFonts w:ascii="Arial" w:hAnsi="Arial" w:eastAsia="Arial" w:cs="Arial"/>
                <w:b w:val="0"/>
                <w:i w:val="0"/>
                <w:sz w:val="15"/>
              </w:rPr>
              <w:t>051 - Software Security, slide 2</w:t>
            </w:r>
          </w:p>
        </w:tc>
        <w:tc>
          <w:tcPr>
            <w:tcW w:type="dxa" w:w="1862"/>
          </w:tcPr>
          <w:p>
            <w:pPr>
              <w:spacing w:after="0"/>
            </w:pPr>
            <w:r/>
            <w:r>
              <w:rPr>
                <w:rFonts w:ascii="Arial" w:hAnsi="Arial" w:eastAsia="Arial" w:cs="Arial"/>
                <w:b w:val="0"/>
                <w:i w:val="0"/>
                <w:sz w:val="14"/>
              </w:rPr>
              <w:t>051 - Software Security::s02::1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051 - Software Security, slide 12; 051 - Software Security, slide 2</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used to protect stored credentials and manage access.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Password is stored in an encrypted form using a one-way hash function</w:t>
            </w:r>
          </w:p>
        </w:tc>
        <w:tc>
          <w:tcPr>
            <w:tcW w:type="dxa" w:w="1862"/>
          </w:tcPr>
          <w:p>
            <w:pPr>
              <w:spacing w:after="0"/>
            </w:pPr>
            <w:r/>
            <w:r>
              <w:rPr>
                <w:rFonts w:ascii="Arial" w:hAnsi="Arial" w:eastAsia="Arial" w:cs="Arial"/>
                <w:b w:val="0"/>
                <w:i w:val="0"/>
                <w:sz w:val="15"/>
              </w:rPr>
              <w:t>"Password is stored in an encrypted form using a one-way hash function:"</w:t>
            </w:r>
          </w:p>
        </w:tc>
        <w:tc>
          <w:tcPr>
            <w:tcW w:type="dxa" w:w="1862"/>
          </w:tcPr>
          <w:p>
            <w:pPr>
              <w:spacing w:after="0"/>
            </w:pPr>
            <w:r/>
            <w:r>
              <w:rPr>
                <w:rFonts w:ascii="Arial" w:hAnsi="Arial" w:eastAsia="Arial" w:cs="Arial"/>
                <w:b w:val="0"/>
                <w:i w:val="0"/>
                <w:sz w:val="15"/>
              </w:rPr>
              <w:t>022 - Identification and Authentication, slide 8</w:t>
            </w:r>
          </w:p>
        </w:tc>
        <w:tc>
          <w:tcPr>
            <w:tcW w:type="dxa" w:w="1862"/>
          </w:tcPr>
          <w:p>
            <w:pPr>
              <w:spacing w:after="0"/>
            </w:pPr>
            <w:r/>
            <w:r>
              <w:rPr>
                <w:rFonts w:ascii="Arial" w:hAnsi="Arial" w:eastAsia="Arial" w:cs="Arial"/>
                <w:b w:val="0"/>
                <w:i w:val="0"/>
                <w:sz w:val="14"/>
              </w:rPr>
              <w:t>022 - Identification and Authentication::s08::1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The hash value of the password becomes a secret key for the client/user</w:t>
            </w:r>
          </w:p>
        </w:tc>
        <w:tc>
          <w:tcPr>
            <w:tcW w:type="dxa" w:w="1862"/>
          </w:tcPr>
          <w:p>
            <w:pPr>
              <w:spacing w:after="0"/>
            </w:pPr>
            <w:r/>
            <w:r>
              <w:rPr>
                <w:rFonts w:ascii="Arial" w:hAnsi="Arial" w:eastAsia="Arial" w:cs="Arial"/>
                <w:b w:val="0"/>
                <w:i w:val="0"/>
                <w:sz w:val="15"/>
              </w:rPr>
              <w:t>"The hash value of his password KU = h(P) becomes a secret key of the client/user."</w:t>
            </w:r>
          </w:p>
        </w:tc>
        <w:tc>
          <w:tcPr>
            <w:tcW w:type="dxa" w:w="1862"/>
          </w:tcPr>
          <w:p>
            <w:pPr>
              <w:spacing w:after="0"/>
            </w:pPr>
            <w:r/>
            <w:r>
              <w:rPr>
                <w:rFonts w:ascii="Arial" w:hAnsi="Arial" w:eastAsia="Arial" w:cs="Arial"/>
                <w:b w:val="0"/>
                <w:i w:val="0"/>
                <w:sz w:val="15"/>
              </w:rPr>
              <w:t>022 - Identification and Authentication, slide 19</w:t>
            </w:r>
          </w:p>
        </w:tc>
        <w:tc>
          <w:tcPr>
            <w:tcW w:type="dxa" w:w="1862"/>
          </w:tcPr>
          <w:p>
            <w:pPr>
              <w:spacing w:after="0"/>
            </w:pPr>
            <w:r/>
            <w:r>
              <w:rPr>
                <w:rFonts w:ascii="Arial" w:hAnsi="Arial" w:eastAsia="Arial" w:cs="Arial"/>
                <w:b w:val="0"/>
                <w:i w:val="0"/>
                <w:sz w:val="14"/>
              </w:rPr>
              <w:t>022 - Identification and Authentication::s19::1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022 - Identification and Authentication, slide 19; 022 - Identification and Authentication, slide 8</w:t>
      </w:r>
    </w:p>
    <w:p>
      <w:pPr>
        <w:spacing w:before="200" w:after="40"/>
      </w:pPr>
      <w:r>
        <w:rPr>
          <w:rFonts w:ascii="Arial" w:hAnsi="Arial" w:eastAsia="Arial" w:cs="Arial"/>
          <w:b/>
          <w:i w:val="0"/>
          <w:sz w:val="22"/>
        </w:rPr>
        <w:t>A9b - 6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authentication mechanisms or controls related to Kerberos design, smartcard usage, or password storage.</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Security against eavesdropping by ensuring no password transmission in clear text</w:t>
            </w:r>
          </w:p>
        </w:tc>
        <w:tc>
          <w:tcPr>
            <w:tcW w:type="dxa" w:w="1862"/>
          </w:tcPr>
          <w:p>
            <w:pPr>
              <w:spacing w:after="0"/>
            </w:pPr>
            <w:r/>
            <w:r>
              <w:rPr>
                <w:rFonts w:ascii="Arial" w:hAnsi="Arial" w:eastAsia="Arial" w:cs="Arial"/>
                <w:b w:val="0"/>
                <w:i w:val="0"/>
                <w:sz w:val="15"/>
              </w:rPr>
              <w:t>"Security against eavesdropping: no password transmission in clear text."</w:t>
            </w:r>
          </w:p>
        </w:tc>
        <w:tc>
          <w:tcPr>
            <w:tcW w:type="dxa" w:w="1862"/>
          </w:tcPr>
          <w:p>
            <w:pPr>
              <w:spacing w:after="0"/>
            </w:pPr>
            <w:r/>
            <w:r>
              <w:rPr>
                <w:rFonts w:ascii="Arial" w:hAnsi="Arial" w:eastAsia="Arial" w:cs="Arial"/>
                <w:b w:val="0"/>
                <w:i w:val="0"/>
                <w:sz w:val="15"/>
              </w:rPr>
              <w:t>022 - Identification and Authentication, slide 18</w:t>
            </w:r>
          </w:p>
        </w:tc>
        <w:tc>
          <w:tcPr>
            <w:tcW w:type="dxa" w:w="1862"/>
          </w:tcPr>
          <w:p>
            <w:pPr>
              <w:spacing w:after="0"/>
            </w:pPr>
            <w:r/>
            <w:r>
              <w:rPr>
                <w:rFonts w:ascii="Arial" w:hAnsi="Arial" w:eastAsia="Arial" w:cs="Arial"/>
                <w:b w:val="0"/>
                <w:i w:val="0"/>
                <w:sz w:val="14"/>
              </w:rPr>
              <w:t>022 - Identification and Authentication::s18::1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Reliability requiring every use of a service to require prior authentication</w:t>
            </w:r>
          </w:p>
        </w:tc>
        <w:tc>
          <w:tcPr>
            <w:tcW w:type="dxa" w:w="1862"/>
          </w:tcPr>
          <w:p>
            <w:pPr>
              <w:spacing w:after="0"/>
            </w:pPr>
            <w:r/>
            <w:r>
              <w:rPr>
                <w:rFonts w:ascii="Arial" w:hAnsi="Arial" w:eastAsia="Arial" w:cs="Arial"/>
                <w:b w:val="0"/>
                <w:i w:val="0"/>
                <w:sz w:val="15"/>
              </w:rPr>
              <w:t>"Reliability: every use of a service requires prior authentication."</w:t>
            </w:r>
          </w:p>
        </w:tc>
        <w:tc>
          <w:tcPr>
            <w:tcW w:type="dxa" w:w="1862"/>
          </w:tcPr>
          <w:p>
            <w:pPr>
              <w:spacing w:after="0"/>
            </w:pPr>
            <w:r/>
            <w:r>
              <w:rPr>
                <w:rFonts w:ascii="Arial" w:hAnsi="Arial" w:eastAsia="Arial" w:cs="Arial"/>
                <w:b w:val="0"/>
                <w:i w:val="0"/>
                <w:sz w:val="15"/>
              </w:rPr>
              <w:t>022 - Identification and Authentication, slide 18</w:t>
            </w:r>
          </w:p>
        </w:tc>
        <w:tc>
          <w:tcPr>
            <w:tcW w:type="dxa" w:w="1862"/>
          </w:tcPr>
          <w:p>
            <w:pPr>
              <w:spacing w:after="0"/>
            </w:pPr>
            <w:r/>
            <w:r>
              <w:rPr>
                <w:rFonts w:ascii="Arial" w:hAnsi="Arial" w:eastAsia="Arial" w:cs="Arial"/>
                <w:b w:val="0"/>
                <w:i w:val="0"/>
                <w:sz w:val="14"/>
              </w:rPr>
              <w:t>022 - Identification and Authentication::s18::1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Transparency where the user is not aware of any authentication beyond an initial login</w:t>
            </w:r>
          </w:p>
        </w:tc>
        <w:tc>
          <w:tcPr>
            <w:tcW w:type="dxa" w:w="1862"/>
          </w:tcPr>
          <w:p>
            <w:pPr>
              <w:spacing w:after="0"/>
            </w:pPr>
            <w:r/>
            <w:r>
              <w:rPr>
                <w:rFonts w:ascii="Arial" w:hAnsi="Arial" w:eastAsia="Arial" w:cs="Arial"/>
                <w:b w:val="0"/>
                <w:i w:val="0"/>
                <w:sz w:val="15"/>
              </w:rPr>
              <w:t>"Transparency: user is not aware of any authentication beyond an initial login."</w:t>
            </w:r>
          </w:p>
        </w:tc>
        <w:tc>
          <w:tcPr>
            <w:tcW w:type="dxa" w:w="1862"/>
          </w:tcPr>
          <w:p>
            <w:pPr>
              <w:spacing w:after="0"/>
            </w:pPr>
            <w:r/>
            <w:r>
              <w:rPr>
                <w:rFonts w:ascii="Arial" w:hAnsi="Arial" w:eastAsia="Arial" w:cs="Arial"/>
                <w:b w:val="0"/>
                <w:i w:val="0"/>
                <w:sz w:val="15"/>
              </w:rPr>
              <w:t>022 - Identification and Authentication, slide 18</w:t>
            </w:r>
          </w:p>
        </w:tc>
        <w:tc>
          <w:tcPr>
            <w:tcW w:type="dxa" w:w="1862"/>
          </w:tcPr>
          <w:p>
            <w:pPr>
              <w:spacing w:after="0"/>
            </w:pPr>
            <w:r/>
            <w:r>
              <w:rPr>
                <w:rFonts w:ascii="Arial" w:hAnsi="Arial" w:eastAsia="Arial" w:cs="Arial"/>
                <w:b w:val="0"/>
                <w:i w:val="0"/>
                <w:sz w:val="14"/>
              </w:rPr>
              <w:t>022 - Identification and Authentication::s18::1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Scalability to support for a large number of servers and clients</w:t>
            </w:r>
          </w:p>
        </w:tc>
        <w:tc>
          <w:tcPr>
            <w:tcW w:type="dxa" w:w="1862"/>
          </w:tcPr>
          <w:p>
            <w:pPr>
              <w:spacing w:after="0"/>
            </w:pPr>
            <w:r/>
            <w:r>
              <w:rPr>
                <w:rFonts w:ascii="Arial" w:hAnsi="Arial" w:eastAsia="Arial" w:cs="Arial"/>
                <w:b w:val="0"/>
                <w:i w:val="0"/>
                <w:sz w:val="15"/>
              </w:rPr>
              <w:t>"Scalability: support for a large number of servers and clients."</w:t>
            </w:r>
          </w:p>
        </w:tc>
        <w:tc>
          <w:tcPr>
            <w:tcW w:type="dxa" w:w="1862"/>
          </w:tcPr>
          <w:p>
            <w:pPr>
              <w:spacing w:after="0"/>
            </w:pPr>
            <w:r/>
            <w:r>
              <w:rPr>
                <w:rFonts w:ascii="Arial" w:hAnsi="Arial" w:eastAsia="Arial" w:cs="Arial"/>
                <w:b w:val="0"/>
                <w:i w:val="0"/>
                <w:sz w:val="15"/>
              </w:rPr>
              <w:t>022 - Identification and Authentication, slide 18</w:t>
            </w:r>
          </w:p>
        </w:tc>
        <w:tc>
          <w:tcPr>
            <w:tcW w:type="dxa" w:w="1862"/>
          </w:tcPr>
          <w:p>
            <w:pPr>
              <w:spacing w:after="0"/>
            </w:pPr>
            <w:r/>
            <w:r>
              <w:rPr>
                <w:rFonts w:ascii="Arial" w:hAnsi="Arial" w:eastAsia="Arial" w:cs="Arial"/>
                <w:b w:val="0"/>
                <w:i w:val="0"/>
                <w:sz w:val="14"/>
              </w:rPr>
              <w:t>022 - Identification and Authentication::s18::1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Use of physical authentication devices as part of Single Sign-On solutions</w:t>
            </w:r>
          </w:p>
        </w:tc>
        <w:tc>
          <w:tcPr>
            <w:tcW w:type="dxa" w:w="1862"/>
          </w:tcPr>
          <w:p>
            <w:pPr>
              <w:spacing w:after="0"/>
            </w:pPr>
            <w:r/>
            <w:r>
              <w:rPr>
                <w:rFonts w:ascii="Arial" w:hAnsi="Arial" w:eastAsia="Arial" w:cs="Arial"/>
                <w:b w:val="0"/>
                <w:i w:val="0"/>
                <w:sz w:val="15"/>
              </w:rPr>
              <w:t>"Physical authentication devices"</w:t>
            </w:r>
          </w:p>
        </w:tc>
        <w:tc>
          <w:tcPr>
            <w:tcW w:type="dxa" w:w="1862"/>
          </w:tcPr>
          <w:p>
            <w:pPr>
              <w:spacing w:after="0"/>
            </w:pPr>
            <w:r/>
            <w:r>
              <w:rPr>
                <w:rFonts w:ascii="Arial" w:hAnsi="Arial" w:eastAsia="Arial" w:cs="Arial"/>
                <w:b w:val="0"/>
                <w:i w:val="0"/>
                <w:sz w:val="15"/>
              </w:rPr>
              <w:t>022 - Identification and Authentication, slide 16</w:t>
            </w:r>
          </w:p>
        </w:tc>
        <w:tc>
          <w:tcPr>
            <w:tcW w:type="dxa" w:w="1862"/>
          </w:tcPr>
          <w:p>
            <w:pPr>
              <w:spacing w:after="0"/>
            </w:pPr>
            <w:r/>
            <w:r>
              <w:rPr>
                <w:rFonts w:ascii="Arial" w:hAnsi="Arial" w:eastAsia="Arial" w:cs="Arial"/>
                <w:b w:val="0"/>
                <w:i w:val="0"/>
                <w:sz w:val="14"/>
              </w:rPr>
              <w:t>022 - Identification and Authentication::s16::1</w:t>
            </w:r>
          </w:p>
        </w:tc>
      </w:tr>
      <w:tr>
        <w:tc>
          <w:tcPr>
            <w:tcW w:type="dxa" w:w="1862"/>
          </w:tcPr>
          <w:p>
            <w:pPr>
              <w:spacing w:after="0"/>
            </w:pPr>
            <w:r/>
            <w:r>
              <w:rPr>
                <w:rFonts w:ascii="Arial" w:hAnsi="Arial" w:eastAsia="Arial" w:cs="Arial"/>
                <w:b w:val="0"/>
                <w:i w:val="0"/>
                <w:sz w:val="16"/>
              </w:rPr>
              <w:t>6</w:t>
            </w:r>
          </w:p>
        </w:tc>
        <w:tc>
          <w:tcPr>
            <w:tcW w:type="dxa" w:w="1862"/>
          </w:tcPr>
          <w:p>
            <w:pPr>
              <w:spacing w:after="0"/>
            </w:pPr>
            <w:r/>
            <w:r>
              <w:rPr>
                <w:rFonts w:ascii="Arial" w:hAnsi="Arial" w:eastAsia="Arial" w:cs="Arial"/>
                <w:b w:val="0"/>
                <w:i w:val="0"/>
                <w:sz w:val="16"/>
              </w:rPr>
              <w:t>Password encryption using DES with a 2-bit salt prepended to the password</w:t>
            </w:r>
          </w:p>
        </w:tc>
        <w:tc>
          <w:tcPr>
            <w:tcW w:type="dxa" w:w="1862"/>
          </w:tcPr>
          <w:p>
            <w:pPr>
              <w:spacing w:after="0"/>
            </w:pPr>
            <w:r/>
            <w:r>
              <w:rPr>
                <w:rFonts w:ascii="Arial" w:hAnsi="Arial" w:eastAsia="Arial" w:cs="Arial"/>
                <w:b w:val="0"/>
                <w:i w:val="0"/>
                <w:sz w:val="15"/>
              </w:rPr>
              <w:t>"DES prepend password with 2-bit salt"</w:t>
            </w:r>
          </w:p>
        </w:tc>
        <w:tc>
          <w:tcPr>
            <w:tcW w:type="dxa" w:w="1862"/>
          </w:tcPr>
          <w:p>
            <w:pPr>
              <w:spacing w:after="0"/>
            </w:pPr>
            <w:r/>
            <w:r>
              <w:rPr>
                <w:rFonts w:ascii="Arial" w:hAnsi="Arial" w:eastAsia="Arial" w:cs="Arial"/>
                <w:b w:val="0"/>
                <w:i w:val="0"/>
                <w:sz w:val="15"/>
              </w:rPr>
              <w:t>042 - Linux Security, slide 8</w:t>
            </w:r>
          </w:p>
        </w:tc>
        <w:tc>
          <w:tcPr>
            <w:tcW w:type="dxa" w:w="1862"/>
          </w:tcPr>
          <w:p>
            <w:pPr>
              <w:spacing w:after="0"/>
            </w:pPr>
            <w:r/>
            <w:r>
              <w:rPr>
                <w:rFonts w:ascii="Arial" w:hAnsi="Arial" w:eastAsia="Arial" w:cs="Arial"/>
                <w:b w:val="0"/>
                <w:i w:val="0"/>
                <w:sz w:val="14"/>
              </w:rPr>
              <w:t>042 - Linux Security::s08::1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18; 042 - Linux Security, slide 8</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main concepts of access control by defining a subject and an object, and stating the role of a reference monitor.</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A subject is defined as an entity that initiates an access request.</w:t>
            </w:r>
          </w:p>
        </w:tc>
        <w:tc>
          <w:tcPr>
            <w:tcW w:type="dxa" w:w="1862"/>
          </w:tcPr>
          <w:p>
            <w:pPr>
              <w:spacing w:after="0"/>
            </w:pPr>
            <w:r/>
            <w:r>
              <w:rPr>
                <w:rFonts w:ascii="Arial" w:hAnsi="Arial" w:eastAsia="Arial" w:cs="Arial"/>
                <w:b w:val="0"/>
                <w:i w:val="0"/>
                <w:sz w:val="15"/>
              </w:rPr>
              <w:t>"Subject is an entity that initiates an access request."</w:t>
            </w:r>
          </w:p>
        </w:tc>
        <w:tc>
          <w:tcPr>
            <w:tcW w:type="dxa" w:w="1862"/>
          </w:tcPr>
          <w:p>
            <w:pPr>
              <w:spacing w:after="0"/>
            </w:pPr>
            <w:r/>
            <w:r>
              <w:rPr>
                <w:rFonts w:ascii="Arial" w:hAnsi="Arial" w:eastAsia="Arial" w:cs="Arial"/>
                <w:b w:val="0"/>
                <w:i w:val="0"/>
                <w:sz w:val="15"/>
              </w:rPr>
              <w:t>023 - Access Control and Authorization, slide 4</w:t>
            </w:r>
          </w:p>
        </w:tc>
        <w:tc>
          <w:tcPr>
            <w:tcW w:type="dxa" w:w="1862"/>
          </w:tcPr>
          <w:p>
            <w:pPr>
              <w:spacing w:after="0"/>
            </w:pPr>
            <w:r/>
            <w:r>
              <w:rPr>
                <w:rFonts w:ascii="Arial" w:hAnsi="Arial" w:eastAsia="Arial" w:cs="Arial"/>
                <w:b w:val="0"/>
                <w:i w:val="0"/>
                <w:sz w:val="14"/>
              </w:rPr>
              <w:t>023 - Access Control and Authorization::s04::1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An object is defined as an entity an access to which is requested.</w:t>
            </w:r>
          </w:p>
        </w:tc>
        <w:tc>
          <w:tcPr>
            <w:tcW w:type="dxa" w:w="1862"/>
          </w:tcPr>
          <w:p>
            <w:pPr>
              <w:spacing w:after="0"/>
            </w:pPr>
            <w:r/>
            <w:r>
              <w:rPr>
                <w:rFonts w:ascii="Arial" w:hAnsi="Arial" w:eastAsia="Arial" w:cs="Arial"/>
                <w:b w:val="0"/>
                <w:i w:val="0"/>
                <w:sz w:val="15"/>
              </w:rPr>
              <w:t>"Object is an entity an access to which is requested."</w:t>
            </w:r>
          </w:p>
        </w:tc>
        <w:tc>
          <w:tcPr>
            <w:tcW w:type="dxa" w:w="1862"/>
          </w:tcPr>
          <w:p>
            <w:pPr>
              <w:spacing w:after="0"/>
            </w:pPr>
            <w:r/>
            <w:r>
              <w:rPr>
                <w:rFonts w:ascii="Arial" w:hAnsi="Arial" w:eastAsia="Arial" w:cs="Arial"/>
                <w:b w:val="0"/>
                <w:i w:val="0"/>
                <w:sz w:val="15"/>
              </w:rPr>
              <w:t>023 - Access Control and Authorization, slide 4</w:t>
            </w:r>
          </w:p>
        </w:tc>
        <w:tc>
          <w:tcPr>
            <w:tcW w:type="dxa" w:w="1862"/>
          </w:tcPr>
          <w:p>
            <w:pPr>
              <w:spacing w:after="0"/>
            </w:pPr>
            <w:r/>
            <w:r>
              <w:rPr>
                <w:rFonts w:ascii="Arial" w:hAnsi="Arial" w:eastAsia="Arial" w:cs="Arial"/>
                <w:b w:val="0"/>
                <w:i w:val="0"/>
                <w:sz w:val="14"/>
              </w:rPr>
              <w:t>023 - Access Control and Authorization::s04::1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A10b - 6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access control methods implement policies and classify systems into discretionary, mandatory, and role-based categories, including the function of reference monitors.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Access control methods implement policies that control which subjects can access which objects in which way.</w:t>
            </w:r>
          </w:p>
        </w:tc>
        <w:tc>
          <w:tcPr>
            <w:tcW w:type="dxa" w:w="1862"/>
          </w:tcPr>
          <w:p>
            <w:pPr>
              <w:spacing w:after="0"/>
            </w:pPr>
            <w:r/>
            <w:r>
              <w:rPr>
                <w:rFonts w:ascii="Arial" w:hAnsi="Arial" w:eastAsia="Arial" w:cs="Arial"/>
                <w:b w:val="0"/>
                <w:i w:val="0"/>
                <w:sz w:val="15"/>
              </w:rPr>
              <w:t>"Access control methods implement policies that control which subjects can access which objects in which way."</w:t>
            </w:r>
          </w:p>
        </w:tc>
        <w:tc>
          <w:tcPr>
            <w:tcW w:type="dxa" w:w="1862"/>
          </w:tcPr>
          <w:p>
            <w:pPr>
              <w:spacing w:after="0"/>
            </w:pPr>
            <w:r/>
            <w:r>
              <w:rPr>
                <w:rFonts w:ascii="Arial" w:hAnsi="Arial" w:eastAsia="Arial" w:cs="Arial"/>
                <w:b w:val="0"/>
                <w:i w:val="0"/>
                <w:sz w:val="15"/>
              </w:rPr>
              <w:t>023 - Access Control and Authorization, slide 18</w:t>
            </w:r>
          </w:p>
        </w:tc>
        <w:tc>
          <w:tcPr>
            <w:tcW w:type="dxa" w:w="1862"/>
          </w:tcPr>
          <w:p>
            <w:pPr>
              <w:spacing w:after="0"/>
            </w:pPr>
            <w:r/>
            <w:r>
              <w:rPr>
                <w:rFonts w:ascii="Arial" w:hAnsi="Arial" w:eastAsia="Arial" w:cs="Arial"/>
                <w:b w:val="0"/>
                <w:i w:val="0"/>
                <w:sz w:val="14"/>
              </w:rPr>
              <w:t>023 - Access Control and Authorization::s18::1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From the design point of view, access control systems can be classified into discretionary (DAC), mandatory (MAC) and role-based (RBAC).</w:t>
            </w:r>
          </w:p>
        </w:tc>
        <w:tc>
          <w:tcPr>
            <w:tcW w:type="dxa" w:w="1862"/>
          </w:tcPr>
          <w:p>
            <w:pPr>
              <w:spacing w:after="0"/>
            </w:pPr>
            <w:r/>
            <w:r>
              <w:rPr>
                <w:rFonts w:ascii="Arial" w:hAnsi="Arial" w:eastAsia="Arial" w:cs="Arial"/>
                <w:b w:val="0"/>
                <w:i w:val="0"/>
                <w:sz w:val="15"/>
              </w:rPr>
              <w:t>"From the design point of view, access control systems can be classiﬁed into discretionary (DAC), mandatory (MAC) and role-based (RBAC)."</w:t>
            </w:r>
          </w:p>
        </w:tc>
        <w:tc>
          <w:tcPr>
            <w:tcW w:type="dxa" w:w="1862"/>
          </w:tcPr>
          <w:p>
            <w:pPr>
              <w:spacing w:after="0"/>
            </w:pPr>
            <w:r/>
            <w:r>
              <w:rPr>
                <w:rFonts w:ascii="Arial" w:hAnsi="Arial" w:eastAsia="Arial" w:cs="Arial"/>
                <w:b w:val="0"/>
                <w:i w:val="0"/>
                <w:sz w:val="15"/>
              </w:rPr>
              <w:t>023 - Access Control and Authorization, slide 18</w:t>
            </w:r>
          </w:p>
        </w:tc>
        <w:tc>
          <w:tcPr>
            <w:tcW w:type="dxa" w:w="1862"/>
          </w:tcPr>
          <w:p>
            <w:pPr>
              <w:spacing w:after="0"/>
            </w:pPr>
            <w:r/>
            <w:r>
              <w:rPr>
                <w:rFonts w:ascii="Arial" w:hAnsi="Arial" w:eastAsia="Arial" w:cs="Arial"/>
                <w:b w:val="0"/>
                <w:i w:val="0"/>
                <w:sz w:val="14"/>
              </w:rPr>
              <w:t>023 - Access Control and Authorization::s18::1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Reference monitors are instruments for realization of access control policies.</w:t>
            </w:r>
          </w:p>
        </w:tc>
        <w:tc>
          <w:tcPr>
            <w:tcW w:type="dxa" w:w="1862"/>
          </w:tcPr>
          <w:p>
            <w:pPr>
              <w:spacing w:after="0"/>
            </w:pPr>
            <w:r/>
            <w:r>
              <w:rPr>
                <w:rFonts w:ascii="Arial" w:hAnsi="Arial" w:eastAsia="Arial" w:cs="Arial"/>
                <w:b w:val="0"/>
                <w:i w:val="0"/>
                <w:sz w:val="15"/>
              </w:rPr>
              <w:t>"Reference monitors are instruments for realization of access control policies."</w:t>
            </w:r>
          </w:p>
        </w:tc>
        <w:tc>
          <w:tcPr>
            <w:tcW w:type="dxa" w:w="1862"/>
          </w:tcPr>
          <w:p>
            <w:pPr>
              <w:spacing w:after="0"/>
            </w:pPr>
            <w:r/>
            <w:r>
              <w:rPr>
                <w:rFonts w:ascii="Arial" w:hAnsi="Arial" w:eastAsia="Arial" w:cs="Arial"/>
                <w:b w:val="0"/>
                <w:i w:val="0"/>
                <w:sz w:val="15"/>
              </w:rPr>
              <w:t>023 - Access Control and Authorization, slide 18</w:t>
            </w:r>
          </w:p>
        </w:tc>
        <w:tc>
          <w:tcPr>
            <w:tcW w:type="dxa" w:w="1862"/>
          </w:tcPr>
          <w:p>
            <w:pPr>
              <w:spacing w:after="0"/>
            </w:pPr>
            <w:r/>
            <w:r>
              <w:rPr>
                <w:rFonts w:ascii="Arial" w:hAnsi="Arial" w:eastAsia="Arial" w:cs="Arial"/>
                <w:b w:val="0"/>
                <w:i w:val="0"/>
                <w:sz w:val="14"/>
              </w:rPr>
              <w:t>023 - Access Control and Authorization::s18::1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Reference monitors can be deployed at all levels of system hierarchy.</w:t>
            </w:r>
          </w:p>
        </w:tc>
        <w:tc>
          <w:tcPr>
            <w:tcW w:type="dxa" w:w="1862"/>
          </w:tcPr>
          <w:p>
            <w:pPr>
              <w:spacing w:after="0"/>
            </w:pPr>
            <w:r/>
            <w:r>
              <w:rPr>
                <w:rFonts w:ascii="Arial" w:hAnsi="Arial" w:eastAsia="Arial" w:cs="Arial"/>
                <w:b w:val="0"/>
                <w:i w:val="0"/>
                <w:sz w:val="15"/>
              </w:rPr>
              <w:t>"They can be deployed at all levels of system hierarchy."</w:t>
            </w:r>
          </w:p>
        </w:tc>
        <w:tc>
          <w:tcPr>
            <w:tcW w:type="dxa" w:w="1862"/>
          </w:tcPr>
          <w:p>
            <w:pPr>
              <w:spacing w:after="0"/>
            </w:pPr>
            <w:r/>
            <w:r>
              <w:rPr>
                <w:rFonts w:ascii="Arial" w:hAnsi="Arial" w:eastAsia="Arial" w:cs="Arial"/>
                <w:b w:val="0"/>
                <w:i w:val="0"/>
                <w:sz w:val="15"/>
              </w:rPr>
              <w:t>023 - Access Control and Authorization, slide 18</w:t>
            </w:r>
          </w:p>
        </w:tc>
        <w:tc>
          <w:tcPr>
            <w:tcW w:type="dxa" w:w="1862"/>
          </w:tcPr>
          <w:p>
            <w:pPr>
              <w:spacing w:after="0"/>
            </w:pPr>
            <w:r/>
            <w:r>
              <w:rPr>
                <w:rFonts w:ascii="Arial" w:hAnsi="Arial" w:eastAsia="Arial" w:cs="Arial"/>
                <w:b w:val="0"/>
                <w:i w:val="0"/>
                <w:sz w:val="14"/>
              </w:rPr>
              <w:t>023 - Access Control and Authorization::s18::1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Most common practical access control instruments are ACLs, capabilities and various abstractions.</w:t>
            </w:r>
          </w:p>
        </w:tc>
        <w:tc>
          <w:tcPr>
            <w:tcW w:type="dxa" w:w="1862"/>
          </w:tcPr>
          <w:p>
            <w:pPr>
              <w:spacing w:after="0"/>
            </w:pPr>
            <w:r/>
            <w:r>
              <w:rPr>
                <w:rFonts w:ascii="Arial" w:hAnsi="Arial" w:eastAsia="Arial" w:cs="Arial"/>
                <w:b w:val="0"/>
                <w:i w:val="0"/>
                <w:sz w:val="15"/>
              </w:rPr>
              <w:t>"Most common practical access control instruments are ACLs, capabilities and various abstractions."</w:t>
            </w:r>
          </w:p>
        </w:tc>
        <w:tc>
          <w:tcPr>
            <w:tcW w:type="dxa" w:w="1862"/>
          </w:tcPr>
          <w:p>
            <w:pPr>
              <w:spacing w:after="0"/>
            </w:pPr>
            <w:r/>
            <w:r>
              <w:rPr>
                <w:rFonts w:ascii="Arial" w:hAnsi="Arial" w:eastAsia="Arial" w:cs="Arial"/>
                <w:b w:val="0"/>
                <w:i w:val="0"/>
                <w:sz w:val="15"/>
              </w:rPr>
              <w:t>023 - Access Control and Authorization, slide 18</w:t>
            </w:r>
          </w:p>
        </w:tc>
        <w:tc>
          <w:tcPr>
            <w:tcW w:type="dxa" w:w="1862"/>
          </w:tcPr>
          <w:p>
            <w:pPr>
              <w:spacing w:after="0"/>
            </w:pPr>
            <w:r/>
            <w:r>
              <w:rPr>
                <w:rFonts w:ascii="Arial" w:hAnsi="Arial" w:eastAsia="Arial" w:cs="Arial"/>
                <w:b w:val="0"/>
                <w:i w:val="0"/>
                <w:sz w:val="14"/>
              </w:rPr>
              <w:t>023 - Access Control and Authorization::s18::1</w:t>
            </w:r>
          </w:p>
        </w:tc>
      </w:tr>
      <w:tr>
        <w:tc>
          <w:tcPr>
            <w:tcW w:type="dxa" w:w="1862"/>
          </w:tcPr>
          <w:p>
            <w:pPr>
              <w:spacing w:after="0"/>
            </w:pPr>
            <w:r/>
            <w:r>
              <w:rPr>
                <w:rFonts w:ascii="Arial" w:hAnsi="Arial" w:eastAsia="Arial" w:cs="Arial"/>
                <w:b w:val="0"/>
                <w:i w:val="0"/>
                <w:sz w:val="16"/>
              </w:rPr>
              <w:t>6</w:t>
            </w:r>
          </w:p>
        </w:tc>
        <w:tc>
          <w:tcPr>
            <w:tcW w:type="dxa" w:w="1862"/>
          </w:tcPr>
          <w:p>
            <w:pPr>
              <w:spacing w:after="0"/>
            </w:pPr>
            <w:r/>
            <w:r>
              <w:rPr>
                <w:rFonts w:ascii="Arial" w:hAnsi="Arial" w:eastAsia="Arial" w:cs="Arial"/>
                <w:b w:val="0"/>
                <w:i w:val="0"/>
                <w:sz w:val="16"/>
              </w:rPr>
              <w:t>Access control structures are mechanisms for implementing access policies.</w:t>
            </w:r>
          </w:p>
        </w:tc>
        <w:tc>
          <w:tcPr>
            <w:tcW w:type="dxa" w:w="1862"/>
          </w:tcPr>
          <w:p>
            <w:pPr>
              <w:spacing w:after="0"/>
            </w:pPr>
            <w:r/>
            <w:r>
              <w:rPr>
                <w:rFonts w:ascii="Arial" w:hAnsi="Arial" w:eastAsia="Arial" w:cs="Arial"/>
                <w:b w:val="0"/>
                <w:i w:val="0"/>
                <w:sz w:val="15"/>
              </w:rPr>
              <w:t>"Access control structures are mechanisms for implementing access policies:"</w:t>
            </w:r>
          </w:p>
        </w:tc>
        <w:tc>
          <w:tcPr>
            <w:tcW w:type="dxa" w:w="1862"/>
          </w:tcPr>
          <w:p>
            <w:pPr>
              <w:spacing w:after="0"/>
            </w:pPr>
            <w:r/>
            <w:r>
              <w:rPr>
                <w:rFonts w:ascii="Arial" w:hAnsi="Arial" w:eastAsia="Arial" w:cs="Arial"/>
                <w:b w:val="0"/>
                <w:i w:val="0"/>
                <w:sz w:val="15"/>
              </w:rPr>
              <w:t>023 - Access Control and Authorization, slide 7</w:t>
            </w:r>
          </w:p>
        </w:tc>
        <w:tc>
          <w:tcPr>
            <w:tcW w:type="dxa" w:w="1862"/>
          </w:tcPr>
          <w:p>
            <w:pPr>
              <w:spacing w:after="0"/>
            </w:pPr>
            <w:r/>
            <w:r>
              <w:rPr>
                <w:rFonts w:ascii="Arial" w:hAnsi="Arial" w:eastAsia="Arial" w:cs="Arial"/>
                <w:b w:val="0"/>
                <w:i w:val="0"/>
                <w:sz w:val="14"/>
              </w:rPr>
              <w:t>023 - Access Control and Authorization::s07::1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7</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fundamental distinctions between morals, ethics, and laws as frameworks governing human conduct in computer security.</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Morals are defined as traditions of belief about right and wrong conduct that serve as the bedrock of social behavior.</w:t>
            </w:r>
          </w:p>
        </w:tc>
        <w:tc>
          <w:tcPr>
            <w:tcW w:type="dxa" w:w="1862"/>
          </w:tcPr>
          <w:p>
            <w:pPr>
              <w:spacing w:after="0"/>
            </w:pPr>
            <w:r/>
            <w:r>
              <w:rPr>
                <w:rFonts w:ascii="Arial" w:hAnsi="Arial" w:eastAsia="Arial" w:cs="Arial"/>
                <w:b w:val="0"/>
                <w:i w:val="0"/>
                <w:sz w:val="15"/>
              </w:rPr>
              <w:t>"Morals are traditions of belief about right and wrong conduct and "doing what is morally right" is the bedrock of our social behavior"</w:t>
            </w:r>
          </w:p>
        </w:tc>
        <w:tc>
          <w:tcPr>
            <w:tcW w:type="dxa" w:w="1862"/>
          </w:tcPr>
          <w:p>
            <w:pPr>
              <w:spacing w:after="0"/>
            </w:pPr>
            <w:r/>
            <w:r>
              <w:rPr>
                <w:rFonts w:ascii="Arial" w:hAnsi="Arial" w:eastAsia="Arial" w:cs="Arial"/>
                <w:b w:val="0"/>
                <w:i w:val="0"/>
                <w:sz w:val="15"/>
              </w:rPr>
              <w:t>071 - Ethics and Computer Security, slide 5</w:t>
            </w:r>
          </w:p>
        </w:tc>
        <w:tc>
          <w:tcPr>
            <w:tcW w:type="dxa" w:w="1862"/>
          </w:tcPr>
          <w:p>
            <w:pPr>
              <w:spacing w:after="0"/>
            </w:pPr>
            <w:r/>
            <w:r>
              <w:rPr>
                <w:rFonts w:ascii="Arial" w:hAnsi="Arial" w:eastAsia="Arial" w:cs="Arial"/>
                <w:b w:val="0"/>
                <w:i w:val="0"/>
                <w:sz w:val="14"/>
              </w:rPr>
              <w:t>071 - Ethics and Computer Security::s05::1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Ethics consists of guiding beliefs, standards, or ideals that pervade an individual, group, or community of people.</w:t>
            </w:r>
          </w:p>
        </w:tc>
        <w:tc>
          <w:tcPr>
            <w:tcW w:type="dxa" w:w="1862"/>
          </w:tcPr>
          <w:p>
            <w:pPr>
              <w:spacing w:after="0"/>
            </w:pPr>
            <w:r/>
            <w:r>
              <w:rPr>
                <w:rFonts w:ascii="Arial" w:hAnsi="Arial" w:eastAsia="Arial" w:cs="Arial"/>
                <w:b w:val="0"/>
                <w:i w:val="0"/>
                <w:sz w:val="15"/>
              </w:rPr>
              <w:t>"Ethics is a suite of guiding beliefs, standards, or ideals that pervades an individual or a group or community of people"</w:t>
            </w:r>
          </w:p>
        </w:tc>
        <w:tc>
          <w:tcPr>
            <w:tcW w:type="dxa" w:w="1862"/>
          </w:tcPr>
          <w:p>
            <w:pPr>
              <w:spacing w:after="0"/>
            </w:pPr>
            <w:r/>
            <w:r>
              <w:rPr>
                <w:rFonts w:ascii="Arial" w:hAnsi="Arial" w:eastAsia="Arial" w:cs="Arial"/>
                <w:b w:val="0"/>
                <w:i w:val="0"/>
                <w:sz w:val="15"/>
              </w:rPr>
              <w:t>071 - Ethics and Computer Security, slide 5</w:t>
            </w:r>
          </w:p>
        </w:tc>
        <w:tc>
          <w:tcPr>
            <w:tcW w:type="dxa" w:w="1862"/>
          </w:tcPr>
          <w:p>
            <w:pPr>
              <w:spacing w:after="0"/>
            </w:pPr>
            <w:r/>
            <w:r>
              <w:rPr>
                <w:rFonts w:ascii="Arial" w:hAnsi="Arial" w:eastAsia="Arial" w:cs="Arial"/>
                <w:b w:val="0"/>
                <w:i w:val="0"/>
                <w:sz w:val="14"/>
              </w:rPr>
              <w:t>071 - Ethics and Computer Security::s05::1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Laws are formal rules of conduct imposed by a sovereign authority on its subjects or citizens.</w:t>
            </w:r>
          </w:p>
        </w:tc>
        <w:tc>
          <w:tcPr>
            <w:tcW w:type="dxa" w:w="1862"/>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862"/>
          </w:tcPr>
          <w:p>
            <w:pPr>
              <w:spacing w:after="0"/>
            </w:pPr>
            <w:r/>
            <w:r>
              <w:rPr>
                <w:rFonts w:ascii="Arial" w:hAnsi="Arial" w:eastAsia="Arial" w:cs="Arial"/>
                <w:b w:val="0"/>
                <w:i w:val="0"/>
                <w:sz w:val="15"/>
              </w:rPr>
              <w:t>071 - Ethics and Computer Security, slide 5</w:t>
            </w:r>
          </w:p>
        </w:tc>
        <w:tc>
          <w:tcPr>
            <w:tcW w:type="dxa" w:w="1862"/>
          </w:tcPr>
          <w:p>
            <w:pPr>
              <w:spacing w:after="0"/>
            </w:pPr>
            <w:r/>
            <w:r>
              <w:rPr>
                <w:rFonts w:ascii="Arial" w:hAnsi="Arial" w:eastAsia="Arial" w:cs="Arial"/>
                <w:b w:val="0"/>
                <w:i w:val="0"/>
                <w:sz w:val="14"/>
              </w:rPr>
              <w:t>071 - Ethics and Computer Security::s05::1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Ethics functions as a documented set of acceptable behaviors specifically for professional or social groups.</w:t>
            </w:r>
          </w:p>
        </w:tc>
        <w:tc>
          <w:tcPr>
            <w:tcW w:type="dxa" w:w="1862"/>
          </w:tcPr>
          <w:p>
            <w:pPr>
              <w:spacing w:after="0"/>
            </w:pPr>
            <w:r/>
            <w:r>
              <w:rPr>
                <w:rFonts w:ascii="Arial" w:hAnsi="Arial" w:eastAsia="Arial" w:cs="Arial"/>
                <w:b w:val="0"/>
                <w:i w:val="0"/>
                <w:sz w:val="15"/>
              </w:rPr>
              <w:t>"Documented set of acceptable behaviors for professional or social groups."</w:t>
            </w:r>
          </w:p>
        </w:tc>
        <w:tc>
          <w:tcPr>
            <w:tcW w:type="dxa" w:w="1862"/>
          </w:tcPr>
          <w:p>
            <w:pPr>
              <w:spacing w:after="0"/>
            </w:pPr>
            <w:r/>
            <w:r>
              <w:rPr>
                <w:rFonts w:ascii="Arial" w:hAnsi="Arial" w:eastAsia="Arial" w:cs="Arial"/>
                <w:b w:val="0"/>
                <w:i w:val="0"/>
                <w:sz w:val="15"/>
              </w:rPr>
              <w:t>071 - Ethics and Computer Security, slide 6</w:t>
            </w:r>
          </w:p>
        </w:tc>
        <w:tc>
          <w:tcPr>
            <w:tcW w:type="dxa" w:w="1862"/>
          </w:tcPr>
          <w:p>
            <w:pPr>
              <w:spacing w:after="0"/>
            </w:pPr>
            <w:r/>
            <w:r>
              <w:rPr>
                <w:rFonts w:ascii="Arial" w:hAnsi="Arial" w:eastAsia="Arial" w:cs="Arial"/>
                <w:b w:val="0"/>
                <w:i w:val="0"/>
                <w:sz w:val="14"/>
              </w:rPr>
              <w:t>071 - Ethics and Computer Security::s06::1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Ethics identifies specific actions as appropriate or inappropriate within the defined context.</w:t>
            </w:r>
          </w:p>
        </w:tc>
        <w:tc>
          <w:tcPr>
            <w:tcW w:type="dxa" w:w="1862"/>
          </w:tcPr>
          <w:p>
            <w:pPr>
              <w:spacing w:after="0"/>
            </w:pPr>
            <w:r/>
            <w:r>
              <w:rPr>
                <w:rFonts w:ascii="Arial" w:hAnsi="Arial" w:eastAsia="Arial" w:cs="Arial"/>
                <w:b w:val="0"/>
                <w:i w:val="0"/>
                <w:sz w:val="15"/>
              </w:rPr>
              <w:t>"Identifies specific actions as appropriate or inappropriate."</w:t>
            </w:r>
          </w:p>
        </w:tc>
        <w:tc>
          <w:tcPr>
            <w:tcW w:type="dxa" w:w="1862"/>
          </w:tcPr>
          <w:p>
            <w:pPr>
              <w:spacing w:after="0"/>
            </w:pPr>
            <w:r/>
            <w:r>
              <w:rPr>
                <w:rFonts w:ascii="Arial" w:hAnsi="Arial" w:eastAsia="Arial" w:cs="Arial"/>
                <w:b w:val="0"/>
                <w:i w:val="0"/>
                <w:sz w:val="15"/>
              </w:rPr>
              <w:t>071 - Ethics and Computer Security, slide 6</w:t>
            </w:r>
          </w:p>
        </w:tc>
        <w:tc>
          <w:tcPr>
            <w:tcW w:type="dxa" w:w="1862"/>
          </w:tcPr>
          <w:p>
            <w:pPr>
              <w:spacing w:after="0"/>
            </w:pPr>
            <w:r/>
            <w:r>
              <w:rPr>
                <w:rFonts w:ascii="Arial" w:hAnsi="Arial" w:eastAsia="Arial" w:cs="Arial"/>
                <w:b w:val="0"/>
                <w:i w:val="0"/>
                <w:sz w:val="14"/>
              </w:rPr>
              <w:t>071 - Ethics and Computer Security::s06::1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5; 071 - Ethics and Computer Security, slide 6</w:t>
      </w:r>
    </w:p>
    <w:p>
      <w:pPr>
        <w:spacing w:before="200" w:after="40"/>
      </w:pPr>
      <w:r>
        <w:rPr>
          <w:rFonts w:ascii="Arial" w:hAnsi="Arial" w:eastAsia="Arial" w:cs="Arial"/>
          <w:b/>
          <w:i w:val="0"/>
          <w:sz w:val="22"/>
        </w:rPr>
        <w:t>B1b - 5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defining characteristics of ethics as a framework for professional conduct.</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Ethics is characterized as a documented set of acceptable behaviors tailored for professional or social groups.</w:t>
            </w:r>
          </w:p>
        </w:tc>
        <w:tc>
          <w:tcPr>
            <w:tcW w:type="dxa" w:w="1862"/>
          </w:tcPr>
          <w:p>
            <w:pPr>
              <w:spacing w:after="0"/>
            </w:pPr>
            <w:r/>
            <w:r>
              <w:rPr>
                <w:rFonts w:ascii="Arial" w:hAnsi="Arial" w:eastAsia="Arial" w:cs="Arial"/>
                <w:b w:val="0"/>
                <w:i w:val="0"/>
                <w:sz w:val="15"/>
              </w:rPr>
              <w:t>"Documented set of acceptable behaviors for professional or social groups."</w:t>
            </w:r>
          </w:p>
        </w:tc>
        <w:tc>
          <w:tcPr>
            <w:tcW w:type="dxa" w:w="1862"/>
          </w:tcPr>
          <w:p>
            <w:pPr>
              <w:spacing w:after="0"/>
            </w:pPr>
            <w:r/>
            <w:r>
              <w:rPr>
                <w:rFonts w:ascii="Arial" w:hAnsi="Arial" w:eastAsia="Arial" w:cs="Arial"/>
                <w:b w:val="0"/>
                <w:i w:val="0"/>
                <w:sz w:val="15"/>
              </w:rPr>
              <w:t>071 - Ethics and Computer Security, slide 6</w:t>
            </w:r>
          </w:p>
        </w:tc>
        <w:tc>
          <w:tcPr>
            <w:tcW w:type="dxa" w:w="1862"/>
          </w:tcPr>
          <w:p>
            <w:pPr>
              <w:spacing w:after="0"/>
            </w:pPr>
            <w:r/>
            <w:r>
              <w:rPr>
                <w:rFonts w:ascii="Arial" w:hAnsi="Arial" w:eastAsia="Arial" w:cs="Arial"/>
                <w:b w:val="0"/>
                <w:i w:val="0"/>
                <w:sz w:val="14"/>
              </w:rPr>
              <w:t>071 - Ethics and Computer Security::s06::1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The standards of ethics are explicitly defined by the group itself rather than external imposition.</w:t>
            </w:r>
          </w:p>
        </w:tc>
        <w:tc>
          <w:tcPr>
            <w:tcW w:type="dxa" w:w="1862"/>
          </w:tcPr>
          <w:p>
            <w:pPr>
              <w:spacing w:after="0"/>
            </w:pPr>
            <w:r/>
            <w:r>
              <w:rPr>
                <w:rFonts w:ascii="Arial" w:hAnsi="Arial" w:eastAsia="Arial" w:cs="Arial"/>
                <w:b w:val="0"/>
                <w:i w:val="0"/>
                <w:sz w:val="15"/>
              </w:rPr>
              <w:t>"Defined by the group."</w:t>
            </w:r>
          </w:p>
        </w:tc>
        <w:tc>
          <w:tcPr>
            <w:tcW w:type="dxa" w:w="1862"/>
          </w:tcPr>
          <w:p>
            <w:pPr>
              <w:spacing w:after="0"/>
            </w:pPr>
            <w:r/>
            <w:r>
              <w:rPr>
                <w:rFonts w:ascii="Arial" w:hAnsi="Arial" w:eastAsia="Arial" w:cs="Arial"/>
                <w:b w:val="0"/>
                <w:i w:val="0"/>
                <w:sz w:val="15"/>
              </w:rPr>
              <w:t>071 - Ethics and Computer Security, slide 6</w:t>
            </w:r>
          </w:p>
        </w:tc>
        <w:tc>
          <w:tcPr>
            <w:tcW w:type="dxa" w:w="1862"/>
          </w:tcPr>
          <w:p>
            <w:pPr>
              <w:spacing w:after="0"/>
            </w:pPr>
            <w:r/>
            <w:r>
              <w:rPr>
                <w:rFonts w:ascii="Arial" w:hAnsi="Arial" w:eastAsia="Arial" w:cs="Arial"/>
                <w:b w:val="0"/>
                <w:i w:val="0"/>
                <w:sz w:val="14"/>
              </w:rPr>
              <w:t>071 - Ethics and Computer Security::s06::1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Ethics serves to identify specific actions as appropriate or inappropriate for members of the group.</w:t>
            </w:r>
          </w:p>
        </w:tc>
        <w:tc>
          <w:tcPr>
            <w:tcW w:type="dxa" w:w="1862"/>
          </w:tcPr>
          <w:p>
            <w:pPr>
              <w:spacing w:after="0"/>
            </w:pPr>
            <w:r/>
            <w:r>
              <w:rPr>
                <w:rFonts w:ascii="Arial" w:hAnsi="Arial" w:eastAsia="Arial" w:cs="Arial"/>
                <w:b w:val="0"/>
                <w:i w:val="0"/>
                <w:sz w:val="15"/>
              </w:rPr>
              <w:t>"Identifies specific actions as appropriate or inappropriate."</w:t>
            </w:r>
          </w:p>
        </w:tc>
        <w:tc>
          <w:tcPr>
            <w:tcW w:type="dxa" w:w="1862"/>
          </w:tcPr>
          <w:p>
            <w:pPr>
              <w:spacing w:after="0"/>
            </w:pPr>
            <w:r/>
            <w:r>
              <w:rPr>
                <w:rFonts w:ascii="Arial" w:hAnsi="Arial" w:eastAsia="Arial" w:cs="Arial"/>
                <w:b w:val="0"/>
                <w:i w:val="0"/>
                <w:sz w:val="15"/>
              </w:rPr>
              <w:t>071 - Ethics and Computer Security, slide 6</w:t>
            </w:r>
          </w:p>
        </w:tc>
        <w:tc>
          <w:tcPr>
            <w:tcW w:type="dxa" w:w="1862"/>
          </w:tcPr>
          <w:p>
            <w:pPr>
              <w:spacing w:after="0"/>
            </w:pPr>
            <w:r/>
            <w:r>
              <w:rPr>
                <w:rFonts w:ascii="Arial" w:hAnsi="Arial" w:eastAsia="Arial" w:cs="Arial"/>
                <w:b w:val="0"/>
                <w:i w:val="0"/>
                <w:sz w:val="14"/>
              </w:rPr>
              <w:t>071 - Ethics and Computer Security::s06::1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Professional bodies like the ACM have established codes of ethics and professional conduct for their members.</w:t>
            </w:r>
          </w:p>
        </w:tc>
        <w:tc>
          <w:tcPr>
            <w:tcW w:type="dxa" w:w="1862"/>
          </w:tcPr>
          <w:p>
            <w:pPr>
              <w:spacing w:after="0"/>
            </w:pPr>
            <w:r/>
            <w:r>
              <w:rPr>
                <w:rFonts w:ascii="Arial" w:hAnsi="Arial" w:eastAsia="Arial" w:cs="Arial"/>
                <w:b w:val="0"/>
                <w:i w:val="0"/>
                <w:sz w:val="15"/>
              </w:rPr>
              <w:t>"Association of Computing Machinery ACM (founded 1947) has a code of ethics and professional conduct."</w:t>
            </w:r>
          </w:p>
        </w:tc>
        <w:tc>
          <w:tcPr>
            <w:tcW w:type="dxa" w:w="1862"/>
          </w:tcPr>
          <w:p>
            <w:pPr>
              <w:spacing w:after="0"/>
            </w:pPr>
            <w:r/>
            <w:r>
              <w:rPr>
                <w:rFonts w:ascii="Arial" w:hAnsi="Arial" w:eastAsia="Arial" w:cs="Arial"/>
                <w:b w:val="0"/>
                <w:i w:val="0"/>
                <w:sz w:val="15"/>
              </w:rPr>
              <w:t>071 - Ethics and Computer Security, slide 7</w:t>
            </w:r>
          </w:p>
        </w:tc>
        <w:tc>
          <w:tcPr>
            <w:tcW w:type="dxa" w:w="1862"/>
          </w:tcPr>
          <w:p>
            <w:pPr>
              <w:spacing w:after="0"/>
            </w:pPr>
            <w:r/>
            <w:r>
              <w:rPr>
                <w:rFonts w:ascii="Arial" w:hAnsi="Arial" w:eastAsia="Arial" w:cs="Arial"/>
                <w:b w:val="0"/>
                <w:i w:val="0"/>
                <w:sz w:val="14"/>
              </w:rPr>
              <w:t>071 - Ethics and Computer Security::s07::1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Organizations such as the AITP provide forums for networking with experienced peers and other IT professionals.</w:t>
            </w:r>
          </w:p>
        </w:tc>
        <w:tc>
          <w:tcPr>
            <w:tcW w:type="dxa" w:w="1862"/>
          </w:tcPr>
          <w:p>
            <w:pPr>
              <w:spacing w:after="0"/>
            </w:pPr>
            <w:r/>
            <w:r>
              <w:rPr>
                <w:rFonts w:ascii="Arial" w:hAnsi="Arial" w:eastAsia="Arial" w:cs="Arial"/>
                <w:b w:val="0"/>
                <w:i w:val="0"/>
                <w:sz w:val="15"/>
              </w:rPr>
              <w:t>"provides quality IT-related education, information on relevant IT issues, and forums for networking with experienced peers and other IT professionals."</w:t>
            </w:r>
          </w:p>
        </w:tc>
        <w:tc>
          <w:tcPr>
            <w:tcW w:type="dxa" w:w="1862"/>
          </w:tcPr>
          <w:p>
            <w:pPr>
              <w:spacing w:after="0"/>
            </w:pPr>
            <w:r/>
            <w:r>
              <w:rPr>
                <w:rFonts w:ascii="Arial" w:hAnsi="Arial" w:eastAsia="Arial" w:cs="Arial"/>
                <w:b w:val="0"/>
                <w:i w:val="0"/>
                <w:sz w:val="15"/>
              </w:rPr>
              <w:t>071 - Ethics and Computer Security, slide 7</w:t>
            </w:r>
          </w:p>
        </w:tc>
        <w:tc>
          <w:tcPr>
            <w:tcW w:type="dxa" w:w="1862"/>
          </w:tcPr>
          <w:p>
            <w:pPr>
              <w:spacing w:after="0"/>
            </w:pPr>
            <w:r/>
            <w:r>
              <w:rPr>
                <w:rFonts w:ascii="Arial" w:hAnsi="Arial" w:eastAsia="Arial" w:cs="Arial"/>
                <w:b w:val="0"/>
                <w:i w:val="0"/>
                <w:sz w:val="14"/>
              </w:rPr>
              <w:t>071 - Ethics and Computer Security::s07::1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7</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Trojan horses and computer worms differ in their method of replication and the specific harm they cause to host systems.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Trojan horses masquerade as helpful programs to steal data or delete files.</w:t>
            </w:r>
          </w:p>
        </w:tc>
        <w:tc>
          <w:tcPr>
            <w:tcW w:type="dxa" w:w="1862"/>
          </w:tcPr>
          <w:p>
            <w:pPr>
              <w:spacing w:after="0"/>
            </w:pPr>
            <w:r/>
            <w:r>
              <w:rPr>
                <w:rFonts w:ascii="Arial" w:hAnsi="Arial" w:eastAsia="Arial" w:cs="Arial"/>
                <w:b w:val="0"/>
                <w:i w:val="0"/>
                <w:sz w:val="15"/>
              </w:rPr>
              <w:t>"They usually masquerade as helpful or harmless programs and begin to steal private data, delete files, log keystrokes or provide an opening for further malware to get installed."</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Trojan horses are defined by their ability to replicate themselves while stealing information.</w:t>
            </w:r>
          </w:p>
        </w:tc>
        <w:tc>
          <w:tcPr>
            <w:tcW w:type="dxa" w:w="1862"/>
          </w:tcPr>
          <w:p>
            <w:pPr>
              <w:spacing w:after="0"/>
            </w:pPr>
            <w:r/>
            <w:r>
              <w:rPr>
                <w:rFonts w:ascii="Arial" w:hAnsi="Arial" w:eastAsia="Arial" w:cs="Arial"/>
                <w:b w:val="0"/>
                <w:i w:val="0"/>
                <w:sz w:val="15"/>
              </w:rPr>
              <w:t>"Trojan horses or simply trojans are malicious programs that replicate themselves and steal information or harm the host computer system."</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Computer worms exploit system vulnerabilities to corrupt files and consume bandwidth.</w:t>
            </w:r>
          </w:p>
        </w:tc>
        <w:tc>
          <w:tcPr>
            <w:tcW w:type="dxa" w:w="1862"/>
          </w:tcPr>
          <w:p>
            <w:pPr>
              <w:spacing w:after="0"/>
            </w:pPr>
            <w:r/>
            <w:r>
              <w:rPr>
                <w:rFonts w:ascii="Arial" w:hAnsi="Arial" w:eastAsia="Arial" w:cs="Arial"/>
                <w:b w:val="0"/>
                <w:i w:val="0"/>
                <w:sz w:val="15"/>
              </w:rPr>
              <w:t>"Worms are another type of malicious software that exploit a vulnerability in the computer system to cause harm. They usually corrupt or delete critical files, consume excess bandwidth"</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Worms often take control of the infected computer to perform unwanted functions like sending spam.</w:t>
            </w:r>
          </w:p>
        </w:tc>
        <w:tc>
          <w:tcPr>
            <w:tcW w:type="dxa" w:w="1862"/>
          </w:tcPr>
          <w:p>
            <w:pPr>
              <w:spacing w:after="0"/>
            </w:pPr>
            <w:r/>
            <w:r>
              <w:rPr>
                <w:rFonts w:ascii="Arial" w:hAnsi="Arial" w:eastAsia="Arial" w:cs="Arial"/>
                <w:b w:val="0"/>
                <w:i w:val="0"/>
                <w:sz w:val="15"/>
              </w:rPr>
              <w:t>"often put the computer under control of the worm author. Once infected, computer systems are used to send spam mails and perform many such unwanted functions."</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The fundamental distinction lies in Trojans hiding as harmless apps versus worms actively exploiting vulnerabilities.</w:t>
            </w:r>
          </w:p>
        </w:tc>
        <w:tc>
          <w:tcPr>
            <w:tcW w:type="dxa" w:w="1862"/>
          </w:tcPr>
          <w:p>
            <w:pPr>
              <w:spacing w:after="0"/>
            </w:pPr>
            <w:r/>
            <w:r>
              <w:rPr>
                <w:rFonts w:ascii="Arial" w:hAnsi="Arial" w:eastAsia="Arial" w:cs="Arial"/>
                <w:b w:val="0"/>
                <w:i w:val="0"/>
                <w:sz w:val="15"/>
              </w:rPr>
              <w:t>"Named after the Trojan Horse in Greek mythology, Trojan horses or simply trojans are malicious programs that replicate themselves and steal information or harm the host computer system."</w:t>
            </w:r>
          </w:p>
        </w:tc>
        <w:tc>
          <w:tcPr>
            <w:tcW w:type="dxa" w:w="1862"/>
          </w:tcPr>
          <w:p>
            <w:pPr>
              <w:spacing w:after="0"/>
            </w:pPr>
            <w:r/>
            <w:r>
              <w:rPr>
                <w:rFonts w:ascii="Arial" w:hAnsi="Arial" w:eastAsia="Arial" w:cs="Arial"/>
                <w:b w:val="0"/>
                <w:i w:val="0"/>
                <w:sz w:val="15"/>
              </w:rPr>
              <w:t>051 - Software Security, slide 12</w:t>
            </w:r>
          </w:p>
        </w:tc>
        <w:tc>
          <w:tcPr>
            <w:tcW w:type="dxa" w:w="1862"/>
          </w:tcPr>
          <w:p>
            <w:pPr>
              <w:spacing w:after="0"/>
            </w:pPr>
            <w:r/>
            <w:r>
              <w:rPr>
                <w:rFonts w:ascii="Arial" w:hAnsi="Arial" w:eastAsia="Arial" w:cs="Arial"/>
                <w:b w:val="0"/>
                <w:i w:val="0"/>
                <w:sz w:val="14"/>
              </w:rPr>
              <w:t>051 - Software Security::s12::1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B2b - 5 marks - SOURCED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primary operational problem caused by Cross-Site Scripting (XSS) attacks regarding user interaction and browser security boundaries.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2"/>
        <w:gridCol w:w="1862"/>
        <w:gridCol w:w="1862"/>
        <w:gridCol w:w="1862"/>
        <w:gridCol w:w="1862"/>
      </w:tblGrid>
      <w:tr>
        <w:tc>
          <w:tcPr>
            <w:tcW w:type="dxa" w:w="1862"/>
          </w:tcPr>
          <w:p>
            <w:pPr>
              <w:spacing w:after="0"/>
            </w:pPr>
            <w:r/>
            <w:r>
              <w:rPr>
                <w:rFonts w:ascii="Arial" w:hAnsi="Arial" w:eastAsia="Arial" w:cs="Arial"/>
                <w:b/>
                <w:i w:val="0"/>
                <w:sz w:val="16"/>
              </w:rPr>
              <w:t>No.</w:t>
            </w:r>
          </w:p>
        </w:tc>
        <w:tc>
          <w:tcPr>
            <w:tcW w:type="dxa" w:w="1862"/>
          </w:tcPr>
          <w:p>
            <w:pPr>
              <w:spacing w:after="0"/>
            </w:pPr>
            <w:r/>
            <w:r>
              <w:rPr>
                <w:rFonts w:ascii="Arial" w:hAnsi="Arial" w:eastAsia="Arial" w:cs="Arial"/>
                <w:b/>
                <w:i w:val="0"/>
                <w:sz w:val="16"/>
              </w:rPr>
              <w:t>Point (1 mark)</w:t>
            </w:r>
          </w:p>
        </w:tc>
        <w:tc>
          <w:tcPr>
            <w:tcW w:type="dxa" w:w="1862"/>
          </w:tcPr>
          <w:p>
            <w:pPr>
              <w:spacing w:after="0"/>
            </w:pPr>
            <w:r/>
            <w:r>
              <w:rPr>
                <w:rFonts w:ascii="Arial" w:hAnsi="Arial" w:eastAsia="Arial" w:cs="Arial"/>
                <w:b/>
                <w:i w:val="0"/>
                <w:sz w:val="16"/>
              </w:rPr>
              <w:t>Evidence quote</w:t>
            </w:r>
          </w:p>
        </w:tc>
        <w:tc>
          <w:tcPr>
            <w:tcW w:type="dxa" w:w="1862"/>
          </w:tcPr>
          <w:p>
            <w:pPr>
              <w:spacing w:after="0"/>
            </w:pPr>
            <w:r/>
            <w:r>
              <w:rPr>
                <w:rFonts w:ascii="Arial" w:hAnsi="Arial" w:eastAsia="Arial" w:cs="Arial"/>
                <w:b/>
                <w:i w:val="0"/>
                <w:sz w:val="16"/>
              </w:rPr>
              <w:t>Source</w:t>
            </w:r>
          </w:p>
        </w:tc>
        <w:tc>
          <w:tcPr>
            <w:tcW w:type="dxa" w:w="1862"/>
          </w:tcPr>
          <w:p>
            <w:pPr>
              <w:spacing w:after="0"/>
            </w:pPr>
            <w:r/>
            <w:r>
              <w:rPr>
                <w:rFonts w:ascii="Arial" w:hAnsi="Arial" w:eastAsia="Arial" w:cs="Arial"/>
                <w:b/>
                <w:i w:val="0"/>
                <w:sz w:val="16"/>
              </w:rPr>
              <w:t>Chunk</w:t>
            </w:r>
          </w:p>
        </w:tc>
      </w:tr>
      <w:tr>
        <w:tc>
          <w:tcPr>
            <w:tcW w:type="dxa" w:w="1862"/>
          </w:tcPr>
          <w:p>
            <w:pPr>
              <w:spacing w:after="0"/>
            </w:pPr>
            <w:r/>
            <w:r>
              <w:rPr>
                <w:rFonts w:ascii="Arial" w:hAnsi="Arial" w:eastAsia="Arial" w:cs="Arial"/>
                <w:b w:val="0"/>
                <w:i w:val="0"/>
                <w:sz w:val="16"/>
              </w:rPr>
              <w:t>1</w:t>
            </w:r>
          </w:p>
        </w:tc>
        <w:tc>
          <w:tcPr>
            <w:tcW w:type="dxa" w:w="1862"/>
          </w:tcPr>
          <w:p>
            <w:pPr>
              <w:spacing w:after="0"/>
            </w:pPr>
            <w:r/>
            <w:r>
              <w:rPr>
                <w:rFonts w:ascii="Arial" w:hAnsi="Arial" w:eastAsia="Arial" w:cs="Arial"/>
                <w:b w:val="0"/>
                <w:i w:val="0"/>
                <w:sz w:val="16"/>
              </w:rPr>
              <w:t>Any web application returning unfiltered user input is inherently vulnerable to XSS.</w:t>
            </w:r>
          </w:p>
        </w:tc>
        <w:tc>
          <w:tcPr>
            <w:tcW w:type="dxa" w:w="1862"/>
          </w:tcPr>
          <w:p>
            <w:pPr>
              <w:spacing w:after="0"/>
            </w:pPr>
            <w:r/>
            <w:r>
              <w:rPr>
                <w:rFonts w:ascii="Arial" w:hAnsi="Arial" w:eastAsia="Arial" w:cs="Arial"/>
                <w:b w:val="0"/>
                <w:i w:val="0"/>
                <w:sz w:val="15"/>
              </w:rPr>
              <w:t>"Any web application that returns user input without ﬁltering is a potential XSS vulnerability!"</w:t>
            </w:r>
          </w:p>
        </w:tc>
        <w:tc>
          <w:tcPr>
            <w:tcW w:type="dxa" w:w="1862"/>
          </w:tcPr>
          <w:p>
            <w:pPr>
              <w:spacing w:after="0"/>
            </w:pPr>
            <w:r/>
            <w:r>
              <w:rPr>
                <w:rFonts w:ascii="Arial" w:hAnsi="Arial" w:eastAsia="Arial" w:cs="Arial"/>
                <w:b w:val="0"/>
                <w:i w:val="0"/>
                <w:sz w:val="15"/>
              </w:rPr>
              <w:t>052 - Web Security, slide 13</w:t>
            </w:r>
          </w:p>
        </w:tc>
        <w:tc>
          <w:tcPr>
            <w:tcW w:type="dxa" w:w="1862"/>
          </w:tcPr>
          <w:p>
            <w:pPr>
              <w:spacing w:after="0"/>
            </w:pPr>
            <w:r/>
            <w:r>
              <w:rPr>
                <w:rFonts w:ascii="Arial" w:hAnsi="Arial" w:eastAsia="Arial" w:cs="Arial"/>
                <w:b w:val="0"/>
                <w:i w:val="0"/>
                <w:sz w:val="14"/>
              </w:rPr>
              <w:t>052 - Web Security::s13::1</w:t>
            </w:r>
          </w:p>
        </w:tc>
      </w:tr>
      <w:tr>
        <w:tc>
          <w:tcPr>
            <w:tcW w:type="dxa" w:w="1862"/>
          </w:tcPr>
          <w:p>
            <w:pPr>
              <w:spacing w:after="0"/>
            </w:pPr>
            <w:r/>
            <w:r>
              <w:rPr>
                <w:rFonts w:ascii="Arial" w:hAnsi="Arial" w:eastAsia="Arial" w:cs="Arial"/>
                <w:b w:val="0"/>
                <w:i w:val="0"/>
                <w:sz w:val="16"/>
              </w:rPr>
              <w:t>2</w:t>
            </w:r>
          </w:p>
        </w:tc>
        <w:tc>
          <w:tcPr>
            <w:tcW w:type="dxa" w:w="1862"/>
          </w:tcPr>
          <w:p>
            <w:pPr>
              <w:spacing w:after="0"/>
            </w:pPr>
            <w:r/>
            <w:r>
              <w:rPr>
                <w:rFonts w:ascii="Arial" w:hAnsi="Arial" w:eastAsia="Arial" w:cs="Arial"/>
                <w:b w:val="0"/>
                <w:i w:val="0"/>
                <w:sz w:val="16"/>
              </w:rPr>
              <w:t>The core issue is the execution of arbitrary Javascript within the victim's browser.</w:t>
            </w:r>
          </w:p>
        </w:tc>
        <w:tc>
          <w:tcPr>
            <w:tcW w:type="dxa" w:w="1862"/>
          </w:tcPr>
          <w:p>
            <w:pPr>
              <w:spacing w:after="0"/>
            </w:pPr>
            <w:r/>
            <w:r>
              <w:rPr>
                <w:rFonts w:ascii="Arial" w:hAnsi="Arial" w:eastAsia="Arial" w:cs="Arial"/>
                <w:b w:val="0"/>
                <w:i w:val="0"/>
                <w:sz w:val="15"/>
              </w:rPr>
              <w:t>"Allows execution of arbitrary Javascript in user's browser."</w:t>
            </w:r>
          </w:p>
        </w:tc>
        <w:tc>
          <w:tcPr>
            <w:tcW w:type="dxa" w:w="1862"/>
          </w:tcPr>
          <w:p>
            <w:pPr>
              <w:spacing w:after="0"/>
            </w:pPr>
            <w:r/>
            <w:r>
              <w:rPr>
                <w:rFonts w:ascii="Arial" w:hAnsi="Arial" w:eastAsia="Arial" w:cs="Arial"/>
                <w:b w:val="0"/>
                <w:i w:val="0"/>
                <w:sz w:val="15"/>
              </w:rPr>
              <w:t>052 - Web Security, slide 13</w:t>
            </w:r>
          </w:p>
        </w:tc>
        <w:tc>
          <w:tcPr>
            <w:tcW w:type="dxa" w:w="1862"/>
          </w:tcPr>
          <w:p>
            <w:pPr>
              <w:spacing w:after="0"/>
            </w:pPr>
            <w:r/>
            <w:r>
              <w:rPr>
                <w:rFonts w:ascii="Arial" w:hAnsi="Arial" w:eastAsia="Arial" w:cs="Arial"/>
                <w:b w:val="0"/>
                <w:i w:val="0"/>
                <w:sz w:val="14"/>
              </w:rPr>
              <w:t>052 - Web Security::s13::1</w:t>
            </w:r>
          </w:p>
        </w:tc>
      </w:tr>
      <w:tr>
        <w:tc>
          <w:tcPr>
            <w:tcW w:type="dxa" w:w="1862"/>
          </w:tcPr>
          <w:p>
            <w:pPr>
              <w:spacing w:after="0"/>
            </w:pPr>
            <w:r/>
            <w:r>
              <w:rPr>
                <w:rFonts w:ascii="Arial" w:hAnsi="Arial" w:eastAsia="Arial" w:cs="Arial"/>
                <w:b w:val="0"/>
                <w:i w:val="0"/>
                <w:sz w:val="16"/>
              </w:rPr>
              <w:t>3</w:t>
            </w:r>
          </w:p>
        </w:tc>
        <w:tc>
          <w:tcPr>
            <w:tcW w:type="dxa" w:w="1862"/>
          </w:tcPr>
          <w:p>
            <w:pPr>
              <w:spacing w:after="0"/>
            </w:pPr>
            <w:r/>
            <w:r>
              <w:rPr>
                <w:rFonts w:ascii="Arial" w:hAnsi="Arial" w:eastAsia="Arial" w:cs="Arial"/>
                <w:b w:val="0"/>
                <w:i w:val="0"/>
                <w:sz w:val="16"/>
              </w:rPr>
              <w:t>Users are tricked into triggering this execution through inadvertent clicks on emailed links.</w:t>
            </w:r>
          </w:p>
        </w:tc>
        <w:tc>
          <w:tcPr>
            <w:tcW w:type="dxa" w:w="1862"/>
          </w:tcPr>
          <w:p>
            <w:pPr>
              <w:spacing w:after="0"/>
            </w:pPr>
            <w:r/>
            <w:r>
              <w:rPr>
                <w:rFonts w:ascii="Arial" w:hAnsi="Arial" w:eastAsia="Arial" w:cs="Arial"/>
                <w:b w:val="0"/>
                <w:i w:val="0"/>
                <w:sz w:val="15"/>
              </w:rPr>
              <w:t>"Inadvertently click on an emailed link"</w:t>
            </w:r>
          </w:p>
        </w:tc>
        <w:tc>
          <w:tcPr>
            <w:tcW w:type="dxa" w:w="1862"/>
          </w:tcPr>
          <w:p>
            <w:pPr>
              <w:spacing w:after="0"/>
            </w:pPr>
            <w:r/>
            <w:r>
              <w:rPr>
                <w:rFonts w:ascii="Arial" w:hAnsi="Arial" w:eastAsia="Arial" w:cs="Arial"/>
                <w:b w:val="0"/>
                <w:i w:val="0"/>
                <w:sz w:val="15"/>
              </w:rPr>
              <w:t>052 - Web Security, slide 13</w:t>
            </w:r>
          </w:p>
        </w:tc>
        <w:tc>
          <w:tcPr>
            <w:tcW w:type="dxa" w:w="1862"/>
          </w:tcPr>
          <w:p>
            <w:pPr>
              <w:spacing w:after="0"/>
            </w:pPr>
            <w:r/>
            <w:r>
              <w:rPr>
                <w:rFonts w:ascii="Arial" w:hAnsi="Arial" w:eastAsia="Arial" w:cs="Arial"/>
                <w:b w:val="0"/>
                <w:i w:val="0"/>
                <w:sz w:val="14"/>
              </w:rPr>
              <w:t>052 - Web Security::s13::1</w:t>
            </w:r>
          </w:p>
        </w:tc>
      </w:tr>
      <w:tr>
        <w:tc>
          <w:tcPr>
            <w:tcW w:type="dxa" w:w="1862"/>
          </w:tcPr>
          <w:p>
            <w:pPr>
              <w:spacing w:after="0"/>
            </w:pPr>
            <w:r/>
            <w:r>
              <w:rPr>
                <w:rFonts w:ascii="Arial" w:hAnsi="Arial" w:eastAsia="Arial" w:cs="Arial"/>
                <w:b w:val="0"/>
                <w:i w:val="0"/>
                <w:sz w:val="16"/>
              </w:rPr>
              <w:t>4</w:t>
            </w:r>
          </w:p>
        </w:tc>
        <w:tc>
          <w:tcPr>
            <w:tcW w:type="dxa" w:w="1862"/>
          </w:tcPr>
          <w:p>
            <w:pPr>
              <w:spacing w:after="0"/>
            </w:pPr>
            <w:r/>
            <w:r>
              <w:rPr>
                <w:rFonts w:ascii="Arial" w:hAnsi="Arial" w:eastAsia="Arial" w:cs="Arial"/>
                <w:b w:val="0"/>
                <w:i w:val="0"/>
                <w:sz w:val="16"/>
              </w:rPr>
              <w:t>Malicious code can also be triggered by hovering over infected images with specific tags.</w:t>
            </w:r>
          </w:p>
        </w:tc>
        <w:tc>
          <w:tcPr>
            <w:tcW w:type="dxa" w:w="1862"/>
          </w:tcPr>
          <w:p>
            <w:pPr>
              <w:spacing w:after="0"/>
            </w:pPr>
            <w:r/>
            <w:r>
              <w:rPr>
                <w:rFonts w:ascii="Arial" w:hAnsi="Arial" w:eastAsia="Arial" w:cs="Arial"/>
                <w:b w:val="0"/>
                <w:i w:val="0"/>
                <w:sz w:val="15"/>
              </w:rPr>
              <w:t>"Leave a mouse on an image infected with an "onMouseOver" tag."</w:t>
            </w:r>
          </w:p>
        </w:tc>
        <w:tc>
          <w:tcPr>
            <w:tcW w:type="dxa" w:w="1862"/>
          </w:tcPr>
          <w:p>
            <w:pPr>
              <w:spacing w:after="0"/>
            </w:pPr>
            <w:r/>
            <w:r>
              <w:rPr>
                <w:rFonts w:ascii="Arial" w:hAnsi="Arial" w:eastAsia="Arial" w:cs="Arial"/>
                <w:b w:val="0"/>
                <w:i w:val="0"/>
                <w:sz w:val="15"/>
              </w:rPr>
              <w:t>052 - Web Security, slide 13</w:t>
            </w:r>
          </w:p>
        </w:tc>
        <w:tc>
          <w:tcPr>
            <w:tcW w:type="dxa" w:w="1862"/>
          </w:tcPr>
          <w:p>
            <w:pPr>
              <w:spacing w:after="0"/>
            </w:pPr>
            <w:r/>
            <w:r>
              <w:rPr>
                <w:rFonts w:ascii="Arial" w:hAnsi="Arial" w:eastAsia="Arial" w:cs="Arial"/>
                <w:b w:val="0"/>
                <w:i w:val="0"/>
                <w:sz w:val="14"/>
              </w:rPr>
              <w:t>052 - Web Security::s13::1</w:t>
            </w:r>
          </w:p>
        </w:tc>
      </w:tr>
      <w:tr>
        <w:tc>
          <w:tcPr>
            <w:tcW w:type="dxa" w:w="1862"/>
          </w:tcPr>
          <w:p>
            <w:pPr>
              <w:spacing w:after="0"/>
            </w:pPr>
            <w:r/>
            <w:r>
              <w:rPr>
                <w:rFonts w:ascii="Arial" w:hAnsi="Arial" w:eastAsia="Arial" w:cs="Arial"/>
                <w:b w:val="0"/>
                <w:i w:val="0"/>
                <w:sz w:val="16"/>
              </w:rPr>
              <w:t>5</w:t>
            </w:r>
          </w:p>
        </w:tc>
        <w:tc>
          <w:tcPr>
            <w:tcW w:type="dxa" w:w="1862"/>
          </w:tcPr>
          <w:p>
            <w:pPr>
              <w:spacing w:after="0"/>
            </w:pPr>
            <w:r/>
            <w:r>
              <w:rPr>
                <w:rFonts w:ascii="Arial" w:hAnsi="Arial" w:eastAsia="Arial" w:cs="Arial"/>
                <w:b w:val="0"/>
                <w:i w:val="0"/>
                <w:sz w:val="16"/>
              </w:rPr>
              <w:t>XSS violates standard security because injected Javascript originates from a third-party cross-site request rather than the server itself.</w:t>
            </w:r>
          </w:p>
        </w:tc>
        <w:tc>
          <w:tcPr>
            <w:tcW w:type="dxa" w:w="1862"/>
          </w:tcPr>
          <w:p>
            <w:pPr>
              <w:spacing w:after="0"/>
            </w:pPr>
            <w:r/>
            <w:r>
              <w:rPr>
                <w:rFonts w:ascii="Arial" w:hAnsi="Arial" w:eastAsia="Arial" w:cs="Arial"/>
                <w:b w:val="0"/>
                <w:i w:val="0"/>
                <w:sz w:val="15"/>
              </w:rPr>
              <w:t>"In a XSS attack, Javascript does not originate from a web server but is dynamically injected into it via a user request a following reﬂection from a third-party, a "cross-site"."</w:t>
            </w:r>
          </w:p>
        </w:tc>
        <w:tc>
          <w:tcPr>
            <w:tcW w:type="dxa" w:w="1862"/>
          </w:tcPr>
          <w:p>
            <w:pPr>
              <w:spacing w:after="0"/>
            </w:pPr>
            <w:r/>
            <w:r>
              <w:rPr>
                <w:rFonts w:ascii="Arial" w:hAnsi="Arial" w:eastAsia="Arial" w:cs="Arial"/>
                <w:b w:val="0"/>
                <w:i w:val="0"/>
                <w:sz w:val="15"/>
              </w:rPr>
              <w:t>052 - Web Security, slide 14</w:t>
            </w:r>
          </w:p>
        </w:tc>
        <w:tc>
          <w:tcPr>
            <w:tcW w:type="dxa" w:w="1862"/>
          </w:tcPr>
          <w:p>
            <w:pPr>
              <w:spacing w:after="0"/>
            </w:pPr>
            <w:r/>
            <w:r>
              <w:rPr>
                <w:rFonts w:ascii="Arial" w:hAnsi="Arial" w:eastAsia="Arial" w:cs="Arial"/>
                <w:b w:val="0"/>
                <w:i w:val="0"/>
                <w:sz w:val="14"/>
              </w:rPr>
              <w:t>052 - Web Security::s14::1</w:t>
            </w:r>
          </w:p>
        </w:tc>
      </w:tr>
    </w:tbl>
    <w:p>
      <w:pPr>
        <w:spacing w:after="40"/>
      </w:pPr>
    </w:p>
    <w:p>
      <w:pPr>
        <w:spacing w:before="40" w:after="20"/>
      </w:pPr>
      <w:r>
        <w:rPr>
          <w:rFonts w:ascii="Arial" w:hAnsi="Arial" w:eastAsia="Arial" w:cs="Arial"/>
          <w:b w:val="0"/>
          <w:i/>
          <w:sz w:val="18"/>
        </w:rPr>
        <w:t>Confidence: sourced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14</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