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GetCover Spiff — Admin Reference</w:t>
      </w:r>
    </w:p>
    <w:p>
      <w:pPr>
        <w:pStyle w:val="Author"/>
      </w:pPr>
      <w:r>
        <w:t xml:space="preserve">CTL</w:t>
      </w:r>
    </w:p>
    <w:p>
      <w:pPr>
        <w:pStyle w:val="Date"/>
      </w:pPr>
      <w:r>
        <w:t xml:space="preserve">2026-05-18</w:t>
      </w:r>
    </w:p>
    <w:bookmarkStart w:id="56" w:name="getcover-spiff-admin-reference"/>
    <w:p>
      <w:pPr>
        <w:pStyle w:val="Heading1"/>
      </w:pPr>
      <w:r>
        <w:t xml:space="preserve">GetCover Spiff — Admin Reference</w:t>
      </w:r>
    </w:p>
    <w:p>
      <w:pPr>
        <w:pStyle w:val="BlockText"/>
      </w:pPr>
      <w:r>
        <w:t xml:space="preserve">System architecture, deployment procedures, and operational runbook for the GetCover Spiff dashboard.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|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2026-05-18</w:t>
      </w:r>
    </w:p>
    <w:p>
      <w:pPr>
        <w:pStyle w:val="BodyText"/>
      </w:pPr>
      <w:r>
        <w:t xml:space="preserve">For end-user documentation see</w:t>
      </w:r>
      <w:r>
        <w:t xml:space="preserve"> </w:t>
      </w:r>
      <w:hyperlink r:id="rId9">
        <w:r>
          <w:rPr>
            <w:rStyle w:val="Hyperlink"/>
          </w:rPr>
          <w:t xml:space="preserve">USER_GUIDE.md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tech-stack">
        <w:r>
          <w:rPr>
            <w:rStyle w:val="Hyperlink"/>
          </w:rPr>
          <w:t xml:space="preserve">Tech Stack</w:t>
        </w:r>
      </w:hyperlink>
    </w:p>
    <w:p>
      <w:pPr>
        <w:pStyle w:val="Compact"/>
        <w:numPr>
          <w:ilvl w:val="0"/>
          <w:numId w:val="1001"/>
        </w:numPr>
      </w:pPr>
      <w:hyperlink w:anchor="repositories">
        <w:r>
          <w:rPr>
            <w:rStyle w:val="Hyperlink"/>
          </w:rPr>
          <w:t xml:space="preserve">Repositories</w:t>
        </w:r>
      </w:hyperlink>
    </w:p>
    <w:p>
      <w:pPr>
        <w:pStyle w:val="Compact"/>
        <w:numPr>
          <w:ilvl w:val="0"/>
          <w:numId w:val="1001"/>
        </w:numPr>
      </w:pPr>
      <w:hyperlink w:anchor="setup-and-deployment">
        <w:r>
          <w:rPr>
            <w:rStyle w:val="Hyperlink"/>
          </w:rPr>
          <w:t xml:space="preserve">Setup and Deployment</w:t>
        </w:r>
      </w:hyperlink>
    </w:p>
    <w:p>
      <w:pPr>
        <w:pStyle w:val="Compact"/>
        <w:numPr>
          <w:ilvl w:val="0"/>
          <w:numId w:val="1001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integrations-and-apis">
        <w:r>
          <w:rPr>
            <w:rStyle w:val="Hyperlink"/>
          </w:rPr>
          <w:t xml:space="preserve">Integrations and APIs</w:t>
        </w:r>
      </w:hyperlink>
    </w:p>
    <w:p>
      <w:pPr>
        <w:pStyle w:val="Compact"/>
        <w:numPr>
          <w:ilvl w:val="0"/>
          <w:numId w:val="1001"/>
        </w:numPr>
      </w:pPr>
      <w:hyperlink w:anchor="data-sources">
        <w:r>
          <w:rPr>
            <w:rStyle w:val="Hyperlink"/>
          </w:rPr>
          <w:t xml:space="preserve">Data Sources</w:t>
        </w:r>
      </w:hyperlink>
    </w:p>
    <w:p>
      <w:pPr>
        <w:pStyle w:val="Compact"/>
        <w:numPr>
          <w:ilvl w:val="0"/>
          <w:numId w:val="1001"/>
        </w:numPr>
      </w:pPr>
      <w:hyperlink w:anchor="security-and-access-control">
        <w:r>
          <w:rPr>
            <w:rStyle w:val="Hyperlink"/>
          </w:rPr>
          <w:t xml:space="preserve">Security and Access Control</w:t>
        </w:r>
      </w:hyperlink>
    </w:p>
    <w:p>
      <w:pPr>
        <w:pStyle w:val="Compact"/>
        <w:numPr>
          <w:ilvl w:val="0"/>
          <w:numId w:val="1001"/>
        </w:numPr>
      </w:pPr>
      <w:hyperlink w:anchor="maintenance-and-monitoring">
        <w:r>
          <w:rPr>
            <w:rStyle w:val="Hyperlink"/>
          </w:rPr>
          <w:t xml:space="preserve">Maintenance and Monitoring</w:t>
        </w:r>
      </w:hyperlink>
    </w:p>
    <w:p>
      <w:pPr>
        <w:pStyle w:val="Compact"/>
        <w:numPr>
          <w:ilvl w:val="0"/>
          <w:numId w:val="1001"/>
        </w:numPr>
      </w:pPr>
      <w:hyperlink w:anchor="admin-troubleshooting">
        <w:r>
          <w:rPr>
            <w:rStyle w:val="Hyperlink"/>
          </w:rPr>
          <w:t xml:space="preserve">Admin Troubleshooting</w:t>
        </w:r>
      </w:hyperlink>
    </w:p>
    <w:p>
      <w:pPr>
        <w:pStyle w:val="Compact"/>
        <w:numPr>
          <w:ilvl w:val="0"/>
          <w:numId w:val="1001"/>
        </w:numPr>
      </w:pPr>
      <w:hyperlink w:anchor="known-issues-and-limitations">
        <w:r>
          <w:rPr>
            <w:rStyle w:val="Hyperlink"/>
          </w:rPr>
          <w:t xml:space="preserve">Known Issues and Limitations</w:t>
        </w:r>
      </w:hyperlink>
    </w:p>
    <w:p>
      <w:pPr>
        <w:pStyle w:val="Compact"/>
        <w:numPr>
          <w:ilvl w:val="0"/>
          <w:numId w:val="1001"/>
        </w:numPr>
      </w:pPr>
      <w:hyperlink w:anchor="roadmap">
        <w:r>
          <w:rPr>
            <w:rStyle w:val="Hyperlink"/>
          </w:rPr>
          <w:t xml:space="preserve">Roadmap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The system is four layers behind a single user-facing domain:</w:t>
      </w:r>
    </w:p>
    <w:p>
      <w:pPr>
        <w:pStyle w:val="SourceCode"/>
      </w:pPr>
      <w:r>
        <w:rPr>
          <w:rStyle w:val="VerbatimChar"/>
        </w:rPr>
        <w:t xml:space="preserve">user → warranty.ctl.net/getcoverspiff/</w:t>
      </w:r>
      <w:r>
        <w:br/>
      </w:r>
      <w:r>
        <w:rPr>
          <w:rStyle w:val="VerbatimChar"/>
        </w:rPr>
        <w:t xml:space="preserve">     → warranty-router (Cloudflare Worker, PREFIX_MAP routing)</w:t>
      </w:r>
      <w:r>
        <w:br/>
      </w:r>
      <w:r>
        <w:rPr>
          <w:rStyle w:val="VerbatimChar"/>
        </w:rPr>
        <w:t xml:space="preserve">     → jerm35.github.io/warranty-getcoverspiff (GitHub Pages, single index.html)</w:t>
      </w:r>
      <w:r>
        <w:br/>
      </w:r>
      <w:r>
        <w:rPr>
          <w:rStyle w:val="VerbatimChar"/>
        </w:rPr>
        <w:t xml:space="preserve">     → getcoverspiff-worker.jburnett-589.workers.dev (Cloudflare Worker)</w:t>
      </w:r>
      <w:r>
        <w:br/>
      </w:r>
      <w:r>
        <w:rPr>
          <w:rStyle w:val="VerbatimChar"/>
        </w:rPr>
        <w:t xml:space="preserve">     → BigQuery (ctl-repair-data.netsuite.* + fixably.netsuite_devices)</w:t>
      </w:r>
    </w:p>
    <w:p>
      <w:pPr>
        <w:pStyle w:val="FirstParagraph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warranty-router</w:t>
            </w:r>
            <w:r>
              <w:t xml:space="preserve"> </w:t>
            </w:r>
            <w:r>
              <w:t xml:space="preserve">(CF Worker)</w:t>
            </w:r>
          </w:p>
        </w:tc>
        <w:tc>
          <w:tcPr/>
          <w:p>
            <w:pPr>
              <w:pStyle w:val="Compact"/>
            </w:pPr>
            <w:r>
              <w:t xml:space="preserve">Reverse-proxies</w:t>
            </w:r>
            <w:r>
              <w:t xml:space="preserve"> </w:t>
            </w:r>
            <w:r>
              <w:rPr>
                <w:rStyle w:val="VerbatimChar"/>
              </w:rPr>
              <w:t xml:space="preserve">warranty.ctl.net/*</w:t>
            </w:r>
            <w:r>
              <w:t xml:space="preserve"> </w:t>
            </w:r>
            <w:r>
              <w:t xml:space="preserve">to per-app GitHub Pages repos</w:t>
            </w:r>
          </w:p>
        </w:tc>
        <w:tc>
          <w:tcPr/>
          <w:p>
            <w:pPr>
              <w:pStyle w:val="Compact"/>
            </w:pPr>
            <w:r>
              <w:t xml:space="preserve">Shared across 28+ sibling tools; PREFIX_MAP in</w:t>
            </w:r>
            <w:r>
              <w:t xml:space="preserve"> </w:t>
            </w:r>
            <w:r>
              <w:rPr>
                <w:rStyle w:val="VerbatimChar"/>
              </w:rPr>
              <w:t xml:space="preserve">src/index.js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warranty-getcoverspiff</w:t>
            </w:r>
            <w:r>
              <w:t xml:space="preserve"> </w:t>
            </w:r>
            <w:r>
              <w:t xml:space="preserve">(GH Pages)</w:t>
            </w:r>
          </w:p>
        </w:tc>
        <w:tc>
          <w:tcPr/>
          <w:p>
            <w:pPr>
              <w:pStyle w:val="Compact"/>
            </w:pPr>
            <w:r>
              <w:t xml:space="preserve">Static single-page SPA — auth UI, dashboard table, CSV download trigger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, no build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getcoverspiff-worker</w:t>
            </w:r>
            <w:r>
              <w:t xml:space="preserve"> </w:t>
            </w:r>
            <w:r>
              <w:t xml:space="preserve">(CF Worker)</w:t>
            </w:r>
          </w:p>
        </w:tc>
        <w:tc>
          <w:tcPr/>
          <w:p>
            <w:pPr>
              <w:pStyle w:val="Compact"/>
            </w:pPr>
            <w:r>
              <w:t xml:space="preserve">Backend: session auth, BigQuery proxy, CSV generation, admin user management</w:t>
            </w:r>
          </w:p>
        </w:tc>
        <w:tc>
          <w:tcPr/>
          <w:p>
            <w:pPr>
              <w:pStyle w:val="Compact"/>
            </w:pPr>
            <w:r>
              <w:t xml:space="preserve">Endpoints under</w:t>
            </w:r>
            <w:r>
              <w:t xml:space="preserve"> </w:t>
            </w:r>
            <w:r>
              <w:rPr>
                <w:rStyle w:val="VerbatimChar"/>
              </w:rPr>
              <w:t xml:space="preserve">/gcs/*</w:t>
            </w:r>
            <w:r>
              <w:t xml:space="preserve">; KV-backed sessions/users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sales-etl</w:t>
            </w:r>
            <w:r>
              <w:t xml:space="preserve"> </w:t>
            </w:r>
            <w:r>
              <w:t xml:space="preserve">(Cloud Run Job)</w:t>
            </w:r>
          </w:p>
        </w:tc>
        <w:tc>
          <w:tcPr/>
          <w:p>
            <w:pPr>
              <w:pStyle w:val="Compact"/>
            </w:pPr>
            <w:r>
              <w:t xml:space="preserve">Daily NetSuite → BigQuery ETL covering invoices, lines, customers, items, fulfillments, sales team</w:t>
            </w:r>
          </w:p>
        </w:tc>
        <w:tc>
          <w:tcPr/>
          <w:p>
            <w:pPr>
              <w:pStyle w:val="Compact"/>
            </w:pPr>
            <w:r>
              <w:t xml:space="preserve">Job name</w:t>
            </w:r>
            <w:r>
              <w:t xml:space="preserve"> </w:t>
            </w:r>
            <w:r>
              <w:rPr>
                <w:rStyle w:val="VerbatimChar"/>
              </w:rPr>
              <w:t xml:space="preserve">netsuite-sales-etl</w:t>
            </w:r>
            <w:r>
              <w:t xml:space="preserve">, region</w:t>
            </w:r>
            <w:r>
              <w:t xml:space="preserve"> </w:t>
            </w:r>
            <w:r>
              <w:rPr>
                <w:rStyle w:val="VerbatimChar"/>
              </w:rPr>
              <w:t xml:space="preserve">us-central1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BigQuery datasets</w:t>
            </w:r>
          </w:p>
        </w:tc>
        <w:tc>
          <w:tcPr/>
          <w:p>
            <w:pPr>
              <w:pStyle w:val="Compact"/>
            </w:pPr>
            <w:r>
              <w:t xml:space="preserve">Source-of-truth data store for invoices, items, sales team, and per-device serials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  <w:r>
              <w:t xml:space="preserve"> </w:t>
            </w:r>
            <w:r>
              <w:rPr>
                <w:rStyle w:val="VerbatimChar"/>
              </w:rPr>
              <w:t xml:space="preserve">ctl-repair-data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flow per request:</w:t>
      </w:r>
    </w:p>
    <w:p>
      <w:pPr>
        <w:pStyle w:val="SourceCode"/>
      </w:pPr>
      <w:r>
        <w:rPr>
          <w:rStyle w:val="VerbatimChar"/>
        </w:rPr>
        <w:t xml:space="preserve">[User clicks month] → fetch /gcs/details?month=YYYY-MM</w:t>
      </w:r>
      <w:r>
        <w:br/>
      </w:r>
      <w:r>
        <w:rPr>
          <w:rStyle w:val="VerbatimChar"/>
        </w:rPr>
        <w:t xml:space="preserve">                    → worker validates session token (KV lookup)</w:t>
      </w:r>
      <w:r>
        <w:br/>
      </w:r>
      <w:r>
        <w:rPr>
          <w:rStyle w:val="VerbatimChar"/>
        </w:rPr>
        <w:t xml:space="preserve">                    → worker mints BigQuery access token from service-account JWT</w:t>
      </w:r>
      <w:r>
        <w:br/>
      </w:r>
      <w:r>
        <w:rPr>
          <w:rStyle w:val="VerbatimChar"/>
        </w:rPr>
        <w:t xml:space="preserve">                    → worker runs BigQuery SQL (spiff_lines + device_lines + sales_team CTEs)</w:t>
      </w:r>
      <w:r>
        <w:br/>
      </w:r>
      <w:r>
        <w:rPr>
          <w:rStyle w:val="VerbatimChar"/>
        </w:rPr>
        <w:t xml:space="preserve">                    → worker returns JSON</w:t>
      </w:r>
      <w:r>
        <w:br/>
      </w:r>
      <w:r>
        <w:rPr>
          <w:rStyle w:val="VerbatimChar"/>
        </w:rPr>
        <w:t xml:space="preserve">                    → frontend renders 5-column table + 3 sub-rows per spiff line</w:t>
      </w:r>
    </w:p>
    <w:p>
      <w:pPr>
        <w:pStyle w:val="SourceCode"/>
      </w:pPr>
      <w:r>
        <w:rPr>
          <w:rStyle w:val="VerbatimChar"/>
        </w:rPr>
        <w:t xml:space="preserve">[User clicks CSV] → fetch /gcs/csv?month=YYYY-MM</w:t>
      </w:r>
      <w:r>
        <w:br/>
      </w:r>
      <w:r>
        <w:rPr>
          <w:rStyle w:val="VerbatimChar"/>
        </w:rPr>
        <w:t xml:space="preserve">                  → worker runs csvSerialQuery (joins fixably.netsuite_devices for per-serial expansion)</w:t>
      </w:r>
      <w:r>
        <w:br/>
      </w:r>
      <w:r>
        <w:rPr>
          <w:rStyle w:val="VerbatimChar"/>
        </w:rPr>
        <w:t xml:space="preserve">                  → worker streams text/csv response with Content-Disposition: attachment</w:t>
      </w:r>
    </w:p>
    <w:p>
      <w:r>
        <w:pict>
          <v:rect style="width:0;height:1.5pt" o:hralign="center" o:hrstd="t" o:hr="t"/>
        </w:pict>
      </w:r>
    </w:p>
    <w:bookmarkEnd w:id="11"/>
    <w:bookmarkStart w:id="12" w:name="tech-stack"/>
    <w:p>
      <w:pPr>
        <w:pStyle w:val="Heading2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HTML/CSS/Vanilla JS (no build)</w:t>
            </w:r>
          </w:p>
        </w:tc>
        <w:tc>
          <w:tcPr/>
          <w:p>
            <w:pPr>
              <w:pStyle w:val="Compact"/>
            </w:pPr>
            <w:r>
              <w:t xml:space="preserve">GitHub Pages (</w:t>
            </w:r>
            <w:r>
              <w:rPr>
                <w:rStyle w:val="VerbatimChar"/>
              </w:rPr>
              <w:t xml:space="preserve">jerm35.github.io/warranty-getcoverspiff/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Cloudflare Workers (ES modules,</w:t>
            </w:r>
            <w:r>
              <w:t xml:space="preserve"> </w:t>
            </w:r>
            <w:r>
              <w:rPr>
                <w:rStyle w:val="VerbatimChar"/>
              </w:rPr>
              <w:t xml:space="preserve">nodejs_compat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Cloudflare account</w:t>
            </w:r>
            <w:r>
              <w:t xml:space="preserve"> </w:t>
            </w:r>
            <w:r>
              <w:rPr>
                <w:rStyle w:val="VerbatimChar"/>
              </w:rPr>
              <w:t xml:space="preserve">jburnett-589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Cloudflare KV (4 namespaces: USERS, SESSIONS, PENDING, PREFS)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Google Identity Services (SSO) + bcrypt-equivalent SHA-256+salt for passwords</w:t>
            </w:r>
          </w:p>
        </w:tc>
        <w:tc>
          <w:tcPr/>
          <w:p>
            <w:pPr>
              <w:pStyle w:val="Compact"/>
            </w:pPr>
            <w:r>
              <w:t xml:space="preserve">Worker-side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store</w:t>
            </w:r>
          </w:p>
        </w:tc>
        <w:tc>
          <w:tcPr/>
          <w:p>
            <w:pPr>
              <w:pStyle w:val="Compact"/>
            </w:pPr>
            <w:r>
              <w:t xml:space="preserve">BigQuery (</w:t>
            </w:r>
            <w:r>
              <w:rPr>
                <w:rStyle w:val="VerbatimChar"/>
              </w:rPr>
              <w:t xml:space="preserve">ctl-repair-data</w:t>
            </w:r>
            <w:r>
              <w:t xml:space="preserve"> </w:t>
            </w:r>
            <w:r>
              <w:t xml:space="preserve">project,</w:t>
            </w:r>
            <w:r>
              <w:t xml:space="preserve"> </w:t>
            </w:r>
            <w:r>
              <w:rPr>
                <w:rStyle w:val="VerbatimChar"/>
              </w:rPr>
              <w:t xml:space="preserve">netsuite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fixably</w:t>
            </w:r>
            <w:r>
              <w:t xml:space="preserve"> </w:t>
            </w:r>
            <w:r>
              <w:t xml:space="preserve">datasets)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Python 3.11 +</w:t>
            </w:r>
            <w:r>
              <w:t xml:space="preserve"> </w:t>
            </w:r>
            <w:r>
              <w:rPr>
                <w:rStyle w:val="VerbatimChar"/>
              </w:rPr>
              <w:t xml:space="preserve">requests-oauthlib</w:t>
            </w:r>
            <w:r>
              <w:t xml:space="preserve">, deployed as Cloud Run Job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Cloudflare Worker (</w:t>
            </w:r>
            <w:r>
              <w:rPr>
                <w:rStyle w:val="VerbatimChar"/>
              </w:rPr>
              <w:t xml:space="preserve">warranty-router</w:t>
            </w:r>
            <w:r>
              <w:t xml:space="preserve">) reverse-proxying GH Pages by path prefix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repositories"/>
    <w:p>
      <w:pPr>
        <w:pStyle w:val="Heading2"/>
      </w:pPr>
      <w:r>
        <w:t xml:space="preserve">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jerm35/warranty-getcoverspiff</w:t>
            </w:r>
          </w:p>
        </w:tc>
        <w:tc>
          <w:tcPr/>
          <w:p>
            <w:pPr>
              <w:pStyle w:val="Compact"/>
            </w:pPr>
            <w:r>
              <w:t xml:space="preserve">Frontend (single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Public; GH Pages auto-deploys on 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jerm35/getcoverspiff-worker</w:t>
            </w:r>
          </w:p>
        </w:tc>
        <w:tc>
          <w:tcPr/>
          <w:p>
            <w:pPr>
              <w:pStyle w:val="Compact"/>
            </w:pPr>
            <w:r>
              <w:t xml:space="preserve">Backend Cloudflare Worker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jerm35/warranty-router</w:t>
            </w:r>
          </w:p>
        </w:tc>
        <w:tc>
          <w:tcPr/>
          <w:p>
            <w:pPr>
              <w:pStyle w:val="Compact"/>
            </w:pPr>
            <w:r>
              <w:t xml:space="preserve">Shared path-prefix router (</w:t>
            </w:r>
            <w:r>
              <w:rPr>
                <w:rStyle w:val="VerbatimChar"/>
              </w:rPr>
              <w:t xml:space="preserve">/getcoverspiff/</w:t>
            </w:r>
            <w:r>
              <w:t xml:space="preserve"> </w:t>
            </w:r>
            <w:r>
              <w:t xml:space="preserve">entry added in v0.29.0)</w:t>
            </w:r>
          </w:p>
        </w:tc>
        <w:tc>
          <w:tcPr/>
          <w:p>
            <w:pPr>
              <w:pStyle w:val="Compact"/>
            </w:pPr>
            <w:r>
              <w:t xml:space="preserve">Existing; one-line addition for this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jerm35/warranty</w:t>
            </w:r>
          </w:p>
        </w:tc>
        <w:tc>
          <w:tcPr/>
          <w:p>
            <w:pPr>
              <w:pStyle w:val="Compact"/>
            </w:pPr>
            <w:r>
              <w:t xml:space="preserve">Hosts shared</w:t>
            </w:r>
            <w:r>
              <w:t xml:space="preserve"> </w:t>
            </w:r>
            <w:r>
              <w:rPr>
                <w:rStyle w:val="VerbatimChar"/>
              </w:rPr>
              <w:t xml:space="preserve">/ctl-auth.js</w:t>
            </w:r>
            <w:r>
              <w:t xml:space="preserve"> </w:t>
            </w:r>
            <w:r>
              <w:t xml:space="preserve">Google SSO library</w:t>
            </w:r>
          </w:p>
        </w:tc>
        <w:tc>
          <w:tcPr/>
          <w:p>
            <w:pPr>
              <w:pStyle w:val="Compact"/>
            </w:pPr>
            <w:r>
              <w:t xml:space="preserve">Existing; no change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yet tracked:</w:t>
            </w:r>
            <w:r>
              <w:t xml:space="preserve"> </w:t>
            </w:r>
            <w:r>
              <w:rPr>
                <w:rStyle w:val="VerbatimChar"/>
              </w:rPr>
              <w:t xml:space="preserve">/path/to/Claude/NetSuite/sales-etl/main.py</w:t>
            </w:r>
          </w:p>
        </w:tc>
        <w:tc>
          <w:tcPr/>
          <w:p>
            <w:pPr>
              <w:pStyle w:val="Compact"/>
            </w:pPr>
            <w:r>
              <w:t xml:space="preserve">Daily NetSuite ETL</w:t>
            </w:r>
          </w:p>
        </w:tc>
        <w:tc>
          <w:tcPr/>
          <w:p>
            <w:pPr>
              <w:pStyle w:val="Compact"/>
            </w:pPr>
            <w:r>
              <w:t xml:space="preserve">Local file only — see</w:t>
            </w:r>
            <w:r>
              <w:t xml:space="preserve"> </w:t>
            </w:r>
            <w:hyperlink w:anchor="known-issues-and-limitations">
              <w:r>
                <w:rPr>
                  <w:rStyle w:val="Hyperlink"/>
                </w:rPr>
                <w:t xml:space="preserve">Known Issues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setup-and-deployment"/>
    <w:p>
      <w:pPr>
        <w:pStyle w:val="Heading2"/>
      </w:pPr>
      <w:r>
        <w:t xml:space="preserve">Setup and Deployment</w:t>
      </w:r>
    </w:p>
    <w:bookmarkStart w:id="14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Node 20+,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available</w:t>
      </w:r>
    </w:p>
    <w:p>
      <w:pPr>
        <w:pStyle w:val="Compact"/>
        <w:numPr>
          <w:ilvl w:val="0"/>
          <w:numId w:val="1002"/>
        </w:numPr>
      </w:pPr>
      <w:r>
        <w:t xml:space="preserve">Cloudflare account access (</w:t>
      </w:r>
      <w:r>
        <w:rPr>
          <w:rStyle w:val="VerbatimChar"/>
        </w:rPr>
        <w:t xml:space="preserve">jburnett-589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wrangler login</w:t>
      </w:r>
      <w:r>
        <w:t xml:space="preserve"> </w:t>
      </w:r>
      <w:r>
        <w:t xml:space="preserve">completed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gcloud</w:t>
      </w:r>
      <w:r>
        <w:t xml:space="preserve"> </w:t>
      </w:r>
      <w:r>
        <w:t xml:space="preserve">authenticated as</w:t>
      </w:r>
      <w:r>
        <w:t xml:space="preserve"> </w:t>
      </w:r>
      <w:r>
        <w:rPr>
          <w:rStyle w:val="VerbatimChar"/>
        </w:rPr>
        <w:t xml:space="preserve">jburnett@ctl.net</w:t>
      </w:r>
      <w:r>
        <w:t xml:space="preserve">, default project</w:t>
      </w:r>
      <w:r>
        <w:t xml:space="preserve"> </w:t>
      </w:r>
      <w:r>
        <w:rPr>
          <w:rStyle w:val="VerbatimChar"/>
        </w:rPr>
        <w:t xml:space="preserve">ctl-repair-data</w:t>
      </w:r>
    </w:p>
    <w:p>
      <w:pPr>
        <w:pStyle w:val="Compact"/>
        <w:numPr>
          <w:ilvl w:val="0"/>
          <w:numId w:val="1002"/>
        </w:numPr>
      </w:pPr>
      <w:r>
        <w:t xml:space="preserve">GitHub CLI (</w:t>
      </w:r>
      <w:r>
        <w:rPr>
          <w:rStyle w:val="VerbatimChar"/>
        </w:rPr>
        <w:t xml:space="preserve">gh</w:t>
      </w:r>
      <w:r>
        <w:t xml:space="preserve">) authenticated as</w:t>
      </w:r>
      <w:r>
        <w:t xml:space="preserve"> </w:t>
      </w:r>
      <w:r>
        <w:rPr>
          <w:rStyle w:val="VerbatimChar"/>
        </w:rPr>
        <w:t xml:space="preserve">jerm35</w:t>
      </w:r>
    </w:p>
    <w:bookmarkEnd w:id="14"/>
    <w:bookmarkStart w:id="15" w:name="initial-deployment-one-time"/>
    <w:p>
      <w:pPr>
        <w:pStyle w:val="Heading3"/>
      </w:pPr>
      <w:r>
        <w:t xml:space="preserve">Initial Deployment (one-time)</w:t>
      </w:r>
    </w:p>
    <w:p>
      <w:pPr>
        <w:pStyle w:val="FirstParagraph"/>
      </w:pPr>
      <w:r>
        <w:t xml:space="preserve">These steps were completed when the project was first built (2026-05-16). Reference for cloning the pattern to a new sibling tool.</w:t>
      </w:r>
    </w:p>
    <w:p>
      <w:pPr>
        <w:pStyle w:val="BodyText"/>
      </w:pPr>
      <w:r>
        <w:rPr>
          <w:b/>
          <w:bCs/>
        </w:rPr>
        <w:t xml:space="preserve">1. Create the 4 KV namespaces and capture their IDs: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/path/to/getcoverspiff-worker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gcs_users gcs_sessions gcs_pending gcs_prefs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kv namespace create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Paste each returned ID into wrangler.toml under the matching binding</w:t>
      </w:r>
    </w:p>
    <w:p>
      <w:pPr>
        <w:pStyle w:val="FirstParagraph"/>
      </w:pPr>
      <w:r>
        <w:rPr>
          <w:b/>
          <w:bCs/>
        </w:rPr>
        <w:t xml:space="preserve">2. Set the worker secrets: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/path/to/getcoverspiff-worker</w:t>
      </w:r>
      <w:r>
        <w:br/>
      </w:r>
      <w:r>
        <w:br/>
      </w:r>
      <w:r>
        <w:rPr>
          <w:rStyle w:val="CommentTok"/>
        </w:rPr>
        <w:t xml:space="preserve"># BigQuery service account — create a new key for bq-reader-sales, pipe it in, then delete the local file</w:t>
      </w:r>
      <w:r>
        <w:br/>
      </w:r>
      <w:r>
        <w:rPr>
          <w:rStyle w:val="VariableTok"/>
        </w:rPr>
        <w:t xml:space="preserve">KEYFILE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bq-sa.XXXXXX.json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keys create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--iam-account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bq-reader-sales@ctl-repair-data.iam.gserviceaccount.com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ctl-repair-data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secret put GCP_SERVICE_ACCOUNT_KEY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Public Google OAuth client ID — same value as the rest of CTL's warranty tools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"264235504831-ahd6lj613ff75tcpp51jqdifodbgeinm.apps.googleusercontent.com"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secret put GOOGLE_CLIENT_ID</w:t>
      </w:r>
      <w:r>
        <w:br/>
      </w:r>
      <w:r>
        <w:br/>
      </w:r>
      <w:r>
        <w:rPr>
          <w:rStyle w:val="CommentTok"/>
        </w:rPr>
        <w:t xml:space="preserve"># First admin email — auto-promoted to admin on first cold start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"jburnett@ctl.net"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secret put INITIAL_ADMIN_EMAIL</w:t>
      </w:r>
    </w:p>
    <w:p>
      <w:pPr>
        <w:pStyle w:val="FirstParagraph"/>
      </w:pPr>
      <w:r>
        <w:rPr>
          <w:b/>
          <w:bCs/>
        </w:rPr>
        <w:t xml:space="preserve">3. Deploy the worker: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/path/to/getcoverspiff-worker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deploy</w:t>
      </w:r>
      <w:r>
        <w:br/>
      </w:r>
      <w:r>
        <w:rPr>
          <w:rStyle w:val="CommentTok"/>
        </w:rPr>
        <w:t xml:space="preserve"># Live at https://getcoverspiff-worker.jburnett-589.workers.dev</w:t>
      </w:r>
    </w:p>
    <w:p>
      <w:pPr>
        <w:pStyle w:val="FirstParagraph"/>
      </w:pPr>
      <w:r>
        <w:rPr>
          <w:b/>
          <w:bCs/>
        </w:rPr>
        <w:t xml:space="preserve">4. Push the frontend repo and enable GitHub Pages: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/path/to/warranty-getcoverspiff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create jerm35/warranty-getcoverspiff </w:t>
      </w:r>
      <w:r>
        <w:rPr>
          <w:rStyle w:val="AttributeTok"/>
        </w:rPr>
        <w:t xml:space="preserve">--public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"CTL GetCover Spiff Dashboard"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--push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'repos/jerm35/warranty-getcoverspiff/pages'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{"source": {"branch": "main", "path": "/"}}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5. Add the prefix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warranty-router</w:t>
      </w:r>
      <w:r>
        <w:rPr>
          <w:b/>
          <w:bCs/>
        </w:rPr>
        <w:t xml:space="preserve"> </w:t>
      </w:r>
      <w:r>
        <w:rPr>
          <w:b/>
          <w:bCs/>
        </w:rPr>
        <w:t xml:space="preserve">and deploy:</w:t>
      </w:r>
    </w:p>
    <w:p>
      <w:pPr>
        <w:pStyle w:val="BodyText"/>
      </w:pPr>
      <w:r>
        <w:t xml:space="preserve">Edit</w:t>
      </w:r>
      <w:r>
        <w:t xml:space="preserve"> </w:t>
      </w:r>
      <w:r>
        <w:rPr>
          <w:rStyle w:val="VerbatimChar"/>
        </w:rPr>
        <w:t xml:space="preserve">/path/to/warranty-router/src/index.js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"getcoverspiff": "warranty-getcoverspiff",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PREFIX_MAP</w:t>
      </w:r>
      <w:r>
        <w:t xml:space="preserve">, bump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then: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/path/to/warranty-router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deploy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src/index.js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getcoverspiff route"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/>
          <w:bCs/>
        </w:rPr>
        <w:t xml:space="preserve">6. Extend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sales-etl</w:t>
      </w:r>
      <w:r>
        <w:rPr>
          <w:b/>
          <w:bCs/>
        </w:rPr>
        <w:t xml:space="preserve"> </w:t>
      </w:r>
      <w:r>
        <w:rPr>
          <w:b/>
          <w:bCs/>
        </w:rPr>
        <w:t xml:space="preserve">for sales team data (one-time, only if not already in BigQuery):</w:t>
      </w:r>
    </w:p>
    <w:p>
      <w:pPr>
        <w:pStyle w:val="SourceCode"/>
      </w:pPr>
      <w:r>
        <w:rPr>
          <w:rStyle w:val="CommentTok"/>
        </w:rPr>
        <w:t xml:space="preserve"># Run locally to backfill 200 days of history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/path/to/Claude/NetSuite/sales-etl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--incremental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--since-days</w:t>
      </w:r>
      <w:r>
        <w:rPr>
          <w:rStyle w:val="NormalTok"/>
        </w:rPr>
        <w:t xml:space="preserve"> 200</w:t>
      </w:r>
      <w:r>
        <w:br/>
      </w:r>
      <w:r>
        <w:br/>
      </w:r>
      <w:r>
        <w:rPr>
          <w:rStyle w:val="CommentTok"/>
        </w:rPr>
        <w:t xml:space="preserve"># Deploy to Cloud Run so the daily job picks up the new extractor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deploy/deploy.sh</w:t>
      </w:r>
      <w:r>
        <w:br/>
      </w:r>
      <w:r>
        <w:rPr>
          <w:rStyle w:val="CommentTok"/>
        </w:rPr>
        <w:t xml:space="preserve"># The deploy.sh `gcloud run jobs update` step may fail on already-set secrets.</w:t>
      </w:r>
      <w:r>
        <w:br/>
      </w:r>
      <w:r>
        <w:rPr>
          <w:rStyle w:val="CommentTok"/>
        </w:rPr>
        <w:t xml:space="preserve"># Workaround: just update the image, leave env vars alone: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jobs update netsuite-sales-etl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ctl-repair-data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us-central1-docker.pkg.dev/ctl-repair-data/netsuite-sales-etl/etl:latest</w:t>
      </w:r>
    </w:p>
    <w:bookmarkEnd w:id="15"/>
    <w:bookmarkStart w:id="16" w:name="routine-re-deployment"/>
    <w:p>
      <w:pPr>
        <w:pStyle w:val="Heading3"/>
      </w:pPr>
      <w:r>
        <w:t xml:space="preserve">Routine Re-deployment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(auto-deploys to GH Pages):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/path/to/warranty-getcoverspiff</w:t>
      </w:r>
      <w:r>
        <w:br/>
      </w:r>
      <w:r>
        <w:rPr>
          <w:rStyle w:val="CommentTok"/>
        </w:rPr>
        <w:t xml:space="preserve"># edit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</w:t>
      </w:r>
      <w:r>
        <w:rPr>
          <w:rStyle w:val="CommentTok"/>
        </w:rPr>
        <w:t xml:space="preserve"># GH Pages live in ~30 seconds</w:t>
      </w:r>
    </w:p>
    <w:p>
      <w:pPr>
        <w:pStyle w:val="FirstParagraph"/>
      </w:pPr>
      <w:r>
        <w:rPr>
          <w:b/>
          <w:bCs/>
        </w:rPr>
        <w:t xml:space="preserve">Worker: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/path/to/getcoverspiff-worker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deploy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/>
          <w:bCs/>
        </w:rPr>
        <w:t xml:space="preserve">Router</w:t>
      </w:r>
      <w:r>
        <w:t xml:space="preserve"> </w:t>
      </w:r>
      <w:r>
        <w:t xml:space="preserve">(only when adding/removing tools from PREFIX_MAP):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/path/to/warranty-router</w:t>
      </w:r>
      <w:r>
        <w:br/>
      </w:r>
      <w:r>
        <w:rPr>
          <w:rStyle w:val="CommentTok"/>
        </w:rPr>
        <w:t xml:space="preserve"># edit src/index.js PREFIX_MAP and bump VERSION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deploy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16"/>
    <w:bookmarkStart w:id="17" w:name="rollback"/>
    <w:p>
      <w:pPr>
        <w:pStyle w:val="Heading3"/>
      </w:pPr>
      <w:r>
        <w:t xml:space="preserve">Rollback</w:t>
      </w:r>
    </w:p>
    <w:p>
      <w:pPr>
        <w:pStyle w:val="FirstParagraph"/>
      </w:pPr>
      <w:r>
        <w:rPr>
          <w:b/>
          <w:bCs/>
        </w:rPr>
        <w:t xml:space="preserve">Frontend rollback</w:t>
      </w:r>
      <w:r>
        <w:t xml:space="preserve"> </w:t>
      </w:r>
      <w:r>
        <w:t xml:space="preserve">(revert to a prior commit):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/path/to/warranty-getcoverspiff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          </w:t>
      </w:r>
      <w:r>
        <w:rPr>
          <w:rStyle w:val="CommentTok"/>
        </w:rPr>
        <w:t xml:space="preserve"># or git revert &lt;bad-commit-sha&gt;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         </w:t>
      </w:r>
      <w:r>
        <w:rPr>
          <w:rStyle w:val="CommentTok"/>
        </w:rPr>
        <w:t xml:space="preserve"># GH Pages updates in ~30 seconds</w:t>
      </w:r>
    </w:p>
    <w:p>
      <w:pPr>
        <w:pStyle w:val="FirstParagraph"/>
      </w:pPr>
      <w:r>
        <w:rPr>
          <w:b/>
          <w:bCs/>
        </w:rPr>
        <w:t xml:space="preserve">Worker rollback</w:t>
      </w:r>
      <w:r>
        <w:t xml:space="preserve"> </w:t>
      </w:r>
      <w:r>
        <w:t xml:space="preserve">(Cloudflare keeps version history; roll back via dashboard or CLI):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/path/to/getcoverspiff-worker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last-good-commit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src/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deploy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src/   </w:t>
      </w:r>
      <w:r>
        <w:rPr>
          <w:rStyle w:val="CommentTok"/>
        </w:rPr>
        <w:t xml:space="preserve"># restore working tree</w:t>
      </w:r>
    </w:p>
    <w:p>
      <w:pPr>
        <w:pStyle w:val="FirstParagraph"/>
      </w:pPr>
      <w:r>
        <w:rPr>
          <w:b/>
          <w:bCs/>
        </w:rPr>
        <w:t xml:space="preserve">Full takedown of just this tool: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/path/to/warranty-router</w:t>
      </w:r>
      <w:r>
        <w:br/>
      </w:r>
      <w:r>
        <w:rPr>
          <w:rStyle w:val="CommentTok"/>
        </w:rPr>
        <w:t xml:space="preserve"># Remove the "getcoverspiff" line from PREFIX_MAP in src/index.js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deploy</w:t>
      </w:r>
      <w:r>
        <w:br/>
      </w:r>
      <w:r>
        <w:rPr>
          <w:rStyle w:val="CommentTok"/>
        </w:rPr>
        <w:t xml:space="preserve"># /getcoverspiff/ now returns 404 without affecting the other 27 tools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onfiguration"/>
    <w:p>
      <w:pPr>
        <w:pStyle w:val="Heading2"/>
      </w:pPr>
      <w:r>
        <w:t xml:space="preserve">Configuration</w:t>
      </w:r>
    </w:p>
    <w:bookmarkStart w:id="19" w:name="X77fff9282800ebf75d85a80dc021f88cbff1887"/>
    <w:p>
      <w:pPr>
        <w:pStyle w:val="Heading3"/>
      </w:pPr>
      <w:r>
        <w:t xml:space="preserve">Worker environment variables (</w:t>
      </w:r>
      <w:r>
        <w:rPr>
          <w:rStyle w:val="VerbatimChar"/>
        </w:rPr>
        <w:t xml:space="preserve">getcoverspiff-worker/wrangler.toml</w:t>
      </w:r>
      <w:r>
        <w:t xml:space="preserve"> </w:t>
      </w:r>
      <w:r>
        <w:rPr>
          <w:rStyle w:val="VerbatimChar"/>
        </w:rPr>
        <w:t xml:space="preserve">[vars]</w:t>
      </w:r>
      <w:r>
        <w:t xml:space="preserve"> </w:t>
      </w:r>
      <w:r>
        <w:t xml:space="preserve">section)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BQ_PROJECT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ctl-repair-data</w:t>
            </w:r>
          </w:p>
        </w:tc>
        <w:tc>
          <w:tcPr/>
          <w:p>
            <w:pPr>
              <w:pStyle w:val="Compact"/>
            </w:pPr>
            <w:r>
              <w:t xml:space="preserve">GCP project for BigQuery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BQ_DATASET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netsuite</w:t>
            </w:r>
          </w:p>
        </w:tc>
        <w:tc>
          <w:tcPr/>
          <w:p>
            <w:pPr>
              <w:pStyle w:val="Compact"/>
            </w:pPr>
            <w:r>
              <w:t xml:space="preserve">Primary BQ dataset (also queries</w:t>
            </w:r>
            <w:r>
              <w:t xml:space="preserve"> </w:t>
            </w:r>
            <w:r>
              <w:rPr>
                <w:rStyle w:val="VerbatimChar"/>
              </w:rPr>
              <w:t xml:space="preserve">fixably</w:t>
            </w:r>
            <w:r>
              <w:t xml:space="preserve"> </w:t>
            </w:r>
            <w:r>
              <w:t xml:space="preserve">dataset for serials)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ALLOWED_CTL_DOMAIN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ctl.net</w:t>
            </w:r>
          </w:p>
        </w:tc>
        <w:tc>
          <w:tcPr/>
          <w:p>
            <w:pPr>
              <w:pStyle w:val="Compact"/>
            </w:pPr>
            <w:r>
              <w:t xml:space="preserve">Domain that gets auto-approved on Google SSO and qualifies for NetSuite deep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NETSUITE_ACCOUNT_ID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11277173</w:t>
            </w:r>
          </w:p>
        </w:tc>
        <w:tc>
          <w:tcPr/>
          <w:p>
            <w:pPr>
              <w:pStyle w:val="Compact"/>
            </w:pPr>
            <w:r>
              <w:t xml:space="preserve">Used to construct NetSuite deep-link URLs</w:t>
            </w:r>
          </w:p>
        </w:tc>
      </w:tr>
    </w:tbl>
    <w:bookmarkEnd w:id="19"/>
    <w:bookmarkStart w:id="20" w:name="X2328af23dc972ba5909aaa404e75f9754c07757"/>
    <w:p>
      <w:pPr>
        <w:pStyle w:val="Heading3"/>
      </w:pPr>
      <w:r>
        <w:t xml:space="preserve">Worker secrets (set via</w:t>
      </w:r>
      <w:r>
        <w:t xml:space="preserve"> </w:t>
      </w:r>
      <w:r>
        <w:rPr>
          <w:rStyle w:val="VerbatimChar"/>
        </w:rPr>
        <w:t xml:space="preserve">npx wrangler@4 secret put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GCP_SERVICE_ACCOUNT_KEY</w:t>
            </w:r>
          </w:p>
        </w:tc>
        <w:tc>
          <w:tcPr/>
          <w:p>
            <w:pPr>
              <w:pStyle w:val="Compact"/>
            </w:pPr>
            <w:r>
              <w:t xml:space="preserve">Full JSON key for</w:t>
            </w:r>
            <w:r>
              <w:t xml:space="preserve"> </w:t>
            </w:r>
            <w:r>
              <w:rPr>
                <w:rStyle w:val="VerbatimChar"/>
              </w:rPr>
              <w:t xml:space="preserve">bq-reader-sales@ctl-repair-data.iam.gserviceaccount.com</w:t>
            </w:r>
          </w:p>
        </w:tc>
        <w:tc>
          <w:tcPr/>
          <w:p>
            <w:pPr>
              <w:pStyle w:val="Compact"/>
            </w:pPr>
            <w:r>
              <w:t xml:space="preserve">Rotate annually or on staff departure; regenerate via</w:t>
            </w:r>
            <w:r>
              <w:t xml:space="preserve"> </w:t>
            </w:r>
            <w:r>
              <w:rPr>
                <w:rStyle w:val="VerbatimChar"/>
              </w:rPr>
              <w:t xml:space="preserve">gcloud iam service-accounts keys 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</w:pPr>
            <w:r>
              <w:t xml:space="preserve">Google OAuth client ID (public value, but stored as a secret for parity with other workers)</w:t>
            </w:r>
          </w:p>
        </w:tc>
        <w:tc>
          <w:tcPr/>
          <w:p>
            <w:pPr>
              <w:pStyle w:val="Compact"/>
            </w:pPr>
            <w:r>
              <w:t xml:space="preserve">Match the value in</w:t>
            </w:r>
            <w:r>
              <w:t xml:space="preserve"> </w:t>
            </w:r>
            <w:r>
              <w:rPr>
                <w:rStyle w:val="VerbatimChar"/>
              </w:rPr>
              <w:t xml:space="preserve">/ctl-auth.js</w:t>
            </w:r>
            <w:r>
              <w:t xml:space="preserve">; rotate only if the OAuth client is rotated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INITIAL_ADMIN_EMAIL</w:t>
            </w:r>
          </w:p>
        </w:tc>
        <w:tc>
          <w:tcPr/>
          <w:p>
            <w:pPr>
              <w:pStyle w:val="Compact"/>
            </w:pPr>
            <w:r>
              <w:t xml:space="preserve">Email auto-promoted to admin on first cold start</w:t>
            </w:r>
          </w:p>
        </w:tc>
        <w:tc>
          <w:tcPr/>
          <w:p>
            <w:pPr>
              <w:pStyle w:val="Compact"/>
            </w:pPr>
            <w:r>
              <w:t xml:space="preserve">Change only if seeding a different first admin</w:t>
            </w:r>
          </w:p>
        </w:tc>
      </w:tr>
    </w:tbl>
    <w:bookmarkEnd w:id="20"/>
    <w:bookmarkStart w:id="21" w:name="X9c20b6bab65b632d4efa69e17023ecc07c0e76f"/>
    <w:p>
      <w:pPr>
        <w:pStyle w:val="Heading3"/>
      </w:pPr>
      <w:r>
        <w:t xml:space="preserve">Worker KV namespaces (bindings in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Binding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Approved user 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u:&lt;email&gt;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Active session tokens (30-day TTL)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s:&lt;token&gt;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Pending self-signup requests awaiting admin 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p:&lt;email&gt;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PREFS</w:t>
            </w:r>
          </w:p>
        </w:tc>
        <w:tc>
          <w:tcPr/>
          <w:p>
            <w:pPr>
              <w:pStyle w:val="Compact"/>
            </w:pPr>
            <w:r>
              <w:t xml:space="preserve">Per-user theme/accent/font-size 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pf:&lt;email&gt;</w:t>
            </w:r>
          </w:p>
        </w:tc>
      </w:tr>
    </w:tbl>
    <w:bookmarkEnd w:id="21"/>
    <w:bookmarkStart w:id="22" w:name="X60082b6ea06caa86322eaeeccbb6d5a557e9241"/>
    <w:p>
      <w:pPr>
        <w:pStyle w:val="Heading3"/>
      </w:pPr>
      <w:r>
        <w:t xml:space="preserve">sales-etl environment (</w:t>
      </w:r>
      <w:r>
        <w:rPr>
          <w:rStyle w:val="VerbatimChar"/>
        </w:rPr>
        <w:t xml:space="preserve">/path/to/Claude/NetSuite/sales-etl/.env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NETSUITE_ACCOUNT_ID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11277173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NETSUITE_CONSUMER_KEY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_SECRET</w:t>
            </w:r>
          </w:p>
        </w:tc>
        <w:tc>
          <w:tcPr/>
          <w:p>
            <w:pPr>
              <w:pStyle w:val="Compact"/>
            </w:pPr>
            <w:r>
              <w:t xml:space="preserve">NetSuite Integration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NETSUITE_TOKEN_ID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_SECRET</w:t>
            </w:r>
          </w:p>
        </w:tc>
        <w:tc>
          <w:tcPr/>
          <w:p>
            <w:pPr>
              <w:pStyle w:val="Compact"/>
            </w:pPr>
            <w:r>
              <w:t xml:space="preserve">NetSuite Token-Based Auth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GCP_PROJECT_ID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ctl-repair-data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BQ_DATASET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netsuite</w:t>
            </w:r>
          </w:p>
        </w:tc>
      </w:tr>
    </w:tbl>
    <w:p>
      <w:pPr>
        <w:pStyle w:val="BlockText"/>
      </w:pPr>
      <w:r>
        <w:t xml:space="preserve">WARNING: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The Cloud Run Job’s env vars are set via the deploy script and stored in GCP. Pull a fresh service-account key only when needed and delete the local file immediately.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integrations-and-apis"/>
    <w:p>
      <w:pPr>
        <w:pStyle w:val="Heading2"/>
      </w:pPr>
      <w:r>
        <w:t xml:space="preserve">Integrations and APIs</w:t>
      </w:r>
    </w:p>
    <w:bookmarkStart w:id="25" w:name="bigquery"/>
    <w:p>
      <w:pPr>
        <w:pStyle w:val="Heading3"/>
      </w:pPr>
      <w:r>
        <w:t xml:space="preserve">BigQuery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Primary data source for all dashboard queries and CSV exports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signed with</w:t>
      </w:r>
      <w:r>
        <w:t xml:space="preserve"> </w:t>
      </w:r>
      <w:r>
        <w:rPr>
          <w:rStyle w:val="VerbatimChar"/>
        </w:rPr>
        <w:t xml:space="preserve">GCP_SERVICE_ACCOUNT_KEY</w:t>
      </w:r>
      <w:r>
        <w:t xml:space="preserve">, exchanged at</w:t>
      </w:r>
      <w:r>
        <w:t xml:space="preserve"> </w:t>
      </w:r>
      <w:r>
        <w:rPr>
          <w:rStyle w:val="VerbatimChar"/>
        </w:rPr>
        <w:t xml:space="preserve">https://oauth2.googleapis.com/token</w:t>
      </w:r>
      <w:r>
        <w:t xml:space="preserve"> </w:t>
      </w:r>
      <w:r>
        <w:t xml:space="preserve">for an access token scoped to</w:t>
      </w:r>
      <w:r>
        <w:t xml:space="preserve"> </w:t>
      </w:r>
      <w:r>
        <w:rPr>
          <w:rStyle w:val="VerbatimChar"/>
        </w:rPr>
        <w:t xml:space="preserve">bigquery.readonly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queried:</w:t>
      </w:r>
      <w:r>
        <w:t xml:space="preserve"> </w:t>
      </w:r>
      <w:r>
        <w:rPr>
          <w:rStyle w:val="VerbatimChar"/>
        </w:rPr>
        <w:t xml:space="preserve">ctl-repair-data.netsuite.*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ctl-repair-data.fixably.netsuite_devices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 implementation:</w:t>
      </w:r>
      <w:r>
        <w:t xml:space="preserve"> </w:t>
      </w:r>
      <w:hyperlink r:id="rId24">
        <w:r>
          <w:rPr>
            <w:rStyle w:val="VerbatimChar"/>
          </w:rPr>
          <w:t xml:space="preserve">getcoverspiff-worker/src/bigquery.js</w:t>
        </w:r>
      </w:hyperlink>
      <w:r>
        <w:t xml:space="preserve"> </w:t>
      </w:r>
      <w:r>
        <w:t xml:space="preserve">— minimal pure-fetch client, WebCrypto JWT signing</w:t>
      </w:r>
    </w:p>
    <w:bookmarkEnd w:id="25"/>
    <w:bookmarkStart w:id="26" w:name="google-identity-services-sso"/>
    <w:p>
      <w:pPr>
        <w:pStyle w:val="Heading3"/>
      </w:pPr>
      <w:r>
        <w:t xml:space="preserve">Google Identity Services (SSO)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rPr>
          <w:rStyle w:val="VerbatimChar"/>
        </w:rPr>
        <w:t xml:space="preserve">@ctl.net</w:t>
      </w:r>
      <w:r>
        <w:t xml:space="preserve"> </w:t>
      </w:r>
      <w:r>
        <w:t xml:space="preserve">staff sign-in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 ID:</w:t>
      </w:r>
      <w:r>
        <w:t xml:space="preserve"> </w:t>
      </w:r>
      <w:r>
        <w:rPr>
          <w:rStyle w:val="VerbatimChar"/>
        </w:rPr>
        <w:t xml:space="preserve">264235504831-ahd6lj613ff75tcpp51jqdifodbgeinm.apps.googleusercontent.com</w:t>
      </w:r>
      <w:r>
        <w:t xml:space="preserve"> </w:t>
      </w:r>
      <w:r>
        <w:t xml:space="preserve">(shared across CTL warranty tools)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Library:</w:t>
      </w:r>
      <w:r>
        <w:t xml:space="preserve"> </w:t>
      </w:r>
      <w:r>
        <w:rPr>
          <w:rStyle w:val="VerbatimChar"/>
        </w:rPr>
        <w:t xml:space="preserve">/ctl-auth.js</w:t>
      </w:r>
      <w:r>
        <w:t xml:space="preserve">, served by the default fallback in</w:t>
      </w:r>
      <w:r>
        <w:t xml:space="preserve"> </w:t>
      </w:r>
      <w:r>
        <w:rPr>
          <w:rStyle w:val="VerbatimChar"/>
        </w:rPr>
        <w:t xml:space="preserve">warranty-router</w:t>
      </w:r>
      <w:r>
        <w:t xml:space="preserve"> </w:t>
      </w:r>
      <w:r>
        <w:t xml:space="preserve">(sourced from the</w:t>
      </w:r>
      <w:r>
        <w:t xml:space="preserve"> </w:t>
      </w:r>
      <w:r>
        <w:rPr>
          <w:rStyle w:val="VerbatimChar"/>
        </w:rPr>
        <w:t xml:space="preserve">jerm35/warranty</w:t>
      </w:r>
      <w:r>
        <w:t xml:space="preserve"> </w:t>
      </w:r>
      <w:r>
        <w:t xml:space="preserve">repo)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verification:</w:t>
      </w:r>
      <w:r>
        <w:t xml:space="preserve"> </w:t>
      </w:r>
      <w:r>
        <w:t xml:space="preserve">Worker calls</w:t>
      </w:r>
      <w:r>
        <w:t xml:space="preserve"> </w:t>
      </w:r>
      <w:r>
        <w:rPr>
          <w:rStyle w:val="VerbatimChar"/>
        </w:rPr>
        <w:t xml:space="preserve">https://oauth2.googleapis.com/tokeninfo?id_token=...</w:t>
      </w:r>
      <w:r>
        <w:t xml:space="preserve"> </w:t>
      </w:r>
      <w:r>
        <w:t xml:space="preserve">and validates</w:t>
      </w:r>
      <w:r>
        <w:t xml:space="preserve"> </w:t>
      </w:r>
      <w:r>
        <w:rPr>
          <w:rStyle w:val="VerbatimChar"/>
        </w:rPr>
        <w:t xml:space="preserve">aud == GOOGLE_CLIENT_ID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email_verified</w:t>
      </w:r>
      <w:r>
        <w:t xml:space="preserve">. Restricts to</w:t>
      </w:r>
      <w:r>
        <w:t xml:space="preserve"> </w:t>
      </w:r>
      <w:r>
        <w:rPr>
          <w:rStyle w:val="VerbatimChar"/>
        </w:rPr>
        <w:t xml:space="preserve">ALLOWED_CTL_DOMAIN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ctl.net</w:t>
      </w:r>
      <w:r>
        <w:t xml:space="preserve">).</w:t>
      </w:r>
    </w:p>
    <w:bookmarkEnd w:id="26"/>
    <w:bookmarkStart w:id="27" w:name="netsuite-read-only-via-deep-links"/>
    <w:p>
      <w:pPr>
        <w:pStyle w:val="Heading3"/>
      </w:pPr>
      <w:r>
        <w:t xml:space="preserve">NetSuite (read-only via deep links)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Allow CTL staff to jump from a spiff line straight to the underlying SO or invoice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URL pattern:</w:t>
      </w:r>
      <w:r>
        <w:t xml:space="preserve"> </w:t>
      </w:r>
      <w:r>
        <w:rPr>
          <w:rStyle w:val="VerbatimChar"/>
        </w:rPr>
        <w:t xml:space="preserve">https://11277173.app.netsuite.com/app/accounting/transactions/{salesord|custinvc}.nl?id=&lt;internal_id&gt;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Authorization gate:</w:t>
      </w:r>
      <w:r>
        <w:t xml:space="preserve"> </w:t>
      </w:r>
      <w:r>
        <w:t xml:space="preserve">The worker constructs the URL only when the session email ends with</w:t>
      </w:r>
      <w:r>
        <w:t xml:space="preserve"> </w:t>
      </w:r>
      <w:r>
        <w:rPr>
          <w:rStyle w:val="VerbatimChar"/>
        </w:rPr>
        <w:t xml:space="preserve">@ctl.net</w:t>
      </w:r>
      <w:r>
        <w:t xml:space="preserve">. External users see plain text.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Internal IDs:</w:t>
      </w:r>
      <w:r>
        <w:t xml:space="preserve"> </w:t>
      </w:r>
      <w:r>
        <w:t xml:space="preserve">Sourced from</w:t>
      </w:r>
      <w:r>
        <w:t xml:space="preserve"> </w:t>
      </w:r>
      <w:r>
        <w:rPr>
          <w:rStyle w:val="VerbatimChar"/>
        </w:rPr>
        <w:t xml:space="preserve">netsuite.invoices.invoice_id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netsuite.invoices.sales_order_id</w:t>
      </w:r>
      <w:r>
        <w:t xml:space="preserve"> </w:t>
      </w:r>
      <w:r>
        <w:t xml:space="preserve">(both INTEGER fields).</w:t>
      </w:r>
    </w:p>
    <w:bookmarkEnd w:id="27"/>
    <w:bookmarkStart w:id="29" w:name="netsuite-write-via-sales-etl"/>
    <w:p>
      <w:pPr>
        <w:pStyle w:val="Heading3"/>
      </w:pPr>
      <w:r>
        <w:t xml:space="preserve">NetSuite (write — via sales-etl)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Pull source data into BigQuery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OAuth1 (HMAC-SHA256) using consumer + token credentials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Client implementation:</w:t>
      </w:r>
      <w:r>
        <w:t xml:space="preserve"> </w:t>
      </w:r>
      <w:hyperlink r:id="rId28">
        <w:r>
          <w:rPr>
            <w:rStyle w:val="VerbatimChar"/>
          </w:rPr>
          <w:t xml:space="preserve">/path/to/Claude/NetSuite/sales-etl/netsuite_client.py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SuiteQL endpoint:</w:t>
      </w:r>
      <w:r>
        <w:t xml:space="preserve"> </w:t>
      </w:r>
      <w:r>
        <w:rPr>
          <w:rStyle w:val="VerbatimChar"/>
        </w:rPr>
        <w:t xml:space="preserve">https://&lt;account&gt;.suitetalk.api.netsuite.com/services/rest/query/v1/suiteql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data-sources"/>
    <w:p>
      <w:pPr>
        <w:pStyle w:val="Heading2"/>
      </w:pPr>
      <w:r>
        <w:t xml:space="preserve">Data Sources</w:t>
      </w:r>
    </w:p>
    <w:bookmarkStart w:id="31" w:name="ctl-repair-data.netsuite.invoices"/>
    <w:p>
      <w:pPr>
        <w:pStyle w:val="Heading3"/>
      </w:pPr>
      <w:r>
        <w:rPr>
          <w:rStyle w:val="VerbatimChar"/>
        </w:rPr>
        <w:t xml:space="preserve">ctl-repair-data.netsuite.invoices</w:t>
      </w:r>
    </w:p>
    <w:p>
      <w:pPr>
        <w:pStyle w:val="FirstParagraph"/>
      </w:pPr>
      <w:r>
        <w:t xml:space="preserve">Header rows for each invoice. Used for invoice/SO numbers, dates, customer, ship-to city/state, and the primary</w:t>
      </w:r>
      <w:r>
        <w:t xml:space="preserve"> </w:t>
      </w:r>
      <w:r>
        <w:rPr>
          <w:rStyle w:val="VerbatimChar"/>
        </w:rPr>
        <w:t xml:space="preserve">sales_rep</w:t>
      </w:r>
      <w:r>
        <w:t xml:space="preserve">.</w:t>
      </w:r>
    </w:p>
    <w:bookmarkEnd w:id="31"/>
    <w:bookmarkStart w:id="32" w:name="ctl-repair-data.netsuite.invoice_lines"/>
    <w:p>
      <w:pPr>
        <w:pStyle w:val="Heading3"/>
      </w:pPr>
      <w:r>
        <w:rPr>
          <w:rStyle w:val="VerbatimChar"/>
        </w:rPr>
        <w:t xml:space="preserve">ctl-repair-data.netsuite.invoice_lines</w:t>
      </w:r>
    </w:p>
    <w:p>
      <w:pPr>
        <w:pStyle w:val="FirstParagraph"/>
      </w:pPr>
      <w:r>
        <w:t xml:space="preserve">Per-line revenue detail. Quantity and amount come back NEGATIVE from NetSuite (credit side of JE); always</w:t>
      </w:r>
      <w:r>
        <w:t xml:space="preserve"> </w:t>
      </w:r>
      <w:r>
        <w:rPr>
          <w:rStyle w:val="VerbatimChar"/>
        </w:rPr>
        <w:t xml:space="preserve">ABS()</w:t>
      </w:r>
      <w:r>
        <w:t xml:space="preserve"> </w:t>
      </w:r>
      <w:r>
        <w:t xml:space="preserve">for display. Used for warranty quantity, device unit price (</w:t>
      </w:r>
      <w:r>
        <w:rPr>
          <w:rStyle w:val="VerbatimChar"/>
        </w:rPr>
        <w:t xml:space="preserve">rate</w:t>
      </w:r>
      <w:r>
        <w:t xml:space="preserve">), and Chromebook identification.</w:t>
      </w:r>
    </w:p>
    <w:bookmarkEnd w:id="32"/>
    <w:bookmarkStart w:id="33" w:name="ctl-repair-data.netsuite.items"/>
    <w:p>
      <w:pPr>
        <w:pStyle w:val="Heading3"/>
      </w:pPr>
      <w:r>
        <w:rPr>
          <w:rStyle w:val="VerbatimChar"/>
        </w:rPr>
        <w:t xml:space="preserve">ctl-repair-data.netsuite.items</w:t>
      </w:r>
    </w:p>
    <w:p>
      <w:pPr>
        <w:pStyle w:val="FirstParagraph"/>
      </w:pPr>
      <w:r>
        <w:t xml:space="preserve">Item master with</w:t>
      </w:r>
      <w:r>
        <w:t xml:space="preserve"> </w:t>
      </w:r>
      <w:r>
        <w:rPr>
          <w:rStyle w:val="VerbatimChar"/>
        </w:rPr>
        <w:t xml:space="preserve">item_code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. Used for eligibility regex (</w:t>
      </w:r>
      <w:r>
        <w:rPr>
          <w:rStyle w:val="VerbatimChar"/>
        </w:rPr>
        <w:t xml:space="preserve">^WRCB.{4,}GC$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item_code</w:t>
      </w:r>
      <w:r>
        <w:t xml:space="preserve">) and Chromebook filter (</w:t>
      </w:r>
      <w:r>
        <w:rPr>
          <w:rStyle w:val="VerbatimChar"/>
        </w:rPr>
        <w:t xml:space="preserve">display_name LIKE '%CHROMEBOOK%'</w:t>
      </w:r>
      <w:r>
        <w:t xml:space="preserve">).</w:t>
      </w:r>
    </w:p>
    <w:bookmarkEnd w:id="33"/>
    <w:bookmarkStart w:id="34" w:name="Xb3361a35ea6aaea2158ee56538ad179fb419583"/>
    <w:p>
      <w:pPr>
        <w:pStyle w:val="Heading3"/>
      </w:pPr>
      <w:r>
        <w:rPr>
          <w:rStyle w:val="VerbatimChar"/>
        </w:rPr>
        <w:t xml:space="preserve">ctl-repair-data.netsuite.sales_team</w:t>
      </w:r>
      <w:r>
        <w:t xml:space="preserve"> </w:t>
      </w:r>
      <w:r>
        <w:t xml:space="preserve">(added 2026-05-18)</w:t>
      </w:r>
    </w:p>
    <w:p>
      <w:pPr>
        <w:pStyle w:val="FirstParagraph"/>
      </w:pPr>
      <w:r>
        <w:t xml:space="preserve">Per-transaction sales team breakouts pulled from NetSuite</w:t>
      </w:r>
      <w:r>
        <w:t xml:space="preserve"> </w:t>
      </w:r>
      <w:r>
        <w:rPr>
          <w:rStyle w:val="VerbatimChar"/>
        </w:rPr>
        <w:t xml:space="preserve">transactionSalesTeam</w:t>
      </w:r>
      <w:r>
        <w:t xml:space="preserve">. One row per (transaction, employee) with</w:t>
      </w:r>
      <w:r>
        <w:t xml:space="preserve"> </w:t>
      </w:r>
      <w:r>
        <w:rPr>
          <w:rStyle w:val="VerbatimChar"/>
        </w:rPr>
        <w:t xml:space="preserve">role_name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contribution_pct</w:t>
      </w:r>
      <w:r>
        <w:t xml:space="preserve"> </w:t>
      </w:r>
      <w:r>
        <w:t xml:space="preserve">(stored as percent 0–100, normalized from NetSuite’s decimal fraction), and</w:t>
      </w:r>
      <w:r>
        <w:t xml:space="preserve"> </w:t>
      </w:r>
      <w:r>
        <w:rPr>
          <w:rStyle w:val="VerbatimChar"/>
        </w:rPr>
        <w:t xml:space="preserve">is_primary</w:t>
      </w:r>
      <w:r>
        <w:t xml:space="preserve">. Holds rows for both Sales Orders and Invoices; downstream queries prefer the invoice’s team and fall back to the SO’s.</w:t>
      </w:r>
    </w:p>
    <w:bookmarkEnd w:id="34"/>
    <w:bookmarkStart w:id="35" w:name="ctl-repair-data.fixably.netsuite_devices"/>
    <w:p>
      <w:pPr>
        <w:pStyle w:val="Heading3"/>
      </w:pPr>
      <w:r>
        <w:rPr>
          <w:rStyle w:val="VerbatimChar"/>
        </w:rPr>
        <w:t xml:space="preserve">ctl-repair-data.fixably.netsuite_devices</w:t>
      </w:r>
    </w:p>
    <w:p>
      <w:pPr>
        <w:pStyle w:val="FirstParagraph"/>
      </w:pPr>
      <w:r>
        <w:t xml:space="preserve">Per-serial device + warranty mapping (loaded by a separate ETL, not</w:t>
      </w:r>
      <w:r>
        <w:t xml:space="preserve"> </w:t>
      </w:r>
      <w:r>
        <w:rPr>
          <w:rStyle w:val="VerbatimChar"/>
        </w:rPr>
        <w:t xml:space="preserve">sales-etl</w:t>
      </w:r>
      <w:r>
        <w:t xml:space="preserve">). Keys:</w:t>
      </w:r>
      <w:r>
        <w:t xml:space="preserve"> </w:t>
      </w:r>
      <w:r>
        <w:rPr>
          <w:rStyle w:val="VerbatimChar"/>
        </w:rPr>
        <w:t xml:space="preserve">sales_order_id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warranty_sku</w:t>
      </w:r>
      <w:r>
        <w:t xml:space="preserve">. Used exclusively by the per-month CSV download to explode warranty lines into one row per device serial number.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security-and-access-control"/>
    <w:p>
      <w:pPr>
        <w:pStyle w:val="Heading2"/>
      </w:pPr>
      <w:r>
        <w:t xml:space="preserve">Security and Access Control</w:t>
      </w:r>
    </w:p>
    <w:bookmarkStart w:id="37" w:name="authentication"/>
    <w:p>
      <w:pPr>
        <w:pStyle w:val="Heading3"/>
      </w:pPr>
      <w:r>
        <w:t xml:space="preserve">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@ctl.net</w:t>
            </w:r>
            <w:r>
              <w:t xml:space="preserve"> </w:t>
            </w: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Google SSO via</w:t>
            </w:r>
            <w:r>
              <w:t xml:space="preserve"> </w:t>
            </w:r>
            <w:r>
              <w:rPr>
                <w:rStyle w:val="VerbatimChar"/>
              </w:rPr>
              <w:t xml:space="preserve">ctl-auth.js</w:t>
            </w:r>
            <w:r>
              <w:t xml:space="preserve">. Worker calls Google’s</w:t>
            </w:r>
            <w:r>
              <w:t xml:space="preserve"> </w:t>
            </w:r>
            <w:r>
              <w:rPr>
                <w:rStyle w:val="VerbatimChar"/>
              </w:rPr>
              <w:t xml:space="preserve">tokeninfo</w:t>
            </w:r>
            <w:r>
              <w:t xml:space="preserve"> </w:t>
            </w:r>
            <w:r>
              <w:t xml:space="preserve">endpoint to validate the ID token, then mints a 30-day session token stored in KV.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users</w:t>
            </w:r>
          </w:p>
        </w:tc>
        <w:tc>
          <w:tcPr/>
          <w:p>
            <w:pPr>
              <w:pStyle w:val="Compact"/>
            </w:pPr>
            <w:r>
              <w:t xml:space="preserve">Email/password (SHA-256 + per-user random salt). Self-signup via</w:t>
            </w:r>
            <w:r>
              <w:t xml:space="preserve"> </w:t>
            </w:r>
            <w:r>
              <w:rPr>
                <w:rStyle w:val="VerbatimChar"/>
              </w:rPr>
              <w:t xml:space="preserve">Request Access</w:t>
            </w:r>
            <w:r>
              <w:t xml:space="preserve"> </w:t>
            </w:r>
            <w:r>
              <w:t xml:space="preserve">adds a row to the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KV; an admin must approve before the user can sign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Admins</w:t>
            </w:r>
          </w:p>
        </w:tc>
        <w:tc>
          <w:tcPr/>
          <w:p>
            <w:pPr>
              <w:pStyle w:val="Compact"/>
            </w:pPr>
            <w:r>
              <w:t xml:space="preserve">Same as above. The</w:t>
            </w:r>
            <w:r>
              <w:t xml:space="preserve"> </w:t>
            </w:r>
            <w:r>
              <w:rPr>
                <w:rStyle w:val="VerbatimChar"/>
              </w:rPr>
              <w:t xml:space="preserve">isAdmin</w:t>
            </w:r>
            <w:r>
              <w:t xml:space="preserve"> </w:t>
            </w:r>
            <w:r>
              <w:t xml:space="preserve">flag is set on the user record in KV — no separate admin password. The first admin (</w:t>
            </w:r>
            <w:r>
              <w:rPr>
                <w:rStyle w:val="VerbatimChar"/>
              </w:rPr>
              <w:t xml:space="preserve">INITIAL_ADMIN_EMAIL</w:t>
            </w:r>
            <w:r>
              <w:t xml:space="preserve">) is seeded automatically on cold start; further admins are promoted via the in-app Users tab.</w:t>
            </w:r>
          </w:p>
        </w:tc>
      </w:tr>
    </w:tbl>
    <w:bookmarkEnd w:id="37"/>
    <w:bookmarkStart w:id="38" w:name="roles-and-permissions"/>
    <w:p>
      <w:pPr>
        <w:pStyle w:val="Heading3"/>
      </w:pPr>
      <w:r>
        <w:t xml:space="preserve">Roles and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 Has It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isAdmin=true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KV record</w:t>
            </w:r>
          </w:p>
        </w:tc>
        <w:tc>
          <w:tcPr/>
          <w:p>
            <w:pPr>
              <w:pStyle w:val="Compact"/>
            </w:pPr>
            <w:r>
              <w:t xml:space="preserve">View dashboard data, approve/deny pending users, reset passwords, remove users, promote/demote admins, view all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user (CTL)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status=approved</w:t>
            </w:r>
            <w:r>
              <w:t xml:space="preserve"> </w:t>
            </w:r>
            <w:r>
              <w:t xml:space="preserve">AND email ends with</w:t>
            </w:r>
            <w:r>
              <w:t xml:space="preserve"> </w:t>
            </w:r>
            <w:r>
              <w:rPr>
                <w:rStyle w:val="VerbatimChar"/>
              </w:rPr>
              <w:t xml:space="preserve">@ctl.net</w:t>
            </w:r>
          </w:p>
        </w:tc>
        <w:tc>
          <w:tcPr/>
          <w:p>
            <w:pPr>
              <w:pStyle w:val="Compact"/>
            </w:pPr>
            <w:r>
              <w:t xml:space="preserve">View dashboard data; NetSuite deep links rendered as clickable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user (external)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status=approved</w:t>
            </w:r>
            <w:r>
              <w:t xml:space="preserve"> </w:t>
            </w:r>
            <w:r>
              <w:t xml:space="preserve">AND email does NOT end with</w:t>
            </w:r>
            <w:r>
              <w:t xml:space="preserve"> </w:t>
            </w:r>
            <w:r>
              <w:rPr>
                <w:rStyle w:val="VerbatimChar"/>
              </w:rPr>
              <w:t xml:space="preserve">@ctl.net</w:t>
            </w:r>
          </w:p>
        </w:tc>
        <w:tc>
          <w:tcPr/>
          <w:p>
            <w:pPr>
              <w:pStyle w:val="Compact"/>
            </w:pPr>
            <w:r>
              <w:t xml:space="preserve">View dashboard data; NetSuite deep links rendered as plain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Submitted</w:t>
            </w:r>
            <w:r>
              <w:t xml:space="preserve"> </w:t>
            </w:r>
            <w:r>
              <w:rPr>
                <w:rStyle w:val="VerbatimChar"/>
              </w:rPr>
              <w:t xml:space="preserve">Request Access</w:t>
            </w:r>
            <w:r>
              <w:t xml:space="preserve"> </w:t>
            </w:r>
            <w:r>
              <w:t xml:space="preserve">but not yet approved</w:t>
            </w:r>
          </w:p>
        </w:tc>
        <w:tc>
          <w:tcPr/>
          <w:p>
            <w:pPr>
              <w:pStyle w:val="Compact"/>
            </w:pPr>
            <w:r>
              <w:t xml:space="preserve">No access; sign-in returns</w:t>
            </w:r>
            <w:r>
              <w:t xml:space="preserve"> </w:t>
            </w:r>
            <w:r>
              <w:t xml:space="preserve">“Invalid email or password”</w:t>
            </w:r>
          </w:p>
        </w:tc>
      </w:tr>
    </w:tbl>
    <w:bookmarkEnd w:id="38"/>
    <w:bookmarkStart w:id="39" w:name="secrets-and-credentials"/>
    <w:p>
      <w:pPr>
        <w:pStyle w:val="Heading3"/>
      </w:pPr>
      <w:r>
        <w:t xml:space="preserve">Secrets and Credentials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Rotation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GCP_SERVICE_ACCOUNT_KEY</w:t>
            </w:r>
          </w:p>
        </w:tc>
        <w:tc>
          <w:tcPr/>
          <w:p>
            <w:pPr>
              <w:pStyle w:val="Compact"/>
            </w:pPr>
            <w:r>
              <w:t xml:space="preserve">Cloudflare Worker secret (encrypted at rest)</w:t>
            </w:r>
          </w:p>
        </w:tc>
        <w:tc>
          <w:tcPr/>
          <w:p>
            <w:pPr>
              <w:pStyle w:val="Compact"/>
            </w:pPr>
            <w:r>
              <w:t xml:space="preserve">Rotate annually or upon staff departure. Use</w:t>
            </w:r>
            <w:r>
              <w:t xml:space="preserve"> </w:t>
            </w:r>
            <w:r>
              <w:rPr>
                <w:rStyle w:val="VerbatimChar"/>
              </w:rPr>
              <w:t xml:space="preserve">gcloud iam service-accounts keys list</w:t>
            </w:r>
            <w:r>
              <w:t xml:space="preserve"> </w:t>
            </w:r>
            <w:r>
              <w:t xml:space="preserve">to audit existing keys.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</w:pPr>
            <w:r>
              <w:t xml:space="preserve">Cloudflare Worker secret + embedded in public</w:t>
            </w:r>
            <w:r>
              <w:t xml:space="preserve"> </w:t>
            </w:r>
            <w:r>
              <w:rPr>
                <w:rStyle w:val="VerbatimChar"/>
              </w:rPr>
              <w:t xml:space="preserve">ctl-auth.js</w:t>
            </w:r>
          </w:p>
        </w:tc>
        <w:tc>
          <w:tcPr/>
          <w:p>
            <w:pPr>
              <w:pStyle w:val="Compact"/>
            </w:pPr>
            <w:r>
              <w:t xml:space="preserve">Rotate only if the OAuth client itself is rotated; coordinate with all CTL warranty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INITIAL_ADMIN_EMAIL</w:t>
            </w:r>
          </w:p>
        </w:tc>
        <w:tc>
          <w:tcPr/>
          <w:p>
            <w:pPr>
              <w:pStyle w:val="Compact"/>
            </w:pPr>
            <w:r>
              <w:t xml:space="preserve">Cloudflare Worker secret</w:t>
            </w:r>
          </w:p>
        </w:tc>
        <w:tc>
          <w:tcPr/>
          <w:p>
            <w:pPr>
              <w:pStyle w:val="Compact"/>
            </w:pPr>
            <w:r>
              <w:t xml:space="preserve">Change if seeding a different first admin; existing admin records are not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NetSuite OAuth 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sales-etl/.env</w:t>
            </w:r>
            <w:r>
              <w:t xml:space="preserve"> </w:t>
            </w:r>
            <w:r>
              <w:t xml:space="preserve">(local) and Cloud Run Job env vars (GCP)</w:t>
            </w:r>
          </w:p>
        </w:tc>
        <w:tc>
          <w:tcPr/>
          <w:p>
            <w:pPr>
              <w:pStyle w:val="Compact"/>
            </w:pPr>
            <w:r>
              <w:t xml:space="preserve">Rotate per CTL’s standard NetSuite integration policy</w:t>
            </w:r>
          </w:p>
        </w:tc>
      </w:tr>
    </w:tbl>
    <w:bookmarkEnd w:id="39"/>
    <w:bookmarkStart w:id="40" w:name="data-handling"/>
    <w:p>
      <w:pPr>
        <w:pStyle w:val="Heading3"/>
      </w:pPr>
      <w:r>
        <w:t xml:space="preserve">Data Handling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PII stored:</w:t>
      </w:r>
      <w:r>
        <w:t xml:space="preserve"> </w:t>
      </w:r>
      <w:r>
        <w:t xml:space="preserve">Customer name and ship-to city/state are pulled from BigQuery on every request (not persisted in the worker). User emails are stored in KV.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Worker KV records persist until manually removed. Session tokens auto-expire after 30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Encryption at rest:</w:t>
      </w:r>
      <w:r>
        <w:t xml:space="preserve"> </w:t>
      </w:r>
      <w:r>
        <w:t xml:space="preserve">Cloudflare KV is encrypted at rest. BigQuery enforces encryption at rest by default.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Encryption in transit:</w:t>
      </w:r>
      <w:r>
        <w:t xml:space="preserve"> </w:t>
      </w:r>
      <w:r>
        <w:t xml:space="preserve">All endpoints are HTTPS-only. Cloudflare enforces TLS 1.2+ at the edge.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maintenance-and-monitoring"/>
    <w:p>
      <w:pPr>
        <w:pStyle w:val="Heading2"/>
      </w:pPr>
      <w:r>
        <w:t xml:space="preserve">Maintenance and Monitoring</w:t>
      </w:r>
    </w:p>
    <w:bookmarkStart w:id="42" w:name="logs"/>
    <w:p>
      <w:pPr>
        <w:pStyle w:val="Heading3"/>
      </w:pPr>
      <w:r>
        <w:t xml:space="preserve">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How to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request logs</w:t>
            </w:r>
          </w:p>
        </w:tc>
        <w:tc>
          <w:tcPr/>
          <w:p>
            <w:pPr>
              <w:pStyle w:val="Compact"/>
            </w:pPr>
            <w:r>
              <w:t xml:space="preserve">Cloudflare dashboard → Workers &amp; Pages →</w:t>
            </w:r>
            <w:r>
              <w:t xml:space="preserve"> </w:t>
            </w:r>
            <w:r>
              <w:rPr>
                <w:rStyle w:val="VerbatimChar"/>
              </w:rPr>
              <w:t xml:space="preserve">getcoverspiff-worker</w:t>
            </w:r>
            <w:r>
              <w:t xml:space="preserve"> </w:t>
            </w:r>
            <w:r>
              <w:t xml:space="preserve">→ Logs</w:t>
            </w:r>
          </w:p>
        </w:tc>
        <w:tc>
          <w:tcPr/>
          <w:p>
            <w:pPr>
              <w:pStyle w:val="Compact"/>
            </w:pPr>
            <w:r>
              <w:t xml:space="preserve">Real-time tail via dashboard, or</w:t>
            </w:r>
            <w:r>
              <w:t xml:space="preserve"> </w:t>
            </w:r>
            <w:r>
              <w:rPr>
                <w:rStyle w:val="VerbatimChar"/>
              </w:rPr>
              <w:t xml:space="preserve">npx wrangler@4 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request logs</w:t>
            </w:r>
          </w:p>
        </w:tc>
        <w:tc>
          <w:tcPr/>
          <w:p>
            <w:pPr>
              <w:pStyle w:val="Compact"/>
            </w:pPr>
            <w:r>
              <w:t xml:space="preserve">Cloudflare dashboard → Workers &amp; Pages →</w:t>
            </w:r>
            <w:r>
              <w:t xml:space="preserve"> </w:t>
            </w:r>
            <w:r>
              <w:rPr>
                <w:rStyle w:val="VerbatimChar"/>
              </w:rPr>
              <w:t xml:space="preserve">warranty-router</w:t>
            </w:r>
            <w:r>
              <w:t xml:space="preserve"> </w:t>
            </w:r>
            <w:r>
              <w:t xml:space="preserve">→ Logs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job logs</w:t>
            </w:r>
          </w:p>
        </w:tc>
        <w:tc>
          <w:tcPr/>
          <w:p>
            <w:pPr>
              <w:pStyle w:val="Compact"/>
            </w:pPr>
            <w:r>
              <w:t xml:space="preserve">Cloud Run → Jobs →</w:t>
            </w:r>
            <w:r>
              <w:t xml:space="preserve"> </w:t>
            </w:r>
            <w:r>
              <w:rPr>
                <w:rStyle w:val="VerbatimChar"/>
              </w:rPr>
              <w:t xml:space="preserve">netsuite-sales-etl</w:t>
            </w:r>
            <w:r>
              <w:t xml:space="preserve"> </w:t>
            </w:r>
            <w:r>
              <w:t xml:space="preserve">→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 run jobs executions list --job=netsuite-sales-etl --region=us-central1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gcloud run jobs executions describe &lt;execution-id&gt;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BigQuery query history</w:t>
            </w:r>
          </w:p>
        </w:tc>
        <w:tc>
          <w:tcPr/>
          <w:p>
            <w:pPr>
              <w:pStyle w:val="Compact"/>
            </w:pPr>
            <w:r>
              <w:t xml:space="preserve">BigQuery console → Query history</w:t>
            </w:r>
          </w:p>
        </w:tc>
        <w:tc>
          <w:tcPr/>
          <w:p>
            <w:pPr>
              <w:pStyle w:val="Compact"/>
            </w:pPr>
            <w:r>
              <w:t xml:space="preserve">Filter by service account</w:t>
            </w:r>
            <w:r>
              <w:t xml:space="preserve"> </w:t>
            </w:r>
            <w:r>
              <w:rPr>
                <w:rStyle w:val="VerbatimChar"/>
              </w:rPr>
              <w:t xml:space="preserve">bq-reader-sales</w:t>
            </w:r>
          </w:p>
        </w:tc>
      </w:tr>
    </w:tbl>
    <w:bookmarkEnd w:id="42"/>
    <w:bookmarkStart w:id="43" w:name="health-check"/>
    <w:p>
      <w:pPr>
        <w:pStyle w:val="Heading3"/>
      </w:pPr>
      <w:r>
        <w:t xml:space="preserve">Health Check</w:t>
      </w:r>
    </w:p>
    <w:p>
      <w:pPr>
        <w:pStyle w:val="SourceCode"/>
      </w:pPr>
      <w:r>
        <w:rPr>
          <w:rStyle w:val="CommentTok"/>
        </w:rPr>
        <w:t xml:space="preserve"># Worker — should return {"ok": true, "version": "0.1.0"}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https://getcoverspiff-worker.jburnett-589.workers.dev/gcs/health</w:t>
      </w:r>
      <w:r>
        <w:br/>
      </w:r>
      <w:r>
        <w:br/>
      </w:r>
      <w:r>
        <w:rPr>
          <w:rStyle w:val="CommentTok"/>
        </w:rPr>
        <w:t xml:space="preserve"># Router — should return version + list of all 28+ prefixes including "getcoverspiff"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https://warranty.ctl.net/__router/health</w:t>
      </w:r>
      <w:r>
        <w:br/>
      </w:r>
      <w:r>
        <w:br/>
      </w:r>
      <w:r>
        <w:rPr>
          <w:rStyle w:val="CommentTok"/>
        </w:rPr>
        <w:t xml:space="preserve"># Frontend HTTP 200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https://warranty.ctl.net/getcoverspiff/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bookmarkEnd w:id="43"/>
    <w:bookmarkStart w:id="44" w:name="routine-maintenance"/>
    <w:p>
      <w:pPr>
        <w:pStyle w:val="Heading3"/>
      </w:pPr>
      <w:r>
        <w:t xml:space="preserve">Routine Maintenance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pending access requests</w:t>
            </w:r>
          </w:p>
        </w:tc>
        <w:tc>
          <w:tcPr/>
          <w:p>
            <w:pPr>
              <w:pStyle w:val="Compact"/>
            </w:pPr>
            <w:r>
              <w:t xml:space="preserve">Daily / on Slack ping</w:t>
            </w:r>
          </w:p>
        </w:tc>
        <w:tc>
          <w:tcPr/>
          <w:p>
            <w:pPr>
              <w:pStyle w:val="Compact"/>
            </w:pPr>
            <w:r>
              <w:t xml:space="preserve">Open dashboard → Admin panel → Pending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Rotate BigQuery service-account key</w:t>
            </w:r>
          </w:p>
        </w:tc>
        <w:tc>
          <w:tcPr/>
          <w:p>
            <w:pPr>
              <w:pStyle w:val="Compact"/>
            </w:pPr>
            <w:r>
              <w:t xml:space="preserve">Annually or on staff departure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 iam service-accounts keys create ... &amp;&amp; npx wrangler@4 secret put GCP_SERVICE_ACCOUNT_KEY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daily ETL ran clean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 run jobs executions list --job=netsuite-sales-etl --region=us-central1 --limit=2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worker</w:t>
            </w:r>
            <w:r>
              <w:t xml:space="preserve"> </w:t>
            </w:r>
            <w:r>
              <w:rPr>
                <w:rStyle w:val="VerbatimChar"/>
              </w:rPr>
              <w:t xml:space="preserve">wrangler</w:t>
            </w:r>
            <w:r>
              <w:t xml:space="preserve"> </w:t>
            </w: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Pin to latest in</w:t>
            </w:r>
            <w:r>
              <w:t xml:space="preserve"> </w:t>
            </w:r>
            <w:r>
              <w:rPr>
                <w:rStyle w:val="VerbatimChar"/>
              </w:rPr>
              <w:t xml:space="preserve">npx wrangler@4</w:t>
            </w:r>
            <w:r>
              <w:t xml:space="preserve"> </w:t>
            </w:r>
            <w:r>
              <w:t xml:space="preserve">calls; review changelog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admin user list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Open dashboard → Admin panel → Users tab; demote anyone who should not be admin</w:t>
            </w:r>
          </w:p>
        </w:tc>
      </w:tr>
    </w:tbl>
    <w:bookmarkEnd w:id="44"/>
    <w:bookmarkStart w:id="45" w:name="verifying-the-etl-backfilled-correctly"/>
    <w:p>
      <w:pPr>
        <w:pStyle w:val="Heading3"/>
      </w:pPr>
      <w:r>
        <w:t xml:space="preserve">Verifying the ETL Backfilled Correctly</w:t>
      </w:r>
    </w:p>
    <w:p>
      <w:pPr>
        <w:pStyle w:val="SourceCode"/>
      </w:pPr>
      <w:r>
        <w:rPr>
          <w:rStyle w:val="CommentTok"/>
        </w:rPr>
        <w:t xml:space="preserve"># Should return today's loaded_at timestamp</w:t>
      </w:r>
      <w:r>
        <w:br/>
      </w:r>
      <w:r>
        <w:rPr>
          <w:rStyle w:val="ExtensionTok"/>
        </w:rPr>
        <w:t xml:space="preserve">bq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ctl-repair-data query </w:t>
      </w:r>
      <w:r>
        <w:rPr>
          <w:rStyle w:val="AttributeTok"/>
        </w:rPr>
        <w:t xml:space="preserve">--nouse_legacy_sql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MAX(loaded_at) AS last_loaded FROM 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ctl-repair-data.netsuite.sales_team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Sales team rows for any 2026 invoice — should be non-zero</w:t>
      </w:r>
      <w:r>
        <w:br/>
      </w:r>
      <w:r>
        <w:rPr>
          <w:rStyle w:val="ExtensionTok"/>
        </w:rPr>
        <w:t xml:space="preserve">bq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ctl-repair-data query </w:t>
      </w:r>
      <w:r>
        <w:rPr>
          <w:rStyle w:val="AttributeTok"/>
        </w:rPr>
        <w:t xml:space="preserve">--nouse_legacy_sql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COUNT(*) FROM 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ctl-repair-data.netsuite.sales_team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 WHERE transaction_type = 'CustInvc'"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admin-troubleshooting"/>
    <w:p>
      <w:pPr>
        <w:pStyle w:val="Heading2"/>
      </w:pPr>
      <w:r>
        <w:t xml:space="preserve">Admin Troubleshooting</w:t>
      </w:r>
    </w:p>
    <w:bookmarkStart w:id="47" w:name="dashboard-returns-failed-to-load-data"/>
    <w:p>
      <w:pPr>
        <w:pStyle w:val="Heading3"/>
      </w:pPr>
      <w:r>
        <w:t xml:space="preserve">Dashboard returns</w:t>
      </w:r>
      <w:r>
        <w:t xml:space="preserve"> </w:t>
      </w:r>
      <w:r>
        <w:t xml:space="preserve">“Failed to load data”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User opens dashboard, sees the red error message after auth.</w:t>
      </w:r>
      <w:r>
        <w:t xml:space="preserve"> </w:t>
      </w:r>
      <w:r>
        <w:rPr>
          <w:b/>
          <w:bCs/>
        </w:rPr>
        <w:t xml:space="preserve">Likely cause:</w:t>
      </w:r>
      <w:r>
        <w:t xml:space="preserve"> </w:t>
      </w:r>
      <w:r>
        <w:t xml:space="preserve">BigQuery query failure, expired SA key, or KV permissions issue.</w:t>
      </w:r>
      <w:r>
        <w:t xml:space="preserve"> </w:t>
      </w: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Tail worker logs to see the underlying error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/path/to/getcoverspiff-worker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tail</w:t>
      </w:r>
      <w:r>
        <w:br/>
      </w:r>
      <w:r>
        <w:br/>
      </w:r>
      <w:r>
        <w:rPr>
          <w:rStyle w:val="CommentTok"/>
        </w:rPr>
        <w:t xml:space="preserve"># Then have the user retry; the log will print the actual BigQuery 4xx/5xx</w:t>
      </w:r>
    </w:p>
    <w:p>
      <w:pPr>
        <w:pStyle w:val="FirstParagraph"/>
      </w:pPr>
      <w:r>
        <w:t xml:space="preserve">If the error is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on the BigQuery call, rotate the SA key.</w:t>
      </w:r>
    </w:p>
    <w:bookmarkEnd w:id="47"/>
    <w:bookmarkStart w:id="48" w:name="sales-team-row-shows-no-reps"/>
    <w:p>
      <w:pPr>
        <w:pStyle w:val="Heading3"/>
      </w:pPr>
      <w:r>
        <w:t xml:space="preserve">Sales Team row shows no reps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 spiff line’s Sales Team sub-row is missing.</w:t>
      </w:r>
      <w:r>
        <w:t xml:space="preserve"> </w:t>
      </w:r>
      <w:r>
        <w:rPr>
          <w:b/>
          <w:bCs/>
        </w:rPr>
        <w:t xml:space="preserve">Likely cause: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netsuite.sales_team</w:t>
      </w:r>
      <w:r>
        <w:t xml:space="preserve"> </w:t>
      </w:r>
      <w:r>
        <w:t xml:space="preserve">table has no rows for that SO or invoice — either the ETL has not run since the SO was created, or the SO genuinely has no sales team configured in NetSuite.</w:t>
      </w:r>
      <w:r>
        <w:t xml:space="preserve"> </w:t>
      </w: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1. Confirm the data exists</w:t>
      </w:r>
      <w:r>
        <w:br/>
      </w:r>
      <w:r>
        <w:rPr>
          <w:rStyle w:val="ExtensionTok"/>
        </w:rPr>
        <w:t xml:space="preserve">bq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ctl-repair-data query </w:t>
      </w:r>
      <w:r>
        <w:rPr>
          <w:rStyle w:val="AttributeTok"/>
        </w:rPr>
        <w:t xml:space="preserve">--nouse_legacy_sql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* FROM 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ctl-repair-data.netsuite.sales_team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 WHERE transaction_id = &lt;so_id_or_invoice_id&gt;"</w:t>
      </w:r>
      <w:r>
        <w:br/>
      </w:r>
      <w:r>
        <w:br/>
      </w:r>
      <w:r>
        <w:rPr>
          <w:rStyle w:val="CommentTok"/>
        </w:rPr>
        <w:t xml:space="preserve"># 2. If empty, force a backfill that includes that SO's modification date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/path/to/Claude/NetSuite/sales-etl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--incremental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--since-days</w:t>
      </w:r>
      <w:r>
        <w:rPr>
          <w:rStyle w:val="NormalTok"/>
        </w:rPr>
        <w:t xml:space="preserve"> 30  </w:t>
      </w:r>
      <w:r>
        <w:rPr>
          <w:rStyle w:val="CommentTok"/>
        </w:rPr>
        <w:t xml:space="preserve"># widen as needed</w:t>
      </w:r>
      <w:r>
        <w:br/>
      </w:r>
      <w:r>
        <w:br/>
      </w:r>
      <w:r>
        <w:rPr>
          <w:rStyle w:val="CommentTok"/>
        </w:rPr>
        <w:t xml:space="preserve"># 3. If still empty, the SO has no sales team in NetSuite — verify in the UI</w:t>
      </w:r>
    </w:p>
    <w:bookmarkEnd w:id="48"/>
    <w:bookmarkStart w:id="49" w:name="daily-etl-did-not-run"/>
    <w:p>
      <w:pPr>
        <w:pStyle w:val="Heading3"/>
      </w:pPr>
      <w:r>
        <w:t xml:space="preserve">Daily ETL did not run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MAX(loaded_at)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sales_team</w:t>
      </w:r>
      <w:r>
        <w:t xml:space="preserve"> </w:t>
      </w:r>
      <w:r>
        <w:t xml:space="preserve">is older than 24h.</w:t>
      </w:r>
      <w:r>
        <w:t xml:space="preserve"> </w:t>
      </w:r>
      <w:r>
        <w:rPr>
          <w:b/>
          <w:bCs/>
        </w:rPr>
        <w:t xml:space="preserve">Likely cause:</w:t>
      </w:r>
      <w:r>
        <w:t xml:space="preserve"> </w:t>
      </w:r>
      <w:r>
        <w:t xml:space="preserve">Cloud Scheduler trigger failed, or the Cloud Run Job is throwing.</w:t>
      </w:r>
      <w:r>
        <w:t xml:space="preserve"> </w:t>
      </w: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Check recent executions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jobs executions list </w:t>
      </w:r>
      <w:r>
        <w:rPr>
          <w:rStyle w:val="AttributeTok"/>
        </w:rPr>
        <w:t xml:space="preserve">--job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netsuite-sales-etl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Inspect the most recent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jobs executions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--region=us-central1</w:t>
      </w:r>
      <w:r>
        <w:br/>
      </w:r>
      <w:r>
        <w:br/>
      </w:r>
      <w:r>
        <w:rPr>
          <w:rStyle w:val="CommentTok"/>
        </w:rPr>
        <w:t xml:space="preserve"># Re-run manually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jobs execute netsuite-sales-etl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ctl-repair-data</w:t>
      </w:r>
    </w:p>
    <w:bookmarkEnd w:id="49"/>
    <w:bookmarkStart w:id="50" w:name="user-cannot-sign-in-via-google-sso"/>
    <w:p>
      <w:pPr>
        <w:pStyle w:val="Heading3"/>
      </w:pPr>
      <w:r>
        <w:t xml:space="preserve">User cannot sign in via Google SSO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User clicks Google button, gets an error or nothing happens.</w:t>
      </w:r>
      <w:r>
        <w:t xml:space="preserve"> </w:t>
      </w:r>
      <w:r>
        <w:rPr>
          <w:b/>
          <w:bCs/>
        </w:rPr>
        <w:t xml:space="preserve">Likely cause: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 </w:t>
      </w:r>
      <w:r>
        <w:t xml:space="preserve">mismatch between worker and</w:t>
      </w:r>
      <w:r>
        <w:t xml:space="preserve"> </w:t>
      </w:r>
      <w:r>
        <w:rPr>
          <w:rStyle w:val="VerbatimChar"/>
        </w:rPr>
        <w:t xml:space="preserve">ctl-auth.js</w:t>
      </w:r>
      <w:r>
        <w:t xml:space="preserve">, or browser is signed into a non-CTL Google account.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Have user verify they are signed into a</w:t>
      </w:r>
      <w:r>
        <w:t xml:space="preserve"> </w:t>
      </w:r>
      <w:r>
        <w:rPr>
          <w:rStyle w:val="VerbatimChar"/>
        </w:rPr>
        <w:t xml:space="preserve">@ctl.net</w:t>
      </w:r>
      <w:r>
        <w:t xml:space="preserve"> </w:t>
      </w:r>
      <w:r>
        <w:t xml:space="preserve">Google account. If still failing:</w:t>
      </w:r>
    </w:p>
    <w:p>
      <w:pPr>
        <w:pStyle w:val="SourceCode"/>
      </w:pPr>
      <w:r>
        <w:rPr>
          <w:rStyle w:val="CommentTok"/>
        </w:rPr>
        <w:t xml:space="preserve"># Confirm the secret value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/path/to/getcoverspiff-worker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secret list   </w:t>
      </w:r>
      <w:r>
        <w:rPr>
          <w:rStyle w:val="CommentTok"/>
        </w:rPr>
        <w:t xml:space="preserve"># shows only names, not values</w:t>
      </w:r>
      <w:r>
        <w:br/>
      </w:r>
      <w:r>
        <w:br/>
      </w:r>
      <w:r>
        <w:rPr>
          <w:rStyle w:val="CommentTok"/>
        </w:rPr>
        <w:t xml:space="preserve"># If a fresh value is needed: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"264235504831-ahd6lj613ff75tcpp51jqdifodbgeinm.apps.googleusercontent.com"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secret put GOOGLE_CLIENT_ID</w:t>
      </w:r>
    </w:p>
    <w:bookmarkEnd w:id="50"/>
    <w:bookmarkStart w:id="51" w:name="csv-download-is-missing-serial-numbers"/>
    <w:p>
      <w:pPr>
        <w:pStyle w:val="Heading3"/>
      </w:pPr>
      <w:r>
        <w:t xml:space="preserve">CSV download is missing serial numbers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CSV opens, but Serial Number column is blank on many rows.</w:t>
      </w:r>
      <w:r>
        <w:t xml:space="preserve"> </w:t>
      </w:r>
      <w:r>
        <w:rPr>
          <w:b/>
          <w:bCs/>
        </w:rPr>
        <w:t xml:space="preserve">Likely cause:</w:t>
      </w:r>
      <w:r>
        <w:t xml:space="preserve"> </w:t>
      </w:r>
      <w:r>
        <w:rPr>
          <w:rStyle w:val="VerbatimChar"/>
        </w:rPr>
        <w:t xml:space="preserve">fixably.netsuite_devices</w:t>
      </w:r>
      <w:r>
        <w:t xml:space="preserve"> </w:t>
      </w:r>
      <w:r>
        <w:t xml:space="preserve">has not been refreshed by its own ETL, OR the warranty was billed but the device fulfillment record is missing in NetSuite.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fixably.netsuite_devices</w:t>
      </w:r>
      <w:r>
        <w:t xml:space="preserve"> </w:t>
      </w:r>
      <w:r>
        <w:t xml:space="preserve">for the affected SO. If empty, escalate to the team that owns the fixably ETL. If only some serials are missing, verify the fulfillment exists in NetSuite.</w:t>
      </w:r>
    </w:p>
    <w:bookmarkEnd w:id="51"/>
    <w:bookmarkStart w:id="52" w:name="need-to-grant-a-new-admin"/>
    <w:p>
      <w:pPr>
        <w:pStyle w:val="Heading3"/>
      </w:pPr>
      <w:r>
        <w:t xml:space="preserve">Need to grant a new admin</w:t>
      </w:r>
    </w:p>
    <w:p>
      <w:pPr>
        <w:pStyle w:val="SourceCode"/>
      </w:pPr>
      <w:r>
        <w:rPr>
          <w:rStyle w:val="CommentTok"/>
        </w:rPr>
        <w:t xml:space="preserve"># Option 1 (recommended): use the in-app Admin panel — Users tab → "Make Admin" next to the user</w:t>
      </w:r>
      <w:r>
        <w:br/>
      </w:r>
      <w:r>
        <w:rPr>
          <w:rStyle w:val="CommentTok"/>
        </w:rPr>
        <w:t xml:space="preserve"># Option 2 (if you need to do it before they sign in once): directly via wrangler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/path/to/getcoverspiff-worker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'{"email":"new.admin@ctl.net","passwordHash":"","salt":"","status":"approved","isAdmin":true,"createdAt":"'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+%FT%TZ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'","ssoOnly":true}'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wrangler@4 kv key put </w:t>
      </w:r>
      <w:r>
        <w:rPr>
          <w:rStyle w:val="AttributeTok"/>
        </w:rPr>
        <w:t xml:space="preserve">--binding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USERS </w:t>
      </w:r>
      <w:r>
        <w:rPr>
          <w:rStyle w:val="StringTok"/>
        </w:rPr>
        <w:t xml:space="preserve">"u:new.admin@ctl.net"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--remote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known-issues-and-limitations"/>
    <w:p>
      <w:pPr>
        <w:pStyle w:val="Heading2"/>
      </w:pPr>
      <w:r>
        <w:t xml:space="preserve">Known Issues and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  <w:tc>
          <w:tcPr/>
          <w:p>
            <w:pPr>
              <w:pStyle w:val="Compact"/>
            </w:pPr>
            <w:r>
              <w:t xml:space="preserve">Planned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sales-etl/main.py</w:t>
            </w:r>
            <w:r>
              <w:t xml:space="preserve"> </w:t>
            </w:r>
            <w:r>
              <w:t xml:space="preserve">is not under version control</w:t>
            </w:r>
          </w:p>
        </w:tc>
        <w:tc>
          <w:tcPr/>
          <w:p>
            <w:pPr>
              <w:pStyle w:val="Compact"/>
            </w:pPr>
            <w:r>
              <w:t xml:space="preserve">Medium — changes could be lost; no review trail</w:t>
            </w:r>
          </w:p>
        </w:tc>
        <w:tc>
          <w:tcPr/>
          <w:p>
            <w:pPr>
              <w:pStyle w:val="Compact"/>
            </w:pPr>
            <w:r>
              <w:t xml:space="preserve">Back up changes manually; eventually create a dedicated repo</w:t>
            </w:r>
          </w:p>
        </w:tc>
        <w:tc>
          <w:tcPr/>
          <w:p>
            <w:pPr>
              <w:pStyle w:val="Compact"/>
            </w:pPr>
            <w:r>
              <w:t xml:space="preserve">Move to</w:t>
            </w:r>
            <w:r>
              <w:t xml:space="preserve"> </w:t>
            </w:r>
            <w:r>
              <w:rPr>
                <w:rStyle w:val="VerbatimChar"/>
              </w:rPr>
              <w:t xml:space="preserve">jerm35/sales-etl</w:t>
            </w:r>
            <w:r>
              <w:t xml:space="preserve"> </w:t>
            </w:r>
            <w:r>
              <w:t xml:space="preserve">(TBD)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deploy/deploy.sh</w:t>
            </w:r>
            <w:r>
              <w:t xml:space="preserve"> </w:t>
            </w:r>
            <w:r>
              <w:t xml:space="preserve">fails on</w:t>
            </w:r>
            <w:r>
              <w:t xml:space="preserve"> </w:t>
            </w:r>
            <w:r>
              <w:rPr>
                <w:rStyle w:val="VerbatimChar"/>
              </w:rPr>
              <w:t xml:space="preserve">gcloud run jobs update</w:t>
            </w:r>
            <w:r>
              <w:t xml:space="preserve"> </w:t>
            </w:r>
            <w:r>
              <w:t xml:space="preserve">when env vars are already set as secrets</w:t>
            </w:r>
          </w:p>
        </w:tc>
        <w:tc>
          <w:tcPr/>
          <w:p>
            <w:pPr>
              <w:pStyle w:val="Compact"/>
            </w:pPr>
            <w:r>
              <w:t xml:space="preserve">Low — must fall back to image-only update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gcloud run jobs update ... --image=...</w:t>
            </w:r>
            <w:r>
              <w:t xml:space="preserve"> </w:t>
            </w:r>
            <w:r>
              <w:t xml:space="preserve">instead of running deploy.sh’s job-update step</w:t>
            </w:r>
          </w:p>
        </w:tc>
        <w:tc>
          <w:tcPr/>
          <w:p>
            <w:pPr>
              <w:pStyle w:val="Compact"/>
            </w:pPr>
            <w:r>
              <w:t xml:space="preserve">Patch deploy.sh to detect existing secret bindings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address shows only city/state, no street</w:t>
            </w:r>
          </w:p>
        </w:tc>
        <w:tc>
          <w:tcPr/>
          <w:p>
            <w:pPr>
              <w:pStyle w:val="Compact"/>
            </w:pPr>
            <w:r>
              <w:t xml:space="preserve">Low — sufficient for current spiff workflow</w:t>
            </w:r>
          </w:p>
        </w:tc>
        <w:tc>
          <w:tcPr/>
          <w:p>
            <w:pPr>
              <w:pStyle w:val="Compact"/>
            </w:pPr>
            <w:r>
              <w:t xml:space="preserve">Click into NetSuite for full address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sales-etl</w:t>
            </w:r>
            <w:r>
              <w:t xml:space="preserve"> </w:t>
            </w:r>
            <w:r>
              <w:t xml:space="preserve">to pull</w:t>
            </w:r>
            <w:r>
              <w:t xml:space="preserve"> </w:t>
            </w:r>
            <w:r>
              <w:rPr>
                <w:rStyle w:val="VerbatimChar"/>
              </w:rPr>
              <w:t xml:space="preserve">addr1</w:t>
            </w:r>
            <w:r>
              <w:t xml:space="preserve">/</w:t>
            </w:r>
            <w:r>
              <w:rPr>
                <w:rStyle w:val="VerbatimChar"/>
              </w:rPr>
              <w:t xml:space="preserve">zip</w:t>
            </w:r>
            <w:r>
              <w:t xml:space="preserve">/</w:t>
            </w:r>
            <w:r>
              <w:rPr>
                <w:rStyle w:val="VerbatimChar"/>
              </w:rPr>
              <w:t xml:space="preserve">country</w:t>
            </w:r>
            <w:r>
              <w:t xml:space="preserve">/</w:t>
            </w:r>
            <w:r>
              <w:rPr>
                <w:rStyle w:val="VerbatimChar"/>
              </w:rPr>
              <w:t xml:space="preserve">addressee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transactionShippingAddress</w:t>
            </w:r>
            <w:r>
              <w:t xml:space="preserve">; the JOIN already exists at</w:t>
            </w:r>
            <w:r>
              <w:t xml:space="preserve"> </w:t>
            </w:r>
            <w:r>
              <w:rPr>
                <w:rStyle w:val="VerbatimChar"/>
              </w:rPr>
              <w:t xml:space="preserve">main.py:268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filter relies on display_name LIKE</w:t>
            </w:r>
            <w:r>
              <w:t xml:space="preserve"> </w:t>
            </w:r>
            <w:r>
              <w:rPr>
                <w:rStyle w:val="VerbatimChar"/>
              </w:rPr>
              <w:t xml:space="preserve">'%CHROMEBOOK%'</w:t>
            </w:r>
          </w:p>
        </w:tc>
        <w:tc>
          <w:tcPr/>
          <w:p>
            <w:pPr>
              <w:pStyle w:val="Compact"/>
            </w:pPr>
            <w:r>
              <w:t xml:space="preserve">Low — could miss a Chromebook with bad metadata, or over-match if someone names a non-Chromebook</w:t>
            </w:r>
            <w:r>
              <w:t xml:space="preserve"> </w:t>
            </w:r>
            <w:r>
              <w:t xml:space="preserve">“Chromebook”</w:t>
            </w:r>
          </w:p>
        </w:tc>
        <w:tc>
          <w:tcPr/>
          <w:p>
            <w:pPr>
              <w:pStyle w:val="Compact"/>
            </w:pPr>
            <w:r>
              <w:t xml:space="preserve">Update the SKU naming convention in NetSuite; current data is clean</w:t>
            </w:r>
          </w:p>
        </w:tc>
        <w:tc>
          <w:tcPr/>
          <w:p>
            <w:pPr>
              <w:pStyle w:val="Compact"/>
            </w:pPr>
            <w:r>
              <w:t xml:space="preserve">Tighten to combine</w:t>
            </w:r>
            <w:r>
              <w:t xml:space="preserve"> </w:t>
            </w:r>
            <w:r>
              <w:rPr>
                <w:rStyle w:val="VerbatimChar"/>
              </w:rPr>
              <w:t xml:space="preserve">display_name LIKE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item_type='InvtPart'</w:t>
            </w:r>
            <w:r>
              <w:t xml:space="preserve"> </w:t>
            </w:r>
            <w:r>
              <w:t xml:space="preserve">if false positives appear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live websocket — data is one daily ETL behind</w:t>
            </w:r>
          </w:p>
        </w:tc>
        <w:tc>
          <w:tcPr/>
          <w:p>
            <w:pPr>
              <w:pStyle w:val="Compact"/>
            </w:pPr>
            <w:r>
              <w:t xml:space="preserve">Low — accepted by users for monthly reporting</w:t>
            </w:r>
          </w:p>
        </w:tc>
        <w:tc>
          <w:tcPr/>
          <w:p>
            <w:pPr>
              <w:pStyle w:val="Compact"/>
            </w:pPr>
            <w:r>
              <w:t xml:space="preserve">Click ↻ Refresh in top bar</w:t>
            </w:r>
          </w:p>
        </w:tc>
        <w:tc>
          <w:tcPr/>
          <w:p>
            <w:pPr>
              <w:pStyle w:val="Compact"/>
            </w:pPr>
            <w:r>
              <w:t xml:space="preserve">None 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WRCB3025GC</w:t>
            </w:r>
            <w:r>
              <w:t xml:space="preserve"> </w:t>
            </w:r>
            <w:r>
              <w:t xml:space="preserve">is excluded by hardcoded string match</w:t>
            </w:r>
          </w:p>
        </w:tc>
        <w:tc>
          <w:tcPr/>
          <w:p>
            <w:pPr>
              <w:pStyle w:val="Compact"/>
            </w:pPr>
            <w:r>
              <w:t xml:space="preserve">None — intentional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If more SKUs need exclusion, move to a configurable list in</w:t>
            </w:r>
            <w:r>
              <w:t xml:space="preserve"> </w:t>
            </w:r>
            <w:r>
              <w:rPr>
                <w:rStyle w:val="VerbatimChar"/>
              </w:rPr>
              <w:t xml:space="preserve">queries.js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oadmap"/>
    <w:p>
      <w:pPr>
        <w:pStyle w:val="Heading2"/>
      </w:pPr>
      <w:r>
        <w:t xml:space="preserve">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sales-etl</w:t>
            </w:r>
            <w:r>
              <w:t xml:space="preserve"> </w:t>
            </w:r>
            <w:r>
              <w:t xml:space="preserve">for full shipping street/zip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When end users request more address granularity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</w:t>
            </w:r>
            <w:r>
              <w:t xml:space="preserve"> </w:t>
            </w:r>
            <w:r>
              <w:rPr>
                <w:rStyle w:val="VerbatimChar"/>
              </w:rPr>
              <w:t xml:space="preserve">sales-etl/main.py</w:t>
            </w:r>
            <w:r>
              <w:t xml:space="preserve"> </w:t>
            </w:r>
            <w:r>
              <w:t xml:space="preserve">under version control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Next sales-etl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unit-test coverage for the BigQuery SQL templates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If a third feature requires SQL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line dollar totals (qty × unit price) in the UI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If reconciliation requires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Bring up a sandbox worker on a</w:t>
            </w:r>
            <w:r>
              <w:t xml:space="preserve"> </w:t>
            </w:r>
            <w:r>
              <w:rPr>
                <w:rStyle w:val="VerbatimChar"/>
              </w:rPr>
              <w:t xml:space="preserve">*.workers.dev</w:t>
            </w:r>
            <w:r>
              <w:t xml:space="preserve"> </w:t>
            </w:r>
            <w:r>
              <w:t xml:space="preserve">URL for QA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If breaking changes become more frequent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verified: 2026-05-18 | Maintained by Jeremy Burnett (jburnett@ctl.net)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../NetSuite/sales-etl/netsuite_client.py" TargetMode="External" /><Relationship Type="http://schemas.openxmlformats.org/officeDocument/2006/relationships/hyperlink" Id="rId24" Target="../getcoverspiff-worker/src/bigquery.js" TargetMode="External" /><Relationship Type="http://schemas.openxmlformats.org/officeDocument/2006/relationships/hyperlink" Id="rId9" Target="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NetSuite/sales-etl/netsuite_client.py" TargetMode="External" /><Relationship Type="http://schemas.openxmlformats.org/officeDocument/2006/relationships/hyperlink" Id="rId24" Target="../getcoverspiff-worker/src/bigquery.js" TargetMode="External" /><Relationship Type="http://schemas.openxmlformats.org/officeDocument/2006/relationships/hyperlink" Id="rId9" Target="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GetCover Spiff — Admin Reference</dc:title>
  <dc:creator>CTL</dc:creator>
  <cp:keywords/>
  <dcterms:created xsi:type="dcterms:W3CDTF">2026-05-19T02:44:29Z</dcterms:created>
  <dcterms:modified xsi:type="dcterms:W3CDTF">2026-05-19T02:44:29Z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</Properties>
</file>