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Call Flow Configuration</w:t>
      </w:r>
    </w:p>
    <w:p>
      <w:pPr>
        <w:pStyle w:val="Heading1"/>
        <w:jc w:val="center"/>
      </w:pPr>
      <w:r>
        <w:t>Juban Apartments</w:t>
      </w:r>
    </w:p>
    <w:p>
      <w:pPr>
        <w:jc w:val="center"/>
      </w:pPr>
      <w:r>
        <w:t>Created: 2025-11-18</w:t>
      </w:r>
    </w:p>
    <w:p/>
    <w:p>
      <w:pPr>
        <w:pStyle w:val="Heading2"/>
      </w:pPr>
      <w:r>
        <w:t>Business Information</w:t>
      </w:r>
    </w:p>
    <w:p>
      <w:r>
        <w:rPr>
          <w:b/>
        </w:rPr>
        <w:t xml:space="preserve">Business Name: </w:t>
      </w:r>
      <w:r>
        <w:t>Juban Apartments</w:t>
      </w:r>
    </w:p>
    <w:p>
      <w:r>
        <w:rPr>
          <w:b/>
        </w:rPr>
        <w:t xml:space="preserve">Address: </w:t>
      </w:r>
      <w:r>
        <w:t>10293 Cassle Road, Denham Springs, Louisiana 70726</w:t>
      </w:r>
    </w:p>
    <w:p>
      <w:r>
        <w:rPr>
          <w:b/>
        </w:rPr>
        <w:t xml:space="preserve">Contact Name: </w:t>
      </w:r>
      <w:r>
        <w:t>Glen Jarrel</w:t>
      </w:r>
    </w:p>
    <w:p>
      <w:r>
        <w:rPr>
          <w:b/>
        </w:rPr>
        <w:t xml:space="preserve">Contact Number: </w:t>
      </w:r>
      <w:r>
        <w:t>225-268-9502</w:t>
      </w:r>
    </w:p>
    <w:p>
      <w:r>
        <w:rPr>
          <w:b/>
        </w:rPr>
        <w:t xml:space="preserve">Business Hours: </w:t>
      </w:r>
      <w:r>
        <w:t>Same as the other exchange apartment sites</w:t>
      </w:r>
    </w:p>
    <w:p>
      <w:r>
        <w:rPr>
          <w:b/>
        </w:rPr>
        <w:t xml:space="preserve">Main Phone Number: </w:t>
      </w:r>
      <w:r>
        <w:t>225-243-1245</w:t>
      </w:r>
    </w:p>
    <w:p/>
    <w:p>
      <w:pPr>
        <w:pStyle w:val="Heading2"/>
      </w:pPr>
      <w:r>
        <w:t>Current Service Providers</w:t>
      </w:r>
    </w:p>
    <w:p>
      <w:r>
        <w:rPr>
          <w:b/>
        </w:rPr>
        <w:t xml:space="preserve">Internet Service Provider: </w:t>
      </w:r>
      <w:r>
        <w:t>Cox Communications</w:t>
      </w:r>
    </w:p>
    <w:p>
      <w:r>
        <w:rPr>
          <w:b/>
        </w:rPr>
        <w:t xml:space="preserve">Current IT Vendor: </w:t>
      </w:r>
      <w:r/>
    </w:p>
    <w:p>
      <w:r>
        <w:rPr>
          <w:b/>
        </w:rPr>
        <w:t xml:space="preserve">Current Phone Vendor: </w:t>
      </w:r>
      <w:r>
        <w:t>GoTo What numbers will we be porting over? 225-243-1245</w:t>
      </w:r>
    </w:p>
    <w:p/>
    <w:p>
      <w:pPr>
        <w:pStyle w:val="Heading2"/>
      </w:pPr>
      <w:r>
        <w:t>Phone Number Setup</w:t>
      </w:r>
    </w:p>
    <w:p>
      <w:r>
        <w:rPr>
          <w:b/>
        </w:rPr>
        <w:t xml:space="preserve">Creating or Porting: </w:t>
      </w:r>
      <w:r/>
    </w:p>
    <w:p>
      <w:r>
        <w:rPr>
          <w:b/>
        </w:rPr>
        <w:t xml:space="preserve">New Numbers Needed: </w:t>
      </w:r>
      <w:r/>
    </w:p>
    <w:p>
      <w:r>
        <w:rPr>
          <w:b/>
        </w:rPr>
        <w:t xml:space="preserve">Requested Port Date: </w:t>
      </w:r>
      <w:r/>
    </w:p>
    <w:p/>
    <w:p>
      <w:pPr>
        <w:pStyle w:val="Heading2"/>
      </w:pPr>
      <w:r>
        <w:t>System Configuration</w:t>
      </w:r>
    </w:p>
    <w:p>
      <w:r>
        <w:rPr>
          <w:b/>
        </w:rPr>
        <w:t xml:space="preserve">Extension/Configuration List: </w:t>
      </w:r>
      <w:r>
        <w:t>Desktop 1-3 and cordless</w:t>
      </w:r>
    </w:p>
    <w:p>
      <w:r>
        <w:rPr>
          <w:b/>
        </w:rPr>
        <w:t xml:space="preserve">BLF Keys (External): </w:t>
      </w:r>
      <w:r>
        <w:t>Internal already programmed</w:t>
      </w:r>
    </w:p>
    <w:p>
      <w:r>
        <w:rPr>
          <w:b/>
        </w:rPr>
        <w:t xml:space="preserve">ConnectWare Portal Access: </w:t>
      </w:r>
      <w:r/>
    </w:p>
    <w:p>
      <w:r>
        <w:rPr>
          <w:b/>
        </w:rPr>
        <w:t xml:space="preserve">ConnectMobile App Users: </w:t>
      </w:r>
      <w:r/>
    </w:p>
    <w:p>
      <w:r>
        <w:rPr>
          <w:b/>
        </w:rPr>
        <w:t xml:space="preserve">Texting Type: </w:t>
      </w:r>
      <w:r/>
    </w:p>
    <w:p>
      <w:r>
        <w:rPr>
          <w:b/>
        </w:rPr>
        <w:t xml:space="preserve">Texting-Enabled Numbers: </w:t>
      </w:r>
      <w:r/>
    </w:p>
    <w:p/>
    <w:p>
      <w:pPr>
        <w:pStyle w:val="Heading2"/>
      </w:pPr>
      <w:r>
        <w:t>Call Routing</w:t>
      </w:r>
    </w:p>
    <w:p>
      <w:r>
        <w:rPr>
          <w:b/>
        </w:rPr>
        <w:t xml:space="preserve">Business Hours Routing: </w:t>
      </w:r>
      <w:r/>
    </w:p>
    <w:p>
      <w:r>
        <w:rPr>
          <w:b/>
        </w:rPr>
        <w:t xml:space="preserve">Auto Attendant Script: </w:t>
      </w:r>
      <w:r>
        <w:t>no</w:t>
      </w:r>
    </w:p>
    <w:p>
      <w:r>
        <w:rPr>
          <w:b/>
        </w:rPr>
        <w:t xml:space="preserve">After Hours Routing: </w:t>
      </w:r>
      <w:r>
        <w:t>Answering Service – Call Complete Number is (225) 243-1998</w:t>
      </w:r>
    </w:p>
    <w:p>
      <w:r>
        <w:rPr>
          <w:b/>
        </w:rPr>
        <w:t xml:space="preserve">After Hours AA Script: </w:t>
      </w:r>
      <w:r>
        <w:t>No, goes to answering service day and night if not answered Do you currently have voicemail? No, Goes to answering service</w:t>
      </w:r>
    </w:p>
    <w:p>
      <w:r>
        <w:rPr>
          <w:b/>
        </w:rPr>
        <w:t xml:space="preserve">After Hours VM Message: </w:t>
      </w:r>
      <w:r/>
    </w:p>
    <w:p>
      <w:r>
        <w:rPr>
          <w:b/>
        </w:rPr>
        <w:t xml:space="preserve">Voicemail Type: </w:t>
      </w:r>
      <w:r>
        <w:t>VM-to-email</w:t>
      </w:r>
    </w:p>
    <w:p>
      <w:r>
        <w:rPr>
          <w:b/>
        </w:rPr>
        <w:t xml:space="preserve">Holiday Schedule: </w:t>
      </w:r>
      <w:r>
        <w:t>Email scripts to support@oberaconnect.com</w:t>
      </w:r>
    </w:p>
    <w:p/>
    <w:p>
      <w:pPr>
        <w:pStyle w:val="Heading2"/>
      </w:pPr>
      <w:r>
        <w:t>Equipment Requirements</w:t>
      </w:r>
    </w:p>
    <w:p>
      <w:r>
        <w:rPr>
          <w:b/>
        </w:rPr>
        <w:t xml:space="preserve">Phone Count: </w:t>
      </w:r>
      <w:r>
        <w:t>Be sure to go over installation process with client – Notate whether we are using their existing fiber and if they are getting new or updated fiber, be sure to let them know that it may not be installed with phones. Let them know we will notify then when they are able to cancel all services.</w:t>
      </w:r>
    </w:p>
    <w:p>
      <w:r>
        <w:rPr>
          <w:b/>
        </w:rPr>
        <w:t xml:space="preserve">Cordless Phone Count: </w:t>
      </w:r>
      <w:r/>
    </w:p>
    <w:p>
      <w:r>
        <w:rPr>
          <w:b/>
        </w:rPr>
        <w:t xml:space="preserve">Conference Phone Count: </w:t>
      </w:r>
      <w:r/>
    </w:p>
    <w:p>
      <w:r>
        <w:rPr>
          <w:b/>
        </w:rPr>
        <w:t xml:space="preserve">Wall Mounted Phones: </w:t>
      </w:r>
      <w:r/>
    </w:p>
    <w:p>
      <w:r>
        <w:rPr>
          <w:b/>
        </w:rPr>
        <w:t xml:space="preserve">Headsets: </w:t>
      </w:r>
      <w:r/>
    </w:p>
    <w:p>
      <w:r>
        <w:rPr>
          <w:b/>
        </w:rPr>
        <w:t xml:space="preserve">Fax Setup: </w:t>
      </w:r>
      <w:r/>
    </w:p>
    <w:p/>
    <w:p>
      <w:pPr>
        <w:pStyle w:val="Heading2"/>
      </w:pPr>
      <w:r>
        <w:t>Additional Services</w:t>
      </w:r>
    </w:p>
    <w:p>
      <w:r>
        <w:rPr>
          <w:b/>
        </w:rPr>
        <w:t xml:space="preserve">Phone Training: </w:t>
      </w:r>
      <w:r/>
    </w:p>
    <w:p>
      <w:r>
        <w:rPr>
          <w:b/>
        </w:rPr>
        <w:t xml:space="preserve">CRM/Software Integrations: </w:t>
      </w:r>
      <w:r/>
    </w:p>
    <w:p>
      <w:r>
        <w:rPr>
          <w:b/>
        </w:rPr>
        <w:t xml:space="preserve">Paging Setup: </w:t>
      </w:r>
      <w:r/>
    </w:p>
    <w:p>
      <w:r>
        <w:rPr>
          <w:b/>
        </w:rPr>
        <w:t xml:space="preserve">Alarm Lines: </w:t>
      </w:r>
      <w:r/>
    </w:p>
    <w:p>
      <w:r>
        <w:rPr>
          <w:b/>
        </w:rPr>
        <w:t xml:space="preserve">Elevator Lines: </w:t>
      </w:r>
      <w:r/>
    </w:p>
    <w:p>
      <w:r>
        <w:rPr>
          <w:b/>
        </w:rPr>
        <w:t xml:space="preserve">Call Recording: </w:t>
      </w:r>
      <w:r/>
    </w:p>
    <w:p>
      <w:r>
        <w:rPr>
          <w:b/>
        </w:rPr>
        <w:t xml:space="preserve">Reporting Needs: </w:t>
      </w:r>
      <w:r/>
    </w:p>
    <w:p/>
    <w:p>
      <w:pPr>
        <w:pStyle w:val="Heading2"/>
      </w:pPr>
      <w:r>
        <w:t>Installation Notes</w:t>
      </w:r>
    </w:p>
    <w:p>
      <w:r>
        <w:rPr>
          <w:b/>
        </w:rPr>
        <w:t>Installation Process:</w:t>
        <w:br/>
      </w:r>
      <w:r>
        <w:t>• Confirm fiber availability and installation timeline</w:t>
        <w:br/>
      </w:r>
      <w:r>
        <w:t>• Notify customer of installation date</w:t>
        <w:br/>
      </w:r>
      <w:r>
        <w:t>• Verify equipment delivery before install day</w:t>
        <w:br/>
      </w:r>
      <w:r>
        <w:t>• Notify customer when services can be cancelled</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