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tandard-operating-procedure-sop-net-006"/>
    <w:p>
      <w:pPr>
        <w:pStyle w:val="Heading1"/>
      </w:pPr>
      <w:r>
        <w:t xml:space="preserve">Standard Operating Procedure: SOP-NET-006</w:t>
      </w:r>
    </w:p>
    <w:p>
      <w:pPr>
        <w:pStyle w:val="FirstParagraph"/>
      </w:pPr>
      <w:r>
        <w:rPr>
          <w:bCs/>
          <w:b/>
        </w:rPr>
        <w:t xml:space="preserve">Title:</w:t>
      </w:r>
      <w:r>
        <w:t xml:space="preserve"> </w:t>
      </w:r>
      <w:r>
        <w:t xml:space="preserve">SonicWall Configuration Backup</w:t>
      </w:r>
      <w:r>
        <w:t xml:space="preserve"> </w:t>
      </w:r>
      <w:r>
        <w:rPr>
          <w:bCs/>
          <w:b/>
        </w:rPr>
        <w:t xml:space="preserve">Version:</w:t>
      </w:r>
      <w:r>
        <w:t xml:space="preserve"> </w:t>
      </w:r>
      <w:r>
        <w:t xml:space="preserve">1.0</w:t>
      </w:r>
      <w:r>
        <w:t xml:space="preserve"> </w:t>
      </w:r>
      <w:r>
        <w:rPr>
          <w:bCs/>
          <w:b/>
        </w:rPr>
        <w:t xml:space="preserve">Author:</w:t>
      </w:r>
      <w:r>
        <w:t xml:space="preserve"> </w:t>
      </w:r>
      <w:r>
        <w:t xml:space="preserve">Jeremy Smith</w:t>
      </w:r>
      <w:r>
        <w:t xml:space="preserve"> </w:t>
      </w:r>
      <w:r>
        <w:rPr>
          <w:bCs/>
          <w:b/>
        </w:rPr>
        <w:t xml:space="preserve">Date:</w:t>
      </w:r>
      <w:r>
        <w:t xml:space="preserve"> </w:t>
      </w:r>
      <w:r>
        <w:t xml:space="preserve">2025-12-05</w:t>
      </w:r>
    </w:p>
    <w:p>
      <w:r>
        <w:pict>
          <v:rect style="width:0;height:1.5pt" o:hralign="center" o:hrstd="t" o:hr="t"/>
        </w:pict>
      </w:r>
    </w:p>
    <w:bookmarkStart w:id="20" w:name="purpose"/>
    <w:p>
      <w:pPr>
        <w:pStyle w:val="Heading2"/>
      </w:pPr>
      <w:r>
        <w:t xml:space="preserve">1.0 Purpose</w:t>
      </w:r>
    </w:p>
    <w:p>
      <w:pPr>
        <w:pStyle w:val="FirstParagraph"/>
      </w:pPr>
      <w:r>
        <w:t xml:space="preserve">To establish a standardized procedure for exporting and securely storing SonicWall firewall configuration backups before deployment, after significant changes, or as part of routine maintenance. This ensures rapid recovery capability and configuration integrity verification.</w:t>
      </w:r>
    </w:p>
    <w:bookmarkEnd w:id="20"/>
    <w:bookmarkStart w:id="21" w:name="scope"/>
    <w:p>
      <w:pPr>
        <w:pStyle w:val="Heading2"/>
      </w:pPr>
      <w:r>
        <w:t xml:space="preserve">2.0 Scope</w:t>
      </w:r>
    </w:p>
    <w:p>
      <w:pPr>
        <w:pStyle w:val="FirstParagraph"/>
      </w:pPr>
      <w:r>
        <w:t xml:space="preserve">This procedure applies to all Network Technicians and Engineers responsible for:</w:t>
      </w:r>
      <w:r>
        <w:t xml:space="preserve"> </w:t>
      </w:r>
      <w:r>
        <w:t xml:space="preserve">- Pre-deployment configuration backup (before shipping to customer)</w:t>
      </w:r>
      <w:r>
        <w:t xml:space="preserve"> </w:t>
      </w:r>
      <w:r>
        <w:t xml:space="preserve">- Post-installation configuration backup</w:t>
      </w:r>
      <w:r>
        <w:t xml:space="preserve"> </w:t>
      </w:r>
      <w:r>
        <w:t xml:space="preserve">- Configuration changes requiring rollback capability</w:t>
      </w:r>
      <w:r>
        <w:t xml:space="preserve"> </w:t>
      </w:r>
      <w:r>
        <w:t xml:space="preserve">- Routine scheduled backups</w:t>
      </w:r>
    </w:p>
    <w:bookmarkEnd w:id="21"/>
    <w:bookmarkStart w:id="22" w:name="prerequisites"/>
    <w:p>
      <w:pPr>
        <w:pStyle w:val="Heading2"/>
      </w:pPr>
      <w:r>
        <w:t xml:space="preserve">3.0 Prerequisites</w:t>
      </w:r>
    </w:p>
    <w:p>
      <w:pPr>
        <w:numPr>
          <w:ilvl w:val="0"/>
          <w:numId w:val="1001"/>
        </w:numPr>
        <w:pStyle w:val="Compact"/>
      </w:pPr>
      <w:r>
        <w:rPr>
          <w:bCs/>
          <w:b/>
        </w:rPr>
        <w:t xml:space="preserve">Access:</w:t>
      </w:r>
      <w:r>
        <w:t xml:space="preserve"> </w:t>
      </w:r>
      <w:r>
        <w:t xml:space="preserve">Administrative credentials to the SonicWall device</w:t>
      </w:r>
    </w:p>
    <w:p>
      <w:pPr>
        <w:numPr>
          <w:ilvl w:val="0"/>
          <w:numId w:val="1001"/>
        </w:numPr>
        <w:pStyle w:val="Compact"/>
      </w:pPr>
      <w:r>
        <w:rPr>
          <w:bCs/>
          <w:b/>
        </w:rPr>
        <w:t xml:space="preserve">Keeper Access:</w:t>
      </w:r>
      <w:r>
        <w:t xml:space="preserve"> </w:t>
      </w:r>
      <w:r>
        <w:t xml:space="preserve">Valid credentials to the Obera Connect Keeper vault</w:t>
      </w:r>
    </w:p>
    <w:p>
      <w:pPr>
        <w:numPr>
          <w:ilvl w:val="0"/>
          <w:numId w:val="1001"/>
        </w:numPr>
        <w:pStyle w:val="Compact"/>
      </w:pPr>
      <w:r>
        <w:rPr>
          <w:bCs/>
          <w:b/>
        </w:rPr>
        <w:t xml:space="preserve">Network:</w:t>
      </w:r>
      <w:r>
        <w:t xml:space="preserve"> </w:t>
      </w:r>
      <w:r>
        <w:t xml:space="preserve">Active connection to the SonicWall management interface</w:t>
      </w:r>
    </w:p>
    <w:bookmarkEnd w:id="22"/>
    <w:bookmarkStart w:id="23" w:name="backup-file-naming-convention"/>
    <w:p>
      <w:pPr>
        <w:pStyle w:val="Heading2"/>
      </w:pPr>
      <w:r>
        <w:t xml:space="preserve">4.0 Backup File Naming Convention</w:t>
      </w:r>
    </w:p>
    <w:p>
      <w:pPr>
        <w:pStyle w:val="FirstParagraph"/>
      </w:pPr>
      <w:r>
        <w:t xml:space="preserve">Use the following format for all configuration backup files:</w:t>
      </w:r>
    </w:p>
    <w:p>
      <w:pPr>
        <w:pStyle w:val="SourceCode"/>
      </w:pPr>
      <w:r>
        <w:rPr>
          <w:rStyle w:val="VerbatimChar"/>
        </w:rPr>
        <w:t xml:space="preserve">[CustomerCode]_[DeviceModel]_[Date]_[Type].exp</w:t>
      </w:r>
      <w:r>
        <w:br/>
      </w:r>
      <w:r>
        <w:br/>
      </w:r>
      <w:r>
        <w:rPr>
          <w:rStyle w:val="VerbatimChar"/>
        </w:rPr>
        <w:t xml:space="preserve">Examples:</w:t>
      </w:r>
      <w:r>
        <w:br/>
      </w:r>
      <w:r>
        <w:rPr>
          <w:rStyle w:val="VerbatimChar"/>
        </w:rPr>
        <w:t xml:space="preserve">SFWB_TZ270_2025-12-05_preshipment.exp</w:t>
      </w:r>
      <w:r>
        <w:br/>
      </w:r>
      <w:r>
        <w:rPr>
          <w:rStyle w:val="VerbatimChar"/>
        </w:rPr>
        <w:t xml:space="preserve">SFWB_TZ270_2025-12-05_postinstall.exp</w:t>
      </w:r>
      <w:r>
        <w:br/>
      </w:r>
      <w:r>
        <w:rPr>
          <w:rStyle w:val="VerbatimChar"/>
        </w:rPr>
        <w:t xml:space="preserve">SFWB_TZ270_2025-12-05_prechange.exp</w:t>
      </w:r>
    </w:p>
    <w:p>
      <w:pPr>
        <w:pStyle w:val="FirstParagraph"/>
      </w:pPr>
      <w:r>
        <w:rPr>
          <w:bCs/>
          <w:b/>
        </w:rPr>
        <w:t xml:space="preserve">Customer Codes:</w:t>
      </w:r>
      <w:r>
        <w:t xml:space="preserve"> </w:t>
      </w:r>
      <w:r>
        <w:t xml:space="preserve">Use standard 4-letter customer abbreviation (e.g., SFWB, SETC, GRLE)</w:t>
      </w:r>
    </w:p>
    <w:p>
      <w:pPr>
        <w:pStyle w:val="BodyText"/>
      </w:pPr>
      <w:r>
        <w:rPr>
          <w:bCs/>
          <w:b/>
        </w:rPr>
        <w:t xml:space="preserve">Type Identifiers:</w:t>
      </w:r>
      <w:r>
        <w:t xml:space="preserve"> </w:t>
      </w:r>
      <w:r>
        <w:t xml:space="preserve">-</w:t>
      </w:r>
      <w:r>
        <w:t xml:space="preserve"> </w:t>
      </w:r>
      <w:r>
        <w:rPr>
          <w:rStyle w:val="VerbatimChar"/>
        </w:rPr>
        <w:t xml:space="preserve">preshipment</w:t>
      </w:r>
      <w:r>
        <w:t xml:space="preserve"> </w:t>
      </w:r>
      <w:r>
        <w:t xml:space="preserve">- Before shipping device to customer</w:t>
      </w:r>
      <w:r>
        <w:t xml:space="preserve"> </w:t>
      </w:r>
      <w:r>
        <w:t xml:space="preserve">-</w:t>
      </w:r>
      <w:r>
        <w:t xml:space="preserve"> </w:t>
      </w:r>
      <w:r>
        <w:rPr>
          <w:rStyle w:val="VerbatimChar"/>
        </w:rPr>
        <w:t xml:space="preserve">postinstall</w:t>
      </w:r>
      <w:r>
        <w:t xml:space="preserve"> </w:t>
      </w:r>
      <w:r>
        <w:t xml:space="preserve">- After successful on-site installation</w:t>
      </w:r>
      <w:r>
        <w:t xml:space="preserve"> </w:t>
      </w:r>
      <w:r>
        <w:t xml:space="preserve">-</w:t>
      </w:r>
      <w:r>
        <w:t xml:space="preserve"> </w:t>
      </w:r>
      <w:r>
        <w:rPr>
          <w:rStyle w:val="VerbatimChar"/>
        </w:rPr>
        <w:t xml:space="preserve">prechange</w:t>
      </w:r>
      <w:r>
        <w:t xml:space="preserve"> </w:t>
      </w:r>
      <w:r>
        <w:t xml:space="preserve">- Before making configuration changes</w:t>
      </w:r>
      <w:r>
        <w:t xml:space="preserve"> </w:t>
      </w:r>
      <w:r>
        <w:t xml:space="preserve">-</w:t>
      </w:r>
      <w:r>
        <w:t xml:space="preserve"> </w:t>
      </w:r>
      <w:r>
        <w:rPr>
          <w:rStyle w:val="VerbatimChar"/>
        </w:rPr>
        <w:t xml:space="preserve">scheduled</w:t>
      </w:r>
      <w:r>
        <w:t xml:space="preserve"> </w:t>
      </w:r>
      <w:r>
        <w:t xml:space="preserve">- Routine scheduled backup</w:t>
      </w:r>
    </w:p>
    <w:bookmarkEnd w:id="23"/>
    <w:bookmarkStart w:id="27" w:name="procedure"/>
    <w:p>
      <w:pPr>
        <w:pStyle w:val="Heading2"/>
      </w:pPr>
      <w:r>
        <w:t xml:space="preserve">5.0 Procedure</w:t>
      </w:r>
    </w:p>
    <w:bookmarkStart w:id="24" w:name="export-configuration-from-sonicwall"/>
    <w:p>
      <w:pPr>
        <w:pStyle w:val="Heading3"/>
      </w:pPr>
      <w:r>
        <w:t xml:space="preserve">5.1 Export Configuration from SonicWall</w:t>
      </w:r>
    </w:p>
    <w:p>
      <w:pPr>
        <w:numPr>
          <w:ilvl w:val="0"/>
          <w:numId w:val="1002"/>
        </w:numPr>
        <w:pStyle w:val="Compact"/>
      </w:pPr>
      <w:r>
        <w:rPr>
          <w:bCs/>
          <w:b/>
        </w:rPr>
        <w:t xml:space="preserve">Log In to SonicWall:</w:t>
      </w:r>
    </w:p>
    <w:p>
      <w:pPr>
        <w:numPr>
          <w:ilvl w:val="1"/>
          <w:numId w:val="1003"/>
        </w:numPr>
        <w:pStyle w:val="Compact"/>
      </w:pPr>
      <w:r>
        <w:t xml:space="preserve">Open a web browser and navigate to the SonicWall management IP</w:t>
      </w:r>
    </w:p>
    <w:p>
      <w:pPr>
        <w:numPr>
          <w:ilvl w:val="1"/>
          <w:numId w:val="1003"/>
        </w:numPr>
        <w:pStyle w:val="Compact"/>
      </w:pPr>
      <w:r>
        <w:t xml:space="preserve">Log in with administrative credentials</w:t>
      </w:r>
    </w:p>
    <w:p>
      <w:pPr>
        <w:numPr>
          <w:ilvl w:val="0"/>
          <w:numId w:val="1002"/>
        </w:numPr>
        <w:pStyle w:val="Compact"/>
      </w:pPr>
      <w:r>
        <w:rPr>
          <w:bCs/>
          <w:b/>
        </w:rPr>
        <w:t xml:space="preserve">Navigate to Backup Settings:</w:t>
      </w:r>
    </w:p>
    <w:p>
      <w:pPr>
        <w:numPr>
          <w:ilvl w:val="1"/>
          <w:numId w:val="1004"/>
        </w:numPr>
        <w:pStyle w:val="Compact"/>
      </w:pPr>
      <w:r>
        <w:t xml:space="preserve">Go to</w:t>
      </w:r>
      <w:r>
        <w:t xml:space="preserve"> </w:t>
      </w:r>
      <w:r>
        <w:rPr>
          <w:bCs/>
          <w:b/>
        </w:rPr>
        <w:t xml:space="preserve">Device &gt; Settings &gt; Firmware &amp; Backups</w:t>
      </w:r>
    </w:p>
    <w:p>
      <w:pPr>
        <w:numPr>
          <w:ilvl w:val="1"/>
          <w:numId w:val="1004"/>
        </w:numPr>
        <w:pStyle w:val="Compact"/>
      </w:pPr>
      <w:r>
        <w:t xml:space="preserve">Alternatively:</w:t>
      </w:r>
      <w:r>
        <w:t xml:space="preserve"> </w:t>
      </w:r>
      <w:r>
        <w:rPr>
          <w:bCs/>
          <w:b/>
        </w:rPr>
        <w:t xml:space="preserve">System &gt; Firmware and Backups</w:t>
      </w:r>
      <w:r>
        <w:t xml:space="preserve"> </w:t>
      </w:r>
      <w:r>
        <w:t xml:space="preserve">(older firmware)</w:t>
      </w:r>
    </w:p>
    <w:p>
      <w:pPr>
        <w:numPr>
          <w:ilvl w:val="0"/>
          <w:numId w:val="1002"/>
        </w:numPr>
        <w:pStyle w:val="Compact"/>
      </w:pPr>
      <w:r>
        <w:rPr>
          <w:bCs/>
          <w:b/>
        </w:rPr>
        <w:t xml:space="preserve">Export Configuration:</w:t>
      </w:r>
    </w:p>
    <w:p>
      <w:pPr>
        <w:numPr>
          <w:ilvl w:val="1"/>
          <w:numId w:val="1005"/>
        </w:numPr>
        <w:pStyle w:val="Compact"/>
      </w:pPr>
      <w:r>
        <w:t xml:space="preserve">Locate the</w:t>
      </w:r>
      <w:r>
        <w:t xml:space="preserve"> </w:t>
      </w:r>
      <w:r>
        <w:rPr>
          <w:bCs/>
          <w:b/>
        </w:rPr>
        <w:t xml:space="preserve">Import/Export Configuration</w:t>
      </w:r>
      <w:r>
        <w:t xml:space="preserve"> </w:t>
      </w:r>
      <w:r>
        <w:t xml:space="preserve">section</w:t>
      </w:r>
    </w:p>
    <w:p>
      <w:pPr>
        <w:numPr>
          <w:ilvl w:val="1"/>
          <w:numId w:val="1005"/>
        </w:numPr>
        <w:pStyle w:val="Compact"/>
      </w:pPr>
      <w:r>
        <w:t xml:space="preserve">Click</w:t>
      </w:r>
      <w:r>
        <w:t xml:space="preserve"> </w:t>
      </w:r>
      <w:r>
        <w:rPr>
          <w:bCs/>
          <w:b/>
        </w:rPr>
        <w:t xml:space="preserve">Export Configuration</w:t>
      </w:r>
    </w:p>
    <w:p>
      <w:pPr>
        <w:numPr>
          <w:ilvl w:val="1"/>
          <w:numId w:val="1005"/>
        </w:numPr>
        <w:pStyle w:val="Compact"/>
      </w:pPr>
      <w:r>
        <w:t xml:space="preserve">When prompted, choose to include or exclude the following:</w:t>
      </w:r>
    </w:p>
    <w:p>
      <w:pPr>
        <w:numPr>
          <w:ilvl w:val="2"/>
          <w:numId w:val="1006"/>
        </w:numPr>
        <w:pStyle w:val="Compact"/>
      </w:pPr>
      <w:r>
        <w:rPr>
          <w:bCs/>
          <w:b/>
        </w:rPr>
        <w:t xml:space="preserve">Include Certificates:</w:t>
      </w:r>
      <w:r>
        <w:t xml:space="preserve"> </w:t>
      </w:r>
      <w:r>
        <w:t xml:space="preserve">Yes (recommended)</w:t>
      </w:r>
    </w:p>
    <w:p>
      <w:pPr>
        <w:numPr>
          <w:ilvl w:val="2"/>
          <w:numId w:val="1006"/>
        </w:numPr>
        <w:pStyle w:val="Compact"/>
      </w:pPr>
      <w:r>
        <w:rPr>
          <w:bCs/>
          <w:b/>
        </w:rPr>
        <w:t xml:space="preserve">Include VPN Keys:</w:t>
      </w:r>
      <w:r>
        <w:t xml:space="preserve"> </w:t>
      </w:r>
      <w:r>
        <w:t xml:space="preserve">Yes (if VPN configured)</w:t>
      </w:r>
    </w:p>
    <w:p>
      <w:pPr>
        <w:numPr>
          <w:ilvl w:val="1"/>
          <w:numId w:val="1005"/>
        </w:numPr>
        <w:pStyle w:val="Compact"/>
      </w:pPr>
      <w:r>
        <w:t xml:space="preserve">Save the</w:t>
      </w:r>
      <w:r>
        <w:t xml:space="preserve"> </w:t>
      </w:r>
      <w:r>
        <w:rPr>
          <w:rStyle w:val="VerbatimChar"/>
        </w:rPr>
        <w:t xml:space="preserve">.exp</w:t>
      </w:r>
      <w:r>
        <w:t xml:space="preserve"> </w:t>
      </w:r>
      <w:r>
        <w:t xml:space="preserve">file using the naming convention in Section 4.0</w:t>
      </w:r>
    </w:p>
    <w:p>
      <w:pPr>
        <w:numPr>
          <w:ilvl w:val="0"/>
          <w:numId w:val="1002"/>
        </w:numPr>
        <w:pStyle w:val="Compact"/>
      </w:pPr>
      <w:r>
        <w:rPr>
          <w:bCs/>
          <w:b/>
        </w:rPr>
        <w:t xml:space="preserve">Verify Export:</w:t>
      </w:r>
    </w:p>
    <w:p>
      <w:pPr>
        <w:numPr>
          <w:ilvl w:val="1"/>
          <w:numId w:val="1007"/>
        </w:numPr>
        <w:pStyle w:val="Compact"/>
      </w:pPr>
      <w:r>
        <w:t xml:space="preserve">Confirm the file downloaded successfully</w:t>
      </w:r>
    </w:p>
    <w:p>
      <w:pPr>
        <w:numPr>
          <w:ilvl w:val="1"/>
          <w:numId w:val="1007"/>
        </w:numPr>
        <w:pStyle w:val="Compact"/>
      </w:pPr>
      <w:r>
        <w:t xml:space="preserve">Check file size is reasonable (typically 50KB - 500KB depending on complexity)</w:t>
      </w:r>
    </w:p>
    <w:p>
      <w:pPr>
        <w:numPr>
          <w:ilvl w:val="1"/>
          <w:numId w:val="1007"/>
        </w:numPr>
        <w:pStyle w:val="Compact"/>
      </w:pPr>
      <w:r>
        <w:t xml:space="preserve">File size of 0 KB indicates a failed export - retry</w:t>
      </w:r>
    </w:p>
    <w:bookmarkEnd w:id="24"/>
    <w:bookmarkStart w:id="25" w:name="X26b28fdb5b0bd48ce93bf395ec851c135610559"/>
    <w:p>
      <w:pPr>
        <w:pStyle w:val="Heading3"/>
      </w:pPr>
      <w:r>
        <w:t xml:space="preserve">5.2 Store Configuration in Keeper (Manual Process)</w:t>
      </w:r>
    </w:p>
    <w:p>
      <w:pPr>
        <w:pStyle w:val="BlockText"/>
      </w:pPr>
      <w:r>
        <w:rPr>
          <w:bCs/>
          <w:b/>
        </w:rPr>
        <w:t xml:space="preserve">Note:</w:t>
      </w:r>
      <w:r>
        <w:t xml:space="preserve"> </w:t>
      </w:r>
      <w:r>
        <w:t xml:space="preserve">API automation via Keeper Secrets Manager (KSM) is pending approval. Until KSM is enabled, use the manual process below.</w:t>
      </w:r>
    </w:p>
    <w:p>
      <w:pPr>
        <w:numPr>
          <w:ilvl w:val="0"/>
          <w:numId w:val="1008"/>
        </w:numPr>
      </w:pPr>
      <w:r>
        <w:rPr>
          <w:bCs/>
          <w:b/>
        </w:rPr>
        <w:t xml:space="preserve">Log In to Keeper:</w:t>
      </w:r>
    </w:p>
    <w:p>
      <w:pPr>
        <w:numPr>
          <w:ilvl w:val="1"/>
          <w:numId w:val="1009"/>
        </w:numPr>
        <w:pStyle w:val="Compact"/>
      </w:pPr>
      <w:r>
        <w:t xml:space="preserve">Access Keeper vault at</w:t>
      </w:r>
      <w:r>
        <w:t xml:space="preserve"> </w:t>
      </w:r>
      <w:r>
        <w:rPr>
          <w:rStyle w:val="VerbatimChar"/>
        </w:rPr>
        <w:t xml:space="preserve">https://keepersecurity.com/vault</w:t>
      </w:r>
    </w:p>
    <w:p>
      <w:pPr>
        <w:numPr>
          <w:ilvl w:val="1"/>
          <w:numId w:val="1009"/>
        </w:numPr>
        <w:pStyle w:val="Compact"/>
      </w:pPr>
      <w:r>
        <w:t xml:space="preserve">Or use Keeper desktop/browser extension</w:t>
      </w:r>
    </w:p>
    <w:p>
      <w:pPr>
        <w:numPr>
          <w:ilvl w:val="0"/>
          <w:numId w:val="1008"/>
        </w:numPr>
      </w:pPr>
      <w:r>
        <w:rPr>
          <w:bCs/>
          <w:b/>
        </w:rPr>
        <w:t xml:space="preserve">Navigate to Firewalls Folder:</w:t>
      </w:r>
    </w:p>
    <w:p>
      <w:pPr>
        <w:numPr>
          <w:ilvl w:val="1"/>
          <w:numId w:val="1010"/>
        </w:numPr>
        <w:pStyle w:val="Compact"/>
      </w:pPr>
      <w:r>
        <w:t xml:space="preserve">In</w:t>
      </w:r>
      <w:r>
        <w:t xml:space="preserve"> </w:t>
      </w:r>
      <w:r>
        <w:rPr>
          <w:bCs/>
          <w:b/>
        </w:rPr>
        <w:t xml:space="preserve">My Vault</w:t>
      </w:r>
      <w:r>
        <w:t xml:space="preserve">, locate the</w:t>
      </w:r>
      <w:r>
        <w:t xml:space="preserve"> </w:t>
      </w:r>
      <w:r>
        <w:rPr>
          <w:bCs/>
          <w:b/>
        </w:rPr>
        <w:t xml:space="preserve">Firewalls</w:t>
      </w:r>
      <w:r>
        <w:t xml:space="preserve"> </w:t>
      </w:r>
      <w:r>
        <w:t xml:space="preserve">shared folder</w:t>
      </w:r>
    </w:p>
    <w:p>
      <w:pPr>
        <w:numPr>
          <w:ilvl w:val="1"/>
          <w:numId w:val="1010"/>
        </w:numPr>
        <w:pStyle w:val="Compact"/>
      </w:pPr>
      <w:r>
        <w:t xml:space="preserve">This is the central repository for all firewall configurations</w:t>
      </w:r>
    </w:p>
    <w:p>
      <w:pPr>
        <w:numPr>
          <w:ilvl w:val="0"/>
          <w:numId w:val="1008"/>
        </w:numPr>
      </w:pPr>
      <w:r>
        <w:rPr>
          <w:bCs/>
          <w:b/>
        </w:rPr>
        <w:t xml:space="preserve">Create New Record:</w:t>
      </w:r>
    </w:p>
    <w:p>
      <w:pPr>
        <w:numPr>
          <w:ilvl w:val="1"/>
          <w:numId w:val="1011"/>
        </w:numPr>
        <w:pStyle w:val="Compact"/>
      </w:pPr>
      <w:r>
        <w:t xml:space="preserve">Click</w:t>
      </w:r>
      <w:r>
        <w:t xml:space="preserve"> </w:t>
      </w:r>
      <w:r>
        <w:rPr>
          <w:bCs/>
          <w:b/>
        </w:rPr>
        <w:t xml:space="preserve">+ Create New</w:t>
      </w:r>
    </w:p>
    <w:p>
      <w:pPr>
        <w:numPr>
          <w:ilvl w:val="1"/>
          <w:numId w:val="1011"/>
        </w:numPr>
        <w:pStyle w:val="Compact"/>
      </w:pPr>
      <w:r>
        <w:t xml:space="preserve">Select</w:t>
      </w:r>
      <w:r>
        <w:t xml:space="preserve"> </w:t>
      </w:r>
      <w:r>
        <w:rPr>
          <w:bCs/>
          <w:b/>
        </w:rPr>
        <w:t xml:space="preserve">Login</w:t>
      </w:r>
      <w:r>
        <w:t xml:space="preserve"> </w:t>
      </w:r>
      <w:r>
        <w:t xml:space="preserve">or</w:t>
      </w:r>
      <w:r>
        <w:t xml:space="preserve"> </w:t>
      </w:r>
      <w:r>
        <w:rPr>
          <w:bCs/>
          <w:b/>
        </w:rPr>
        <w:t xml:space="preserve">File</w:t>
      </w:r>
      <w:r>
        <w:t xml:space="preserve"> </w:t>
      </w:r>
      <w:r>
        <w:t xml:space="preserve">record type</w:t>
      </w:r>
    </w:p>
    <w:p>
      <w:pPr>
        <w:numPr>
          <w:ilvl w:val="1"/>
          <w:numId w:val="1011"/>
        </w:numPr>
        <w:pStyle w:val="Compact"/>
      </w:pPr>
      <w:r>
        <w:t xml:space="preserve">Fill in the following fields:</w:t>
      </w:r>
    </w:p>
    <w:p>
      <w:pPr>
        <w:numPr>
          <w:ilvl w:val="2"/>
          <w:numId w:val="1012"/>
        </w:numPr>
        <w:pStyle w:val="Compact"/>
      </w:pPr>
      <w:r>
        <w:rPr>
          <w:bCs/>
          <w:b/>
        </w:rPr>
        <w:t xml:space="preserve">Title:</w:t>
      </w:r>
      <w:r>
        <w:t xml:space="preserve"> </w:t>
      </w:r>
      <w:r>
        <w:rPr>
          <w:rStyle w:val="VerbatimChar"/>
        </w:rPr>
        <w:t xml:space="preserve">[CustomerCode] - SonicWall [Model] Config - [Date]</w:t>
      </w:r>
    </w:p>
    <w:p>
      <w:pPr>
        <w:numPr>
          <w:ilvl w:val="3"/>
          <w:numId w:val="1013"/>
        </w:numPr>
        <w:pStyle w:val="Compact"/>
      </w:pPr>
      <w:r>
        <w:t xml:space="preserve">Example:</w:t>
      </w:r>
      <w:r>
        <w:t xml:space="preserve"> </w:t>
      </w:r>
      <w:r>
        <w:rPr>
          <w:rStyle w:val="VerbatimChar"/>
        </w:rPr>
        <w:t xml:space="preserve">SFWB - SonicWall TZ270 Config - 2025-12-05</w:t>
      </w:r>
    </w:p>
    <w:p>
      <w:pPr>
        <w:numPr>
          <w:ilvl w:val="2"/>
          <w:numId w:val="1012"/>
        </w:numPr>
        <w:pStyle w:val="Compact"/>
      </w:pPr>
      <w:r>
        <w:rPr>
          <w:bCs/>
          <w:b/>
        </w:rPr>
        <w:t xml:space="preserve">Attachments:</w:t>
      </w:r>
      <w:r>
        <w:t xml:space="preserve"> </w:t>
      </w:r>
      <w:r>
        <w:t xml:space="preserve">Upload the</w:t>
      </w:r>
      <w:r>
        <w:t xml:space="preserve"> </w:t>
      </w:r>
      <w:r>
        <w:rPr>
          <w:rStyle w:val="VerbatimChar"/>
        </w:rPr>
        <w:t xml:space="preserve">.exp</w:t>
      </w:r>
      <w:r>
        <w:t xml:space="preserve"> </w:t>
      </w:r>
      <w:r>
        <w:t xml:space="preserve">file</w:t>
      </w:r>
    </w:p>
    <w:p>
      <w:pPr>
        <w:numPr>
          <w:ilvl w:val="0"/>
          <w:numId w:val="1008"/>
        </w:numPr>
      </w:pPr>
      <w:r>
        <w:rPr>
          <w:bCs/>
          <w:b/>
        </w:rPr>
        <w:t xml:space="preserve">Add Metadata in Notes:</w:t>
      </w:r>
    </w:p>
    <w:p>
      <w:pPr>
        <w:numPr>
          <w:ilvl w:val="0"/>
          <w:numId w:val="1000"/>
        </w:numPr>
        <w:pStyle w:val="SourceCode"/>
      </w:pPr>
      <w:r>
        <w:rPr>
          <w:rStyle w:val="VerbatimChar"/>
        </w:rPr>
        <w:t xml:space="preserve">Customer: Spanish Fort Water Board (SFWB)</w:t>
      </w:r>
      <w:r>
        <w:br/>
      </w:r>
      <w:r>
        <w:rPr>
          <w:rStyle w:val="VerbatimChar"/>
        </w:rPr>
        <w:t xml:space="preserve">Device: SonicWall TZ270</w:t>
      </w:r>
      <w:r>
        <w:br/>
      </w:r>
      <w:r>
        <w:rPr>
          <w:rStyle w:val="VerbatimChar"/>
        </w:rPr>
        <w:t xml:space="preserve">Serial: [Serial Number]</w:t>
      </w:r>
      <w:r>
        <w:br/>
      </w:r>
      <w:r>
        <w:rPr>
          <w:rStyle w:val="VerbatimChar"/>
        </w:rPr>
        <w:t xml:space="preserve">Firmware: 7.0.1-5161</w:t>
      </w:r>
      <w:r>
        <w:br/>
      </w:r>
      <w:r>
        <w:rPr>
          <w:rStyle w:val="VerbatimChar"/>
        </w:rPr>
        <w:t xml:space="preserve">WAN IP: [Public IP if applicable]</w:t>
      </w:r>
      <w:r>
        <w:br/>
      </w:r>
      <w:r>
        <w:rPr>
          <w:rStyle w:val="VerbatimChar"/>
        </w:rPr>
        <w:t xml:space="preserve">Backup Date: 2025-12-05</w:t>
      </w:r>
      <w:r>
        <w:br/>
      </w:r>
      <w:r>
        <w:rPr>
          <w:rStyle w:val="VerbatimChar"/>
        </w:rPr>
        <w:t xml:space="preserve">Backup Type: Pre-Shipment</w:t>
      </w:r>
      <w:r>
        <w:br/>
      </w:r>
      <w:r>
        <w:rPr>
          <w:rStyle w:val="VerbatimChar"/>
        </w:rPr>
        <w:t xml:space="preserve">Technician: [Your Name]</w:t>
      </w:r>
      <w:r>
        <w:br/>
      </w:r>
      <w:r>
        <w:rPr>
          <w:rStyle w:val="VerbatimChar"/>
        </w:rPr>
        <w:t xml:space="preserve">Verified: Yes</w:t>
      </w:r>
    </w:p>
    <w:p>
      <w:pPr>
        <w:numPr>
          <w:ilvl w:val="0"/>
          <w:numId w:val="1008"/>
        </w:numPr>
      </w:pPr>
      <w:r>
        <w:rPr>
          <w:bCs/>
          <w:b/>
        </w:rPr>
        <w:t xml:space="preserve">Rename Downloaded File (Optional):</w:t>
      </w:r>
    </w:p>
    <w:p>
      <w:pPr>
        <w:numPr>
          <w:ilvl w:val="1"/>
          <w:numId w:val="1014"/>
        </w:numPr>
        <w:pStyle w:val="Compact"/>
      </w:pPr>
      <w:r>
        <w:t xml:space="preserve">SonicWall exports with default naming like:</w:t>
      </w:r>
      <w:r>
        <w:t xml:space="preserve"> </w:t>
      </w:r>
      <w:r>
        <w:rPr>
          <w:rStyle w:val="VerbatimChar"/>
        </w:rPr>
        <w:t xml:space="preserve">sonicwall-TZ 270-SonicOS 7.0.1-5161-R6164-2025-12-05T14_05_24.264Z.exp</w:t>
      </w:r>
    </w:p>
    <w:p>
      <w:pPr>
        <w:numPr>
          <w:ilvl w:val="1"/>
          <w:numId w:val="1014"/>
        </w:numPr>
        <w:pStyle w:val="Compact"/>
      </w:pPr>
      <w:r>
        <w:t xml:space="preserve">Rename to standard format before uploading:</w:t>
      </w:r>
      <w:r>
        <w:t xml:space="preserve"> </w:t>
      </w:r>
      <w:r>
        <w:rPr>
          <w:rStyle w:val="VerbatimChar"/>
        </w:rPr>
        <w:t xml:space="preserve">SFWB_TZ270_2025-12-05_preshipment.exp</w:t>
      </w:r>
    </w:p>
    <w:bookmarkEnd w:id="25"/>
    <w:bookmarkStart w:id="26" w:name="verify-backup-integrity"/>
    <w:p>
      <w:pPr>
        <w:pStyle w:val="Heading3"/>
      </w:pPr>
      <w:r>
        <w:t xml:space="preserve">5.3 Verify Backup Integrity</w:t>
      </w:r>
    </w:p>
    <w:p>
      <w:pPr>
        <w:numPr>
          <w:ilvl w:val="0"/>
          <w:numId w:val="1015"/>
        </w:numPr>
        <w:pStyle w:val="Compact"/>
      </w:pPr>
      <w:r>
        <w:rPr>
          <w:bCs/>
          <w:b/>
        </w:rPr>
        <w:t xml:space="preserve">File Validation:</w:t>
      </w:r>
    </w:p>
    <w:p>
      <w:pPr>
        <w:numPr>
          <w:ilvl w:val="1"/>
          <w:numId w:val="1016"/>
        </w:numPr>
        <w:pStyle w:val="Compact"/>
      </w:pPr>
      <w:r>
        <w:t xml:space="preserve">Open the</w:t>
      </w:r>
      <w:r>
        <w:t xml:space="preserve"> </w:t>
      </w:r>
      <w:r>
        <w:rPr>
          <w:rStyle w:val="VerbatimChar"/>
        </w:rPr>
        <w:t xml:space="preserve">.exp</w:t>
      </w:r>
      <w:r>
        <w:t xml:space="preserve"> </w:t>
      </w:r>
      <w:r>
        <w:t xml:space="preserve">file in a text editor</w:t>
      </w:r>
    </w:p>
    <w:p>
      <w:pPr>
        <w:numPr>
          <w:ilvl w:val="1"/>
          <w:numId w:val="1016"/>
        </w:numPr>
        <w:pStyle w:val="Compact"/>
      </w:pPr>
      <w:r>
        <w:t xml:space="preserve">Verify it contains XML configuration data (not empty or corrupted)</w:t>
      </w:r>
    </w:p>
    <w:p>
      <w:pPr>
        <w:numPr>
          <w:ilvl w:val="1"/>
          <w:numId w:val="1016"/>
        </w:numPr>
        <w:pStyle w:val="Compact"/>
      </w:pPr>
      <w:r>
        <w:t xml:space="preserve">First line should contain</w:t>
      </w:r>
      <w:r>
        <w:t xml:space="preserve"> </w:t>
      </w:r>
      <w:r>
        <w:rPr>
          <w:rStyle w:val="VerbatimChar"/>
        </w:rPr>
        <w:t xml:space="preserve">&lt;?xml version=</w:t>
      </w:r>
      <w:r>
        <w:t xml:space="preserve"> </w:t>
      </w:r>
      <w:r>
        <w:t xml:space="preserve">or similar header</w:t>
      </w:r>
    </w:p>
    <w:p>
      <w:pPr>
        <w:numPr>
          <w:ilvl w:val="0"/>
          <w:numId w:val="1015"/>
        </w:numPr>
        <w:pStyle w:val="Compact"/>
      </w:pPr>
      <w:r>
        <w:rPr>
          <w:bCs/>
          <w:b/>
        </w:rPr>
        <w:t xml:space="preserve">Document in Keeper Notes:</w:t>
      </w:r>
    </w:p>
    <w:p>
      <w:pPr>
        <w:numPr>
          <w:ilvl w:val="1"/>
          <w:numId w:val="1017"/>
        </w:numPr>
        <w:pStyle w:val="Compact"/>
      </w:pPr>
      <w:r>
        <w:t xml:space="preserve">Add verification status:</w:t>
      </w:r>
      <w:r>
        <w:t xml:space="preserve"> </w:t>
      </w:r>
      <w:r>
        <w:rPr>
          <w:rStyle w:val="VerbatimChar"/>
        </w:rPr>
        <w:t xml:space="preserve">Verified: Yes</w:t>
      </w:r>
    </w:p>
    <w:p>
      <w:pPr>
        <w:numPr>
          <w:ilvl w:val="1"/>
          <w:numId w:val="1017"/>
        </w:numPr>
        <w:pStyle w:val="Compact"/>
      </w:pPr>
      <w:r>
        <w:t xml:space="preserve">Add checksum if required for compliance:</w:t>
      </w:r>
      <w:r>
        <w:t xml:space="preserve"> </w:t>
      </w:r>
      <w:r>
        <w:rPr>
          <w:rStyle w:val="VerbatimChar"/>
        </w:rPr>
        <w:t xml:space="preserve">MD5: [hash]</w:t>
      </w:r>
    </w:p>
    <w:bookmarkEnd w:id="26"/>
    <w:bookmarkEnd w:id="27"/>
    <w:bookmarkStart w:id="28" w:name="pre-shipment-backup-checklist"/>
    <w:p>
      <w:pPr>
        <w:pStyle w:val="Heading2"/>
      </w:pPr>
      <w:r>
        <w:t xml:space="preserve">6.0 Pre-Shipment Backup Checklist</w:t>
      </w:r>
    </w:p>
    <w:p>
      <w:pPr>
        <w:pStyle w:val="FirstParagraph"/>
      </w:pPr>
      <w:r>
        <w:t xml:space="preserve">Complete this checklist before shipping any SonicWall to customer:</w:t>
      </w:r>
    </w:p>
    <w:p>
      <w:pPr>
        <w:numPr>
          <w:ilvl w:val="0"/>
          <w:numId w:val="1018"/>
        </w:numPr>
        <w:pStyle w:val="Compact"/>
      </w:pPr>
      <w:r>
        <w:t xml:space="preserve">☐ Configuration export completed successfully</w:t>
      </w:r>
    </w:p>
    <w:p>
      <w:pPr>
        <w:numPr>
          <w:ilvl w:val="0"/>
          <w:numId w:val="1018"/>
        </w:numPr>
        <w:pStyle w:val="Compact"/>
      </w:pPr>
      <w:r>
        <w:t xml:space="preserve">☐ File named according to naming convention</w:t>
      </w:r>
    </w:p>
    <w:p>
      <w:pPr>
        <w:numPr>
          <w:ilvl w:val="0"/>
          <w:numId w:val="1018"/>
        </w:numPr>
        <w:pStyle w:val="Compact"/>
      </w:pPr>
      <w:r>
        <w:t xml:space="preserve">☐ File uploaded to Keeper in correct customer folder</w:t>
      </w:r>
    </w:p>
    <w:p>
      <w:pPr>
        <w:numPr>
          <w:ilvl w:val="0"/>
          <w:numId w:val="1018"/>
        </w:numPr>
        <w:pStyle w:val="Compact"/>
      </w:pPr>
      <w:r>
        <w:t xml:space="preserve">☐ Metadata added to Keeper record (serial, firmware, date)</w:t>
      </w:r>
    </w:p>
    <w:p>
      <w:pPr>
        <w:numPr>
          <w:ilvl w:val="0"/>
          <w:numId w:val="1018"/>
        </w:numPr>
        <w:pStyle w:val="Compact"/>
      </w:pPr>
      <w:r>
        <w:t xml:space="preserve">☐ Backup file verified (not empty/corrupted)</w:t>
      </w:r>
    </w:p>
    <w:p>
      <w:pPr>
        <w:numPr>
          <w:ilvl w:val="0"/>
          <w:numId w:val="1018"/>
        </w:numPr>
        <w:pStyle w:val="Compact"/>
      </w:pPr>
      <w:r>
        <w:t xml:space="preserve">☐ MySonicWall portal shows device registered</w:t>
      </w:r>
    </w:p>
    <w:bookmarkEnd w:id="28"/>
    <w:bookmarkStart w:id="29" w:name="restore-procedure-reference"/>
    <w:p>
      <w:pPr>
        <w:pStyle w:val="Heading2"/>
      </w:pPr>
      <w:r>
        <w:t xml:space="preserve">7.0 Restore Procedure (Reference)</w:t>
      </w:r>
    </w:p>
    <w:p>
      <w:pPr>
        <w:pStyle w:val="FirstParagraph"/>
      </w:pPr>
      <w:r>
        <w:t xml:space="preserve">If configuration restore is needed:</w:t>
      </w:r>
    </w:p>
    <w:p>
      <w:pPr>
        <w:numPr>
          <w:ilvl w:val="0"/>
          <w:numId w:val="1019"/>
        </w:numPr>
        <w:pStyle w:val="Compact"/>
      </w:pPr>
      <w:r>
        <w:t xml:space="preserve">Access SonicWall management interface</w:t>
      </w:r>
    </w:p>
    <w:p>
      <w:pPr>
        <w:numPr>
          <w:ilvl w:val="0"/>
          <w:numId w:val="1019"/>
        </w:numPr>
        <w:pStyle w:val="Compact"/>
      </w:pPr>
      <w:r>
        <w:t xml:space="preserve">Navigate to</w:t>
      </w:r>
      <w:r>
        <w:t xml:space="preserve"> </w:t>
      </w:r>
      <w:r>
        <w:rPr>
          <w:bCs/>
          <w:b/>
        </w:rPr>
        <w:t xml:space="preserve">Device &gt; Settings &gt; Firmware &amp; Backups</w:t>
      </w:r>
    </w:p>
    <w:p>
      <w:pPr>
        <w:numPr>
          <w:ilvl w:val="0"/>
          <w:numId w:val="1019"/>
        </w:numPr>
        <w:pStyle w:val="Compact"/>
      </w:pPr>
      <w:r>
        <w:t xml:space="preserve">Click</w:t>
      </w:r>
      <w:r>
        <w:t xml:space="preserve"> </w:t>
      </w:r>
      <w:r>
        <w:rPr>
          <w:bCs/>
          <w:b/>
        </w:rPr>
        <w:t xml:space="preserve">Import Configuration</w:t>
      </w:r>
    </w:p>
    <w:p>
      <w:pPr>
        <w:numPr>
          <w:ilvl w:val="0"/>
          <w:numId w:val="1019"/>
        </w:numPr>
        <w:pStyle w:val="Compact"/>
      </w:pPr>
      <w:r>
        <w:t xml:space="preserve">Browse to and select the</w:t>
      </w:r>
      <w:r>
        <w:t xml:space="preserve"> </w:t>
      </w:r>
      <w:r>
        <w:rPr>
          <w:rStyle w:val="VerbatimChar"/>
        </w:rPr>
        <w:t xml:space="preserve">.exp</w:t>
      </w:r>
      <w:r>
        <w:t xml:space="preserve"> </w:t>
      </w:r>
      <w:r>
        <w:t xml:space="preserve">file from Keeper</w:t>
      </w:r>
    </w:p>
    <w:p>
      <w:pPr>
        <w:numPr>
          <w:ilvl w:val="0"/>
          <w:numId w:val="1019"/>
        </w:numPr>
        <w:pStyle w:val="Compact"/>
      </w:pPr>
      <w:r>
        <w:t xml:space="preserve">Click</w:t>
      </w:r>
      <w:r>
        <w:t xml:space="preserve"> </w:t>
      </w:r>
      <w:r>
        <w:rPr>
          <w:bCs/>
          <w:b/>
        </w:rPr>
        <w:t xml:space="preserve">Import</w:t>
      </w:r>
    </w:p>
    <w:p>
      <w:pPr>
        <w:numPr>
          <w:ilvl w:val="0"/>
          <w:numId w:val="1019"/>
        </w:numPr>
        <w:pStyle w:val="Compact"/>
      </w:pPr>
      <w:r>
        <w:t xml:space="preserve">Review import summary and confirm</w:t>
      </w:r>
    </w:p>
    <w:p>
      <w:pPr>
        <w:numPr>
          <w:ilvl w:val="0"/>
          <w:numId w:val="1019"/>
        </w:numPr>
        <w:pStyle w:val="Compact"/>
      </w:pPr>
      <w:r>
        <w:t xml:space="preserve">Device will reboot to apply configuration</w:t>
      </w:r>
    </w:p>
    <w:p>
      <w:pPr>
        <w:pStyle w:val="FirstParagraph"/>
      </w:pPr>
      <w:r>
        <w:rPr>
          <w:bCs/>
          <w:b/>
        </w:rPr>
        <w:t xml:space="preserve">Note:</w:t>
      </w:r>
      <w:r>
        <w:t xml:space="preserve"> </w:t>
      </w:r>
      <w:r>
        <w:t xml:space="preserve">Restore will overwrite current configuration. Ensure you have a backup of current config before restoring.</w:t>
      </w:r>
    </w:p>
    <w:bookmarkEnd w:id="29"/>
    <w:bookmarkStart w:id="30" w:name="backup-schedule"/>
    <w:p>
      <w:pPr>
        <w:pStyle w:val="Heading2"/>
      </w:pPr>
      <w:r>
        <w:t xml:space="preserve">8.0 Backup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Backup Type</w:t>
            </w:r>
          </w:p>
        </w:tc>
        <w:tc>
          <w:tcPr/>
          <w:p>
            <w:pPr>
              <w:pStyle w:val="Compact"/>
              <w:jc w:val="left"/>
            </w:pPr>
            <w:r>
              <w:t xml:space="preserve">When</w:t>
            </w:r>
          </w:p>
        </w:tc>
        <w:tc>
          <w:tcPr/>
          <w:p>
            <w:pPr>
              <w:pStyle w:val="Compact"/>
              <w:jc w:val="left"/>
            </w:pPr>
            <w:r>
              <w:t xml:space="preserve">Retention</w:t>
            </w:r>
          </w:p>
        </w:tc>
      </w:tr>
      <w:tr>
        <w:tc>
          <w:tcPr/>
          <w:p>
            <w:pPr>
              <w:pStyle w:val="Compact"/>
              <w:jc w:val="left"/>
            </w:pPr>
            <w:r>
              <w:t xml:space="preserve">Pre-Shipment</w:t>
            </w:r>
          </w:p>
        </w:tc>
        <w:tc>
          <w:tcPr/>
          <w:p>
            <w:pPr>
              <w:pStyle w:val="Compact"/>
              <w:jc w:val="left"/>
            </w:pPr>
            <w:r>
              <w:t xml:space="preserve">Before shipping to customer</w:t>
            </w:r>
          </w:p>
        </w:tc>
        <w:tc>
          <w:tcPr/>
          <w:p>
            <w:pPr>
              <w:pStyle w:val="Compact"/>
              <w:jc w:val="left"/>
            </w:pPr>
            <w:r>
              <w:t xml:space="preserve">Permanent</w:t>
            </w:r>
          </w:p>
        </w:tc>
      </w:tr>
      <w:tr>
        <w:tc>
          <w:tcPr/>
          <w:p>
            <w:pPr>
              <w:pStyle w:val="Compact"/>
              <w:jc w:val="left"/>
            </w:pPr>
            <w:r>
              <w:t xml:space="preserve">Post-Install</w:t>
            </w:r>
          </w:p>
        </w:tc>
        <w:tc>
          <w:tcPr/>
          <w:p>
            <w:pPr>
              <w:pStyle w:val="Compact"/>
              <w:jc w:val="left"/>
            </w:pPr>
            <w:r>
              <w:t xml:space="preserve">After successful installation</w:t>
            </w:r>
          </w:p>
        </w:tc>
        <w:tc>
          <w:tcPr/>
          <w:p>
            <w:pPr>
              <w:pStyle w:val="Compact"/>
              <w:jc w:val="left"/>
            </w:pPr>
            <w:r>
              <w:t xml:space="preserve">Permanent</w:t>
            </w:r>
          </w:p>
        </w:tc>
      </w:tr>
      <w:tr>
        <w:tc>
          <w:tcPr/>
          <w:p>
            <w:pPr>
              <w:pStyle w:val="Compact"/>
              <w:jc w:val="left"/>
            </w:pPr>
            <w:r>
              <w:t xml:space="preserve">Pre-Change</w:t>
            </w:r>
          </w:p>
        </w:tc>
        <w:tc>
          <w:tcPr/>
          <w:p>
            <w:pPr>
              <w:pStyle w:val="Compact"/>
              <w:jc w:val="left"/>
            </w:pPr>
            <w:r>
              <w:t xml:space="preserve">Before any configuration changes</w:t>
            </w:r>
          </w:p>
        </w:tc>
        <w:tc>
          <w:tcPr/>
          <w:p>
            <w:pPr>
              <w:pStyle w:val="Compact"/>
              <w:jc w:val="left"/>
            </w:pPr>
            <w:r>
              <w:t xml:space="preserve">90 days</w:t>
            </w:r>
          </w:p>
        </w:tc>
      </w:tr>
      <w:tr>
        <w:tc>
          <w:tcPr/>
          <w:p>
            <w:pPr>
              <w:pStyle w:val="Compact"/>
              <w:jc w:val="left"/>
            </w:pPr>
            <w:r>
              <w:t xml:space="preserve">Scheduled</w:t>
            </w:r>
          </w:p>
        </w:tc>
        <w:tc>
          <w:tcPr/>
          <w:p>
            <w:pPr>
              <w:pStyle w:val="Compact"/>
              <w:jc w:val="left"/>
            </w:pPr>
            <w:r>
              <w:t xml:space="preserve">Monthly (managed devices)</w:t>
            </w:r>
          </w:p>
        </w:tc>
        <w:tc>
          <w:tcPr/>
          <w:p>
            <w:pPr>
              <w:pStyle w:val="Compact"/>
              <w:jc w:val="left"/>
            </w:pPr>
            <w:r>
              <w:t xml:space="preserve">12 months</w:t>
            </w:r>
          </w:p>
        </w:tc>
      </w:tr>
    </w:tbl>
    <w:bookmarkEnd w:id="30"/>
    <w:bookmarkStart w:id="31" w:name="troubleshooting"/>
    <w:p>
      <w:pPr>
        <w:pStyle w:val="Heading2"/>
      </w:pPr>
      <w:r>
        <w:t xml:space="preserve">9.0 Troubleshooting</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Export fails or 0 KB file</w:t>
            </w:r>
          </w:p>
        </w:tc>
        <w:tc>
          <w:tcPr/>
          <w:p>
            <w:pPr>
              <w:pStyle w:val="Compact"/>
              <w:jc w:val="left"/>
            </w:pPr>
            <w:r>
              <w:t xml:space="preserve">1. Clear browser cache and retry</w:t>
            </w:r>
            <w:r>
              <w:t xml:space="preserve">2. Try different browser</w:t>
            </w:r>
            <w:r>
              <w:t xml:space="preserve">3. Check available disk space on management station</w:t>
            </w:r>
          </w:p>
        </w:tc>
      </w:tr>
      <w:tr>
        <w:tc>
          <w:tcPr/>
          <w:p>
            <w:pPr>
              <w:pStyle w:val="Compact"/>
              <w:jc w:val="left"/>
            </w:pPr>
            <w:r>
              <w:t xml:space="preserve">Cannot upload to Keeper</w:t>
            </w:r>
          </w:p>
        </w:tc>
        <w:tc>
          <w:tcPr/>
          <w:p>
            <w:pPr>
              <w:pStyle w:val="Compact"/>
              <w:jc w:val="left"/>
            </w:pPr>
            <w:r>
              <w:t xml:space="preserve">1. Verify Keeper permissions</w:t>
            </w:r>
            <w:r>
              <w:t xml:space="preserve">2. Check file size limits</w:t>
            </w:r>
            <w:r>
              <w:t xml:space="preserve">3. Contact admin for folder access</w:t>
            </w:r>
          </w:p>
        </w:tc>
      </w:tr>
      <w:tr>
        <w:tc>
          <w:tcPr/>
          <w:p>
            <w:pPr>
              <w:pStyle w:val="Compact"/>
              <w:jc w:val="left"/>
            </w:pPr>
            <w:r>
              <w:t xml:space="preserve">Configuration appears corrupted</w:t>
            </w:r>
          </w:p>
        </w:tc>
        <w:tc>
          <w:tcPr/>
          <w:p>
            <w:pPr>
              <w:pStyle w:val="Compact"/>
              <w:jc w:val="left"/>
            </w:pPr>
            <w:r>
              <w:t xml:space="preserve">1. Re-export from device</w:t>
            </w:r>
            <w:r>
              <w:t xml:space="preserve">2. If device inaccessible, check for previous backups in Keeper</w:t>
            </w:r>
          </w:p>
        </w:tc>
      </w:tr>
    </w:tbl>
    <w:bookmarkEnd w:id="31"/>
    <w:bookmarkStart w:id="35" w:name="Xe9062f4bd209e3f1c20f9409f9f7ab4f782bf88"/>
    <w:p>
      <w:pPr>
        <w:pStyle w:val="Heading2"/>
      </w:pPr>
      <w:r>
        <w:t xml:space="preserve">10.0 Future: Automated Storage with Keeper Commander</w:t>
      </w:r>
    </w:p>
    <w:p>
      <w:pPr>
        <w:pStyle w:val="FirstParagraph"/>
      </w:pPr>
      <w:r>
        <w:t xml:space="preserve">Keeper Commander CLI can automate config storage without requiring KSM add-on.</w:t>
      </w:r>
    </w:p>
    <w:bookmarkStart w:id="32" w:name="prerequisites-1"/>
    <w:p>
      <w:pPr>
        <w:pStyle w:val="Heading3"/>
      </w:pPr>
      <w:r>
        <w:t xml:space="preserve">10.1 Prerequisites</w:t>
      </w:r>
    </w:p>
    <w:p>
      <w:pPr>
        <w:numPr>
          <w:ilvl w:val="0"/>
          <w:numId w:val="1020"/>
        </w:numPr>
        <w:pStyle w:val="Compact"/>
      </w:pPr>
      <w:r>
        <w:t xml:space="preserve">Keeper Commander installed:</w:t>
      </w:r>
      <w:r>
        <w:t xml:space="preserve"> </w:t>
      </w:r>
      <w:r>
        <w:rPr>
          <w:rStyle w:val="VerbatimChar"/>
        </w:rPr>
        <w:t xml:space="preserve">pipx install keepercommander</w:t>
      </w:r>
    </w:p>
    <w:p>
      <w:pPr>
        <w:numPr>
          <w:ilvl w:val="0"/>
          <w:numId w:val="1020"/>
        </w:numPr>
        <w:pStyle w:val="Compact"/>
      </w:pPr>
      <w:r>
        <w:t xml:space="preserve">One-time interactive login to cache credentials</w:t>
      </w:r>
    </w:p>
    <w:bookmarkEnd w:id="32"/>
    <w:bookmarkStart w:id="33" w:name="automation-commands"/>
    <w:p>
      <w:pPr>
        <w:pStyle w:val="Heading3"/>
      </w:pPr>
      <w:r>
        <w:t xml:space="preserve">10.2 Automation Commands</w:t>
      </w:r>
    </w:p>
    <w:p>
      <w:pPr>
        <w:pStyle w:val="SourceCode"/>
      </w:pPr>
      <w:r>
        <w:rPr>
          <w:rStyle w:val="CommentTok"/>
        </w:rPr>
        <w:t xml:space="preserve"># Login (interactive, first time only)</w:t>
      </w:r>
      <w:r>
        <w:br/>
      </w:r>
      <w:r>
        <w:rPr>
          <w:rStyle w:val="ExtensionTok"/>
        </w:rPr>
        <w:t xml:space="preserve">keeper</w:t>
      </w:r>
      <w:r>
        <w:rPr>
          <w:rStyle w:val="NormalTok"/>
        </w:rPr>
        <w:t xml:space="preserve"> shell</w:t>
      </w:r>
      <w:r>
        <w:br/>
      </w:r>
      <w:r>
        <w:rPr>
          <w:rStyle w:val="OperatorTok"/>
        </w:rPr>
        <w:t xml:space="preserve">&gt;</w:t>
      </w:r>
      <w:r>
        <w:rPr>
          <w:rStyle w:val="NormalTok"/>
        </w:rPr>
        <w:t xml:space="preserve"> login </w:t>
      </w:r>
      <w:r>
        <w:rPr>
          <w:rStyle w:val="ExtensionTok"/>
        </w:rPr>
        <w:t xml:space="preserve">jeremy.smith@oberaconnect.com</w:t>
      </w:r>
      <w:r>
        <w:br/>
      </w:r>
      <w:r>
        <w:br/>
      </w:r>
      <w:r>
        <w:rPr>
          <w:rStyle w:val="CommentTok"/>
        </w:rPr>
        <w:t xml:space="preserve"># Upload file to Firewalls folder (batch mode)</w:t>
      </w:r>
      <w:r>
        <w:br/>
      </w:r>
      <w:r>
        <w:rPr>
          <w:rStyle w:val="ExtensionTok"/>
        </w:rPr>
        <w:t xml:space="preserve">keeper</w:t>
      </w:r>
      <w:r>
        <w:rPr>
          <w:rStyle w:val="NormalTok"/>
        </w:rPr>
        <w:t xml:space="preserve"> </w:t>
      </w:r>
      <w:r>
        <w:rPr>
          <w:rStyle w:val="AttributeTok"/>
        </w:rPr>
        <w:t xml:space="preserve">--batch-mode</w:t>
      </w:r>
      <w:r>
        <w:rPr>
          <w:rStyle w:val="NormalTok"/>
        </w:rPr>
        <w:t xml:space="preserve"> upload-attachment </w:t>
      </w:r>
      <w:r>
        <w:rPr>
          <w:rStyle w:val="AttributeTok"/>
        </w:rPr>
        <w:t xml:space="preserve">--folder</w:t>
      </w:r>
      <w:r>
        <w:rPr>
          <w:rStyle w:val="NormalTok"/>
        </w:rPr>
        <w:t xml:space="preserve"> </w:t>
      </w:r>
      <w:r>
        <w:rPr>
          <w:rStyle w:val="StringTok"/>
        </w:rPr>
        <w:t xml:space="preserve">"Firewalls"</w:t>
      </w:r>
      <w:r>
        <w:rPr>
          <w:rStyle w:val="NormalTok"/>
        </w:rPr>
        <w:t xml:space="preserve"> </w:t>
      </w:r>
      <w:r>
        <w:rPr>
          <w:rStyle w:val="AttributeTok"/>
        </w:rPr>
        <w:t xml:space="preserve">--file</w:t>
      </w:r>
      <w:r>
        <w:rPr>
          <w:rStyle w:val="NormalTok"/>
        </w:rPr>
        <w:t xml:space="preserve"> </w:t>
      </w:r>
      <w:r>
        <w:rPr>
          <w:rStyle w:val="StringTok"/>
        </w:rPr>
        <w:t xml:space="preserve">"SFWB_TZ270_2025-12-05_preshipment.exp"</w:t>
      </w:r>
      <w:r>
        <w:br/>
      </w:r>
      <w:r>
        <w:br/>
      </w:r>
      <w:r>
        <w:rPr>
          <w:rStyle w:val="CommentTok"/>
        </w:rPr>
        <w:t xml:space="preserve"># Create record with attachment</w:t>
      </w:r>
      <w:r>
        <w:br/>
      </w:r>
      <w:r>
        <w:rPr>
          <w:rStyle w:val="ExtensionTok"/>
        </w:rPr>
        <w:t xml:space="preserve">keeper</w:t>
      </w:r>
      <w:r>
        <w:rPr>
          <w:rStyle w:val="NormalTok"/>
        </w:rPr>
        <w:t xml:space="preserve"> </w:t>
      </w:r>
      <w:r>
        <w:rPr>
          <w:rStyle w:val="AttributeTok"/>
        </w:rPr>
        <w:t xml:space="preserve">--batch-mode</w:t>
      </w:r>
      <w:r>
        <w:rPr>
          <w:rStyle w:val="NormalTok"/>
        </w:rPr>
        <w:t xml:space="preserve"> add-record </w:t>
      </w:r>
      <w:r>
        <w:rPr>
          <w:rStyle w:val="AttributeTok"/>
        </w:rPr>
        <w:t xml:space="preserve">--folder</w:t>
      </w:r>
      <w:r>
        <w:rPr>
          <w:rStyle w:val="NormalTok"/>
        </w:rPr>
        <w:t xml:space="preserve"> </w:t>
      </w:r>
      <w:r>
        <w:rPr>
          <w:rStyle w:val="StringTok"/>
        </w:rPr>
        <w:t xml:space="preserve">"Firewalls"</w:t>
      </w:r>
      <w:r>
        <w:rPr>
          <w:rStyle w:val="NormalTok"/>
        </w:rPr>
        <w:t xml:space="preserve"> </w:t>
      </w:r>
      <w:r>
        <w:rPr>
          <w:rStyle w:val="DataTypeTok"/>
        </w:rPr>
        <w:t xml:space="preserve">\</w:t>
      </w:r>
      <w:r>
        <w:br/>
      </w:r>
      <w:r>
        <w:rPr>
          <w:rStyle w:val="NormalTok"/>
        </w:rPr>
        <w:t xml:space="preserve">  </w:t>
      </w:r>
      <w:r>
        <w:rPr>
          <w:rStyle w:val="AttributeTok"/>
        </w:rPr>
        <w:t xml:space="preserve">--title</w:t>
      </w:r>
      <w:r>
        <w:rPr>
          <w:rStyle w:val="NormalTok"/>
        </w:rPr>
        <w:t xml:space="preserve"> </w:t>
      </w:r>
      <w:r>
        <w:rPr>
          <w:rStyle w:val="StringTok"/>
        </w:rPr>
        <w:t xml:space="preserve">"SFWB - SonicWall TZ270 Config - 2025-12-05"</w:t>
      </w:r>
      <w:r>
        <w:rPr>
          <w:rStyle w:val="NormalTok"/>
        </w:rPr>
        <w:t xml:space="preserve"> </w:t>
      </w:r>
      <w:r>
        <w:rPr>
          <w:rStyle w:val="DataTypeTok"/>
        </w:rPr>
        <w:t xml:space="preserve">\</w:t>
      </w:r>
      <w:r>
        <w:br/>
      </w:r>
      <w:r>
        <w:rPr>
          <w:rStyle w:val="NormalTok"/>
        </w:rPr>
        <w:t xml:space="preserve">  </w:t>
      </w:r>
      <w:r>
        <w:rPr>
          <w:rStyle w:val="AttributeTok"/>
        </w:rPr>
        <w:t xml:space="preserve">--notes</w:t>
      </w:r>
      <w:r>
        <w:rPr>
          <w:rStyle w:val="NormalTok"/>
        </w:rPr>
        <w:t xml:space="preserve"> </w:t>
      </w:r>
      <w:r>
        <w:rPr>
          <w:rStyle w:val="StringTok"/>
        </w:rPr>
        <w:t xml:space="preserve">"Customer: SFWB\nDevice: TZ270\nBackup Type: Pre-Shipment"</w:t>
      </w:r>
      <w:r>
        <w:rPr>
          <w:rStyle w:val="NormalTok"/>
        </w:rPr>
        <w:t xml:space="preserve"> </w:t>
      </w:r>
      <w:r>
        <w:rPr>
          <w:rStyle w:val="DataTypeTok"/>
        </w:rPr>
        <w:t xml:space="preserve">\</w:t>
      </w:r>
      <w:r>
        <w:br/>
      </w:r>
      <w:r>
        <w:rPr>
          <w:rStyle w:val="NormalTok"/>
        </w:rPr>
        <w:t xml:space="preserve">  </w:t>
      </w:r>
      <w:r>
        <w:rPr>
          <w:rStyle w:val="AttributeTok"/>
        </w:rPr>
        <w:t xml:space="preserve">--attach</w:t>
      </w:r>
      <w:r>
        <w:rPr>
          <w:rStyle w:val="NormalTok"/>
        </w:rPr>
        <w:t xml:space="preserve"> </w:t>
      </w:r>
      <w:r>
        <w:rPr>
          <w:rStyle w:val="StringTok"/>
        </w:rPr>
        <w:t xml:space="preserve">"SFWB_TZ270_2025-12-05_preshipment.exp"</w:t>
      </w:r>
    </w:p>
    <w:bookmarkEnd w:id="33"/>
    <w:bookmarkStart w:id="34" w:name="full-api-automation-requires-ksm"/>
    <w:p>
      <w:pPr>
        <w:pStyle w:val="Heading3"/>
      </w:pPr>
      <w:r>
        <w:t xml:space="preserve">10.3 Full API Automation (Requires KSM)</w:t>
      </w:r>
    </w:p>
    <w:p>
      <w:pPr>
        <w:pStyle w:val="FirstParagraph"/>
      </w:pPr>
      <w:r>
        <w:t xml:space="preserve">When Keeper Secrets Manager is approved:</w:t>
      </w:r>
      <w:r>
        <w:t xml:space="preserve"> </w:t>
      </w:r>
      <w:r>
        <w:t xml:space="preserve">- Programmatic token-based authentication</w:t>
      </w:r>
      <w:r>
        <w:t xml:space="preserve"> </w:t>
      </w:r>
      <w:r>
        <w:t xml:space="preserve">- REST API access</w:t>
      </w:r>
      <w:r>
        <w:t xml:space="preserve"> </w:t>
      </w:r>
      <w:r>
        <w:t xml:space="preserve">- CI/CD integration</w:t>
      </w:r>
      <w:r>
        <w:t xml:space="preserve"> </w:t>
      </w:r>
      <w:r>
        <w:t xml:space="preserve">- Zero-touch automation</w:t>
      </w:r>
    </w:p>
    <w:p>
      <w:pPr>
        <w:pStyle w:val="BodyText"/>
      </w:pPr>
      <w:r>
        <w:rPr>
          <w:bCs/>
          <w:b/>
        </w:rPr>
        <w:t xml:space="preserve">Request KSM from subscription admin to enable full automation.</w:t>
      </w:r>
    </w:p>
    <w:bookmarkEnd w:id="34"/>
    <w:bookmarkEnd w:id="35"/>
    <w:bookmarkStart w:id="36" w:name="references"/>
    <w:p>
      <w:pPr>
        <w:pStyle w:val="Heading2"/>
      </w:pPr>
      <w:r>
        <w:t xml:space="preserve">11.0 References</w:t>
      </w:r>
    </w:p>
    <w:p>
      <w:pPr>
        <w:numPr>
          <w:ilvl w:val="0"/>
          <w:numId w:val="1021"/>
        </w:numPr>
        <w:pStyle w:val="Compact"/>
      </w:pPr>
      <w:r>
        <w:t xml:space="preserve">SOP-NET-001: Initial SonicWall Firewall Setup</w:t>
      </w:r>
    </w:p>
    <w:p>
      <w:pPr>
        <w:numPr>
          <w:ilvl w:val="0"/>
          <w:numId w:val="1021"/>
        </w:numPr>
        <w:pStyle w:val="Compact"/>
      </w:pPr>
      <w:r>
        <w:t xml:space="preserve">SOP-NET-004: Register Device in MySonicwall</w:t>
      </w:r>
    </w:p>
    <w:p>
      <w:pPr>
        <w:numPr>
          <w:ilvl w:val="0"/>
          <w:numId w:val="1021"/>
        </w:numPr>
        <w:pStyle w:val="Compact"/>
      </w:pPr>
      <w:r>
        <w:t xml:space="preserve">Keeper Security Vault: https://keepersecurity.com/vault</w:t>
      </w:r>
    </w:p>
    <w:p>
      <w:pPr>
        <w:numPr>
          <w:ilvl w:val="0"/>
          <w:numId w:val="1021"/>
        </w:numPr>
        <w:pStyle w:val="Compact"/>
      </w:pPr>
      <w:r>
        <w:t xml:space="preserve">Keeper Commander Docs: https://docs.keeper.io/secrets-manager/commander-cli</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End of Document</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2025-12-30T13:16:44Z</dcterms:created>
  <dcterms:modified xsi:type="dcterms:W3CDTF">2025-12-30T13:16:44Z</dcterms:modified>
</cp:coreProperties>
</file>

<file path=docProps/custom.xml><?xml version="1.0" encoding="utf-8"?>
<Properties xmlns="http://schemas.openxmlformats.org/officeDocument/2006/custom-properties" xmlns:vt="http://schemas.openxmlformats.org/officeDocument/2006/docPropsVTypes"/>
</file>