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Loaded cached credentials.</w:t>
      </w:r>
    </w:p>
    <w:p>
      <w:pPr>
        <w:pStyle w:val="SourceCode"/>
      </w:pPr>
      <w:r>
        <w:rPr>
          <w:rStyle w:val="FunctionTok"/>
        </w:rPr>
        <w:t xml:space="preserve"># Standard Operating Procedure: SOP-SP-001</w:t>
      </w:r>
      <w:r>
        <w:br/>
      </w:r>
      <w:r>
        <w:br/>
      </w:r>
      <w:r>
        <w:rPr>
          <w:rStyle w:val="NormalTok"/>
        </w:rPr>
        <w:t xml:space="preserve">---</w:t>
      </w:r>
      <w:r>
        <w:br/>
      </w:r>
      <w:r>
        <w:br/>
      </w:r>
      <w:r>
        <w:rPr>
          <w:rStyle w:val="FunctionTok"/>
        </w:rPr>
        <w:t xml:space="preserve">## SOP-SP-001: SharePoint Read-Only Access Configuration</w:t>
      </w:r>
      <w:r>
        <w:br/>
      </w:r>
      <w:r>
        <w:br/>
      </w:r>
      <w:r>
        <w:rPr>
          <w:rStyle w:val="NormalTok"/>
        </w:rPr>
        <w:t xml:space="preserve">| **Document ID** | **Version** | **Effective Date** | **Author** |</w:t>
      </w:r>
      <w:r>
        <w:br/>
      </w:r>
      <w:r>
        <w:rPr>
          <w:rStyle w:val="NormalTok"/>
        </w:rPr>
        <w:t xml:space="preserve">| :--- | :--- | :--- | :--- |</w:t>
      </w:r>
      <w:r>
        <w:br/>
      </w:r>
      <w:r>
        <w:rPr>
          <w:rStyle w:val="NormalTok"/>
        </w:rPr>
        <w:t xml:space="preserve">| SOP-SP-001 | 1.0 | 2025-12-02 | Gemini Agent |</w:t>
      </w:r>
      <w:r>
        <w:br/>
      </w:r>
      <w:r>
        <w:br/>
      </w:r>
      <w:r>
        <w:rPr>
          <w:rStyle w:val="FunctionTok"/>
        </w:rPr>
        <w:t xml:space="preserve">### 1.0 Purpose</w:t>
      </w:r>
      <w:r>
        <w:br/>
      </w:r>
      <w:r>
        <w:br/>
      </w:r>
      <w:r>
        <w:rPr>
          <w:rStyle w:val="NormalTok"/>
        </w:rPr>
        <w:t xml:space="preserve">To establish a standardized and secure procedure for configuring a read-only Azure AD application. This application will grant the OberaConnect Second Brain system access to download and process documents from SharePoint. The procedure is designed to have zero impact on existing user permissions, data integrity, or Microsoft 365 settings.</w:t>
      </w:r>
      <w:r>
        <w:br/>
      </w:r>
      <w:r>
        <w:br/>
      </w:r>
      <w:r>
        <w:rPr>
          <w:rStyle w:val="FunctionTok"/>
        </w:rPr>
        <w:t xml:space="preserve">### 2.0 Scope</w:t>
      </w:r>
      <w:r>
        <w:br/>
      </w:r>
      <w:r>
        <w:br/>
      </w:r>
      <w:r>
        <w:rPr>
          <w:rStyle w:val="NormalTok"/>
        </w:rPr>
        <w:t xml:space="preserve">This SOP applies to all Azure Administrators within OberaConnect who are tasked with configuring data access for internal systems. This procedure is strictly limited to the creation and configuration of the </w:t>
      </w:r>
      <w:r>
        <w:rPr>
          <w:rStyle w:val="InformationTok"/>
        </w:rPr>
        <w:t xml:space="preserve">`SecondBrain-ReadOnly-SharePoint`</w:t>
      </w:r>
      <w:r>
        <w:rPr>
          <w:rStyle w:val="NormalTok"/>
        </w:rPr>
        <w:t xml:space="preserve"> application.</w:t>
      </w:r>
      <w:r>
        <w:br/>
      </w:r>
      <w:r>
        <w:br/>
      </w:r>
      <w:r>
        <w:rPr>
          <w:rStyle w:val="FunctionTok"/>
        </w:rPr>
        <w:t xml:space="preserve">### 3.0 Responsibilities</w:t>
      </w:r>
      <w:r>
        <w:br/>
      </w:r>
      <w:r>
        <w:br/>
      </w:r>
      <w:r>
        <w:rPr>
          <w:rStyle w:val="SpecialStringTok"/>
        </w:rPr>
        <w:t xml:space="preserve">- </w:t>
      </w:r>
      <w:r>
        <w:rPr>
          <w:rStyle w:val="NormalTok"/>
        </w:rPr>
        <w:t xml:space="preserve">**Azure Administrator:** Responsible for executing all steps outlined in this SOP, ensuring permissions are correctly configured, and securely storing the generated credentials.</w:t>
      </w:r>
      <w:r>
        <w:br/>
      </w:r>
      <w:r>
        <w:br/>
      </w:r>
      <w:r>
        <w:rPr>
          <w:rStyle w:val="FunctionTok"/>
        </w:rPr>
        <w:t xml:space="preserve">### 4.0 Prerequisites</w:t>
      </w:r>
      <w:r>
        <w:br/>
      </w:r>
      <w:r>
        <w:br/>
      </w:r>
      <w:r>
        <w:rPr>
          <w:rStyle w:val="SpecialStringTok"/>
        </w:rPr>
        <w:t xml:space="preserve">- </w:t>
      </w:r>
      <w:r>
        <w:rPr>
          <w:rStyle w:val="NormalTok"/>
        </w:rPr>
        <w:t xml:space="preserve">Administrative access to the OberaConnect Azure Portal (https://portal.azure.com).</w:t>
      </w:r>
      <w:r>
        <w:br/>
      </w:r>
      <w:r>
        <w:rPr>
          <w:rStyle w:val="SpecialStringTok"/>
        </w:rPr>
        <w:t xml:space="preserve">- </w:t>
      </w:r>
      <w:r>
        <w:rPr>
          <w:rStyle w:val="NormalTok"/>
        </w:rPr>
        <w:t xml:space="preserve">Access to the server environment where the Second Brain application is hosted to configure environment variables.</w:t>
      </w:r>
      <w:r>
        <w:br/>
      </w:r>
      <w:r>
        <w:br/>
      </w:r>
      <w:r>
        <w:rPr>
          <w:rStyle w:val="FunctionTok"/>
        </w:rPr>
        <w:t xml:space="preserve">### 5.0 Procedure</w:t>
      </w:r>
      <w:r>
        <w:br/>
      </w:r>
      <w:r>
        <w:br/>
      </w:r>
      <w:r>
        <w:rPr>
          <w:rStyle w:val="NormalTok"/>
        </w:rPr>
        <w:t xml:space="preserve">This procedure is divided into three main parts: App Registration in Azure, local credential configuration, and connection testing.</w:t>
      </w:r>
      <w:r>
        <w:br/>
      </w:r>
      <w:r>
        <w:br/>
      </w:r>
      <w:r>
        <w:rPr>
          <w:rStyle w:val="FunctionTok"/>
        </w:rPr>
        <w:t xml:space="preserve">#### 5.1 Part A: Azure App Registration</w:t>
      </w:r>
      <w:r>
        <w:br/>
      </w:r>
      <w:r>
        <w:br/>
      </w:r>
      <w:r>
        <w:rPr>
          <w:rStyle w:val="NormalTok"/>
        </w:rPr>
        <w:t xml:space="preserve">**5.1.1 Navigate to Azure App Registrations**</w:t>
      </w:r>
      <w:r>
        <w:br/>
      </w:r>
      <w:r>
        <w:rPr>
          <w:rStyle w:val="SpecialStringTok"/>
        </w:rPr>
        <w:t xml:space="preserve">1.  </w:t>
      </w:r>
      <w:r>
        <w:rPr>
          <w:rStyle w:val="NormalTok"/>
        </w:rPr>
        <w:t xml:space="preserve">Log in to the **Azure Portal**: </w:t>
      </w:r>
      <w:r>
        <w:rPr>
          <w:rStyle w:val="CommentTok"/>
        </w:rPr>
        <w:t xml:space="preserve">[</w:t>
      </w:r>
      <w:r>
        <w:rPr>
          <w:rStyle w:val="OtherTok"/>
        </w:rPr>
        <w:t xml:space="preserve">https://portal.azure.com</w:t>
      </w:r>
      <w:r>
        <w:rPr>
          <w:rStyle w:val="CommentTok"/>
        </w:rPr>
        <w:t xml:space="preserve">](https://portal.azure.com)</w:t>
      </w:r>
      <w:r>
        <w:br/>
      </w:r>
      <w:r>
        <w:rPr>
          <w:rStyle w:val="SpecialStringTok"/>
        </w:rPr>
        <w:t xml:space="preserve">2.  </w:t>
      </w:r>
      <w:r>
        <w:rPr>
          <w:rStyle w:val="NormalTok"/>
        </w:rPr>
        <w:t xml:space="preserve">From the left sidebar, select **Azure Active Directory**.</w:t>
      </w:r>
      <w:r>
        <w:br/>
      </w:r>
      <w:r>
        <w:rPr>
          <w:rStyle w:val="SpecialStringTok"/>
        </w:rPr>
        <w:t xml:space="preserve">3.  </w:t>
      </w:r>
      <w:r>
        <w:rPr>
          <w:rStyle w:val="NormalTok"/>
        </w:rPr>
        <w:t xml:space="preserve">Select **App registrations**.</w:t>
      </w:r>
      <w:r>
        <w:br/>
      </w:r>
      <w:r>
        <w:rPr>
          <w:rStyle w:val="SpecialStringTok"/>
        </w:rPr>
        <w:t xml:space="preserve">4.  </w:t>
      </w:r>
      <w:r>
        <w:rPr>
          <w:rStyle w:val="NormalTok"/>
        </w:rPr>
        <w:t xml:space="preserve">Click **+ New registration**.</w:t>
      </w:r>
      <w:r>
        <w:br/>
      </w:r>
      <w:r>
        <w:br/>
      </w:r>
      <w:r>
        <w:rPr>
          <w:rStyle w:val="NormalTok"/>
        </w:rPr>
        <w:t xml:space="preserve">**5.1.2 Register the Application**</w:t>
      </w:r>
      <w:r>
        <w:br/>
      </w:r>
      <w:r>
        <w:rPr>
          <w:rStyle w:val="SpecialStringTok"/>
        </w:rPr>
        <w:t xml:space="preserve">1.  </w:t>
      </w:r>
      <w:r>
        <w:rPr>
          <w:rStyle w:val="NormalTok"/>
        </w:rPr>
        <w:t xml:space="preserve">Fill in the registration form with the following details:</w:t>
      </w:r>
      <w:r>
        <w:br/>
      </w:r>
      <w:r>
        <w:rPr>
          <w:rStyle w:val="SpecialStringTok"/>
        </w:rPr>
        <w:t xml:space="preserve">    -   </w:t>
      </w:r>
      <w:r>
        <w:rPr>
          <w:rStyle w:val="NormalTok"/>
        </w:rPr>
        <w:t xml:space="preserve">**Name:** </w:t>
      </w:r>
      <w:r>
        <w:rPr>
          <w:rStyle w:val="InformationTok"/>
        </w:rPr>
        <w:t xml:space="preserve">`SecondBrain-ReadOnly-SharePoint`</w:t>
      </w:r>
      <w:r>
        <w:br/>
      </w:r>
      <w:r>
        <w:rPr>
          <w:rStyle w:val="SpecialStringTok"/>
        </w:rPr>
        <w:t xml:space="preserve">    -   </w:t>
      </w:r>
      <w:r>
        <w:rPr>
          <w:rStyle w:val="NormalTok"/>
        </w:rPr>
        <w:t xml:space="preserve">**Supported account types:** Select **Accounts in this organizational directory only (OberaConnect only - Single tenant)**.</w:t>
      </w:r>
      <w:r>
        <w:br/>
      </w:r>
      <w:r>
        <w:rPr>
          <w:rStyle w:val="SpecialStringTok"/>
        </w:rPr>
        <w:t xml:space="preserve">    -   </w:t>
      </w:r>
      <w:r>
        <w:rPr>
          <w:rStyle w:val="NormalTok"/>
        </w:rPr>
        <w:t xml:space="preserve">**Redirect URI:** Leave this section blank.</w:t>
      </w:r>
      <w:r>
        <w:br/>
      </w:r>
      <w:r>
        <w:rPr>
          <w:rStyle w:val="SpecialStringTok"/>
        </w:rPr>
        <w:t xml:space="preserve">2.  </w:t>
      </w:r>
      <w:r>
        <w:rPr>
          <w:rStyle w:val="NormalTok"/>
        </w:rPr>
        <w:t xml:space="preserve">Click the **Register** button to create the application.</w:t>
      </w:r>
      <w:r>
        <w:br/>
      </w:r>
      <w:r>
        <w:br/>
      </w:r>
      <w:r>
        <w:rPr>
          <w:rStyle w:val="NormalTok"/>
        </w:rPr>
        <w:t xml:space="preserve">**5.1.3 Record Application Identifiers**</w:t>
      </w:r>
      <w:r>
        <w:br/>
      </w:r>
      <w:r>
        <w:rPr>
          <w:rStyle w:val="SpecialStringTok"/>
        </w:rPr>
        <w:t xml:space="preserve">1.  </w:t>
      </w:r>
      <w:r>
        <w:rPr>
          <w:rStyle w:val="NormalTok"/>
        </w:rPr>
        <w:t xml:space="preserve">After registration, you will be on the app's overview page.</w:t>
      </w:r>
      <w:r>
        <w:br/>
      </w:r>
      <w:r>
        <w:rPr>
          <w:rStyle w:val="SpecialStringTok"/>
        </w:rPr>
        <w:t xml:space="preserve">2.  </w:t>
      </w:r>
      <w:r>
        <w:rPr>
          <w:rStyle w:val="NormalTok"/>
        </w:rPr>
        <w:t xml:space="preserve">Copy and securely store the following values for use in Step 5.2:</w:t>
      </w:r>
      <w:r>
        <w:br/>
      </w:r>
      <w:r>
        <w:rPr>
          <w:rStyle w:val="SpecialStringTok"/>
        </w:rPr>
        <w:t xml:space="preserve">    -   </w:t>
      </w:r>
      <w:r>
        <w:rPr>
          <w:rStyle w:val="InformationTok"/>
        </w:rPr>
        <w:t xml:space="preserve">`Application (client) ID`</w:t>
      </w:r>
      <w:r>
        <w:br/>
      </w:r>
      <w:r>
        <w:rPr>
          <w:rStyle w:val="SpecialStringTok"/>
        </w:rPr>
        <w:t xml:space="preserve">    -   </w:t>
      </w:r>
      <w:r>
        <w:rPr>
          <w:rStyle w:val="InformationTok"/>
        </w:rPr>
        <w:t xml:space="preserve">`Directory (tenant) ID`</w:t>
      </w:r>
      <w:r>
        <w:br/>
      </w:r>
      <w:r>
        <w:br/>
      </w:r>
      <w:r>
        <w:rPr>
          <w:rStyle w:val="NormalTok"/>
        </w:rPr>
        <w:t xml:space="preserve">**5.1.4 Create a Client Secret**</w:t>
      </w:r>
      <w:r>
        <w:br/>
      </w:r>
      <w:r>
        <w:rPr>
          <w:rStyle w:val="SpecialStringTok"/>
        </w:rPr>
        <w:t xml:space="preserve">1.  </w:t>
      </w:r>
      <w:r>
        <w:rPr>
          <w:rStyle w:val="NormalTok"/>
        </w:rPr>
        <w:t xml:space="preserve">From the left sidebar, select **Certificates &amp; secrets**.</w:t>
      </w:r>
      <w:r>
        <w:br/>
      </w:r>
      <w:r>
        <w:rPr>
          <w:rStyle w:val="SpecialStringTok"/>
        </w:rPr>
        <w:t xml:space="preserve">2.  </w:t>
      </w:r>
      <w:r>
        <w:rPr>
          <w:rStyle w:val="NormalTok"/>
        </w:rPr>
        <w:t xml:space="preserve">Click **+ New client secret**.</w:t>
      </w:r>
      <w:r>
        <w:br/>
      </w:r>
      <w:r>
        <w:rPr>
          <w:rStyle w:val="SpecialStringTok"/>
        </w:rPr>
        <w:t xml:space="preserve">3.  </w:t>
      </w:r>
      <w:r>
        <w:rPr>
          <w:rStyle w:val="NormalTok"/>
        </w:rPr>
        <w:t xml:space="preserve">Provide the following details:</w:t>
      </w:r>
      <w:r>
        <w:br/>
      </w:r>
      <w:r>
        <w:rPr>
          <w:rStyle w:val="SpecialStringTok"/>
        </w:rPr>
        <w:t xml:space="preserve">    -   </w:t>
      </w:r>
      <w:r>
        <w:rPr>
          <w:rStyle w:val="NormalTok"/>
        </w:rPr>
        <w:t xml:space="preserve">**Description:** </w:t>
      </w:r>
      <w:r>
        <w:rPr>
          <w:rStyle w:val="InformationTok"/>
        </w:rPr>
        <w:t xml:space="preserve">`SecondBrain Read Access`</w:t>
      </w:r>
      <w:r>
        <w:br/>
      </w:r>
      <w:r>
        <w:rPr>
          <w:rStyle w:val="SpecialStringTok"/>
        </w:rPr>
        <w:t xml:space="preserve">    -   </w:t>
      </w:r>
      <w:r>
        <w:rPr>
          <w:rStyle w:val="NormalTok"/>
        </w:rPr>
        <w:t xml:space="preserve">**Expires:** </w:t>
      </w:r>
      <w:r>
        <w:rPr>
          <w:rStyle w:val="InformationTok"/>
        </w:rPr>
        <w:t xml:space="preserve">`24 months`</w:t>
      </w:r>
      <w:r>
        <w:rPr>
          <w:rStyle w:val="NormalTok"/>
        </w:rPr>
        <w:t xml:space="preserve"> (or as per company policy).</w:t>
      </w:r>
      <w:r>
        <w:br/>
      </w:r>
      <w:r>
        <w:rPr>
          <w:rStyle w:val="SpecialStringTok"/>
        </w:rPr>
        <w:t xml:space="preserve">4.  </w:t>
      </w:r>
      <w:r>
        <w:rPr>
          <w:rStyle w:val="NormalTok"/>
        </w:rPr>
        <w:t xml:space="preserve">Click **Add**.</w:t>
      </w:r>
      <w:r>
        <w:br/>
      </w:r>
      <w:r>
        <w:rPr>
          <w:rStyle w:val="SpecialStringTok"/>
        </w:rPr>
        <w:t xml:space="preserve">5.  </w:t>
      </w:r>
      <w:r>
        <w:rPr>
          <w:rStyle w:val="NormalTok"/>
        </w:rPr>
        <w:t xml:space="preserve">**CRITICAL:** Immediately copy the **Value** of the client secret. This value is only displayed once. Securely store it for use in Step 5.2.</w:t>
      </w:r>
      <w:r>
        <w:br/>
      </w:r>
      <w:r>
        <w:br/>
      </w:r>
      <w:r>
        <w:rPr>
          <w:rStyle w:val="NormalTok"/>
        </w:rPr>
        <w:t xml:space="preserve">**5.1.5 Grant Read-Only API Permissions**</w:t>
      </w:r>
      <w:r>
        <w:br/>
      </w:r>
      <w:r>
        <w:rPr>
          <w:rStyle w:val="SpecialStringTok"/>
        </w:rPr>
        <w:t xml:space="preserve">1.  </w:t>
      </w:r>
      <w:r>
        <w:rPr>
          <w:rStyle w:val="NormalTok"/>
        </w:rPr>
        <w:t xml:space="preserve">From the left sidebar, select **API permissions**.</w:t>
      </w:r>
      <w:r>
        <w:br/>
      </w:r>
      <w:r>
        <w:rPr>
          <w:rStyle w:val="SpecialStringTok"/>
        </w:rPr>
        <w:t xml:space="preserve">2.  </w:t>
      </w:r>
      <w:r>
        <w:rPr>
          <w:rStyle w:val="NormalTok"/>
        </w:rPr>
        <w:t xml:space="preserve">Click **+ Add a permission**.</w:t>
      </w:r>
      <w:r>
        <w:br/>
      </w:r>
      <w:r>
        <w:rPr>
          <w:rStyle w:val="SpecialStringTok"/>
        </w:rPr>
        <w:t xml:space="preserve">3.  </w:t>
      </w:r>
      <w:r>
        <w:rPr>
          <w:rStyle w:val="NormalTok"/>
        </w:rPr>
        <w:t xml:space="preserve">Select **Microsoft Graph**.</w:t>
      </w:r>
      <w:r>
        <w:br/>
      </w:r>
      <w:r>
        <w:rPr>
          <w:rStyle w:val="SpecialStringTok"/>
        </w:rPr>
        <w:t xml:space="preserve">4.  </w:t>
      </w:r>
      <w:r>
        <w:rPr>
          <w:rStyle w:val="NormalTok"/>
        </w:rPr>
        <w:t xml:space="preserve">Select **Application permissions**. **Do not use Delegated permissions.**</w:t>
      </w:r>
      <w:r>
        <w:br/>
      </w:r>
      <w:r>
        <w:rPr>
          <w:rStyle w:val="SpecialStringTok"/>
        </w:rPr>
        <w:t xml:space="preserve">5.  </w:t>
      </w:r>
      <w:r>
        <w:rPr>
          <w:rStyle w:val="NormalTok"/>
        </w:rPr>
        <w:t xml:space="preserve">In the "Select permissions" search box, find and check the following permissions:</w:t>
      </w:r>
      <w:r>
        <w:br/>
      </w:r>
      <w:r>
        <w:rPr>
          <w:rStyle w:val="SpecialStringTok"/>
        </w:rPr>
        <w:t xml:space="preserve">    -   </w:t>
      </w:r>
      <w:r>
        <w:rPr>
          <w:rStyle w:val="InformationTok"/>
        </w:rPr>
        <w:t xml:space="preserve">`Sites.Read.All`</w:t>
      </w:r>
      <w:r>
        <w:br/>
      </w:r>
      <w:r>
        <w:rPr>
          <w:rStyle w:val="SpecialStringTok"/>
        </w:rPr>
        <w:t xml:space="preserve">    -   </w:t>
      </w:r>
      <w:r>
        <w:rPr>
          <w:rStyle w:val="InformationTok"/>
        </w:rPr>
        <w:t xml:space="preserve">`Files.Read.All`</w:t>
      </w:r>
      <w:r>
        <w:br/>
      </w:r>
      <w:r>
        <w:rPr>
          <w:rStyle w:val="SpecialStringTok"/>
        </w:rPr>
        <w:t xml:space="preserve">6.  </w:t>
      </w:r>
      <w:r>
        <w:rPr>
          <w:rStyle w:val="NormalTok"/>
        </w:rPr>
        <w:t xml:space="preserve">**VERIFY:** Ensure no "Write," "Manage," or "FullControl" permissions are added. This application must remain **READ-ONLY**.</w:t>
      </w:r>
      <w:r>
        <w:br/>
      </w:r>
      <w:r>
        <w:rPr>
          <w:rStyle w:val="SpecialStringTok"/>
        </w:rPr>
        <w:t xml:space="preserve">7.  </w:t>
      </w:r>
      <w:r>
        <w:rPr>
          <w:rStyle w:val="NormalTok"/>
        </w:rPr>
        <w:t xml:space="preserve">Click **Add permissions**.</w:t>
      </w:r>
      <w:r>
        <w:br/>
      </w:r>
      <w:r>
        <w:br/>
      </w:r>
      <w:r>
        <w:rPr>
          <w:rStyle w:val="NormalTok"/>
        </w:rPr>
        <w:t xml:space="preserve">**5.1.6 Grant Admin Consent**</w:t>
      </w:r>
      <w:r>
        <w:br/>
      </w:r>
      <w:r>
        <w:rPr>
          <w:rStyle w:val="SpecialStringTok"/>
        </w:rPr>
        <w:t xml:space="preserve">1.  </w:t>
      </w:r>
      <w:r>
        <w:rPr>
          <w:rStyle w:val="NormalTok"/>
        </w:rPr>
        <w:t xml:space="preserve">On the API permissions page, click the **Grant admin consent for OberaConnect** button.</w:t>
      </w:r>
      <w:r>
        <w:br/>
      </w:r>
      <w:r>
        <w:rPr>
          <w:rStyle w:val="SpecialStringTok"/>
        </w:rPr>
        <w:t xml:space="preserve">2.  </w:t>
      </w:r>
      <w:r>
        <w:rPr>
          <w:rStyle w:val="NormalTok"/>
        </w:rPr>
        <w:t xml:space="preserve">A confirmation prompt will appear. Click **Yes**.</w:t>
      </w:r>
      <w:r>
        <w:br/>
      </w:r>
      <w:r>
        <w:rPr>
          <w:rStyle w:val="SpecialStringTok"/>
        </w:rPr>
        <w:t xml:space="preserve">3.  </w:t>
      </w:r>
      <w:r>
        <w:rPr>
          <w:rStyle w:val="NormalTok"/>
        </w:rPr>
        <w:t xml:space="preserve">Verify that a green checkmark appears in the "Status" column for both permissions.</w:t>
      </w:r>
      <w:r>
        <w:br/>
      </w:r>
      <w:r>
        <w:br/>
      </w:r>
      <w:r>
        <w:rPr>
          <w:rStyle w:val="FunctionTok"/>
        </w:rPr>
        <w:t xml:space="preserve">#### 5.2 Part B: Credential Configuration</w:t>
      </w:r>
      <w:r>
        <w:br/>
      </w:r>
      <w:r>
        <w:br/>
      </w:r>
      <w:r>
        <w:rPr>
          <w:rStyle w:val="SpecialStringTok"/>
        </w:rPr>
        <w:t xml:space="preserve">1.  </w:t>
      </w:r>
      <w:r>
        <w:rPr>
          <w:rStyle w:val="NormalTok"/>
        </w:rPr>
        <w:t xml:space="preserve">Connect to the WSL/Linux system hosting the application.</w:t>
      </w:r>
      <w:r>
        <w:br/>
      </w:r>
      <w:r>
        <w:rPr>
          <w:rStyle w:val="SpecialStringTok"/>
        </w:rPr>
        <w:t xml:space="preserve">2.  </w:t>
      </w:r>
      <w:r>
        <w:rPr>
          <w:rStyle w:val="NormalTok"/>
        </w:rPr>
        <w:t xml:space="preserve">Navigate to the project directory:</w:t>
      </w:r>
      <w:r>
        <w:br/>
      </w:r>
      <w:r>
        <w:rPr>
          <w:rStyle w:val="NormalTok"/>
        </w:rPr>
        <w:t xml:space="preserve">    </w:t>
      </w:r>
      <w:r>
        <w:rPr>
          <w:rStyle w:val="InformationTok"/>
        </w:rPr>
        <w:t xml:space="preserve">```bash</w:t>
      </w:r>
      <w:r>
        <w:br/>
      </w:r>
      <w:r>
        <w:rPr>
          <w:rStyle w:val="NormalTok"/>
        </w:rPr>
        <w:t xml:space="preserve">    </w:t>
      </w:r>
      <w:r>
        <w:rPr>
          <w:rStyle w:val="BuiltInTok"/>
        </w:rPr>
        <w:t xml:space="preserve">cd</w:t>
      </w:r>
      <w:r>
        <w:rPr>
          <w:rStyle w:val="NormalTok"/>
        </w:rPr>
        <w:t xml:space="preserve"> /path/to/project</w:t>
      </w:r>
      <w:r>
        <w:br/>
      </w:r>
      <w:r>
        <w:rPr>
          <w:rStyle w:val="NormalTok"/>
        </w:rPr>
        <w:t xml:space="preserve">    </w:t>
      </w:r>
      <w:r>
        <w:rPr>
          <w:rStyle w:val="InformationTok"/>
        </w:rPr>
        <w:t xml:space="preserve">```</w:t>
      </w:r>
      <w:r>
        <w:br/>
      </w:r>
      <w:r>
        <w:rPr>
          <w:rStyle w:val="SpecialStringTok"/>
        </w:rPr>
        <w:t xml:space="preserve">3.  </w:t>
      </w:r>
      <w:r>
        <w:rPr>
          <w:rStyle w:val="NormalTok"/>
        </w:rPr>
        <w:t xml:space="preserve">Open the environment variable file for editing:</w:t>
      </w:r>
      <w:r>
        <w:br/>
      </w:r>
      <w:r>
        <w:rPr>
          <w:rStyle w:val="NormalTok"/>
        </w:rPr>
        <w:t xml:space="preserve">    </w:t>
      </w:r>
      <w:r>
        <w:rPr>
          <w:rStyle w:val="InformationTok"/>
        </w:rPr>
        <w:t xml:space="preserve">```bash</w:t>
      </w:r>
      <w:r>
        <w:br/>
      </w:r>
      <w:r>
        <w:rPr>
          <w:rStyle w:val="NormalTok"/>
        </w:rPr>
        <w:t xml:space="preserve">    </w:t>
      </w:r>
      <w:r>
        <w:rPr>
          <w:rStyle w:val="FunctionTok"/>
        </w:rPr>
        <w:t xml:space="preserve">nano</w:t>
      </w:r>
      <w:r>
        <w:rPr>
          <w:rStyle w:val="NormalTok"/>
        </w:rPr>
        <w:t xml:space="preserve"> .env</w:t>
      </w:r>
      <w:r>
        <w:br/>
      </w:r>
      <w:r>
        <w:rPr>
          <w:rStyle w:val="NormalTok"/>
        </w:rPr>
        <w:t xml:space="preserve">    </w:t>
      </w:r>
      <w:r>
        <w:rPr>
          <w:rStyle w:val="InformationTok"/>
        </w:rPr>
        <w:t xml:space="preserve">```</w:t>
      </w:r>
      <w:r>
        <w:br/>
      </w:r>
      <w:r>
        <w:rPr>
          <w:rStyle w:val="SpecialStringTok"/>
        </w:rPr>
        <w:t xml:space="preserve">4.  </w:t>
      </w:r>
      <w:r>
        <w:rPr>
          <w:rStyle w:val="NormalTok"/>
        </w:rPr>
        <w:t xml:space="preserve">Add the following lines to the file, replacing the placeholder text with the values copied from steps 5.1.3 and 5.1.4:</w:t>
      </w:r>
      <w:r>
        <w:br/>
      </w:r>
      <w:r>
        <w:rPr>
          <w:rStyle w:val="NormalTok"/>
        </w:rPr>
        <w:t xml:space="preserve">    </w:t>
      </w:r>
      <w:r>
        <w:rPr>
          <w:rStyle w:val="InformationTok"/>
        </w:rPr>
        <w:t xml:space="preserve">```bash</w:t>
      </w:r>
      <w:r>
        <w:br/>
      </w:r>
      <w:r>
        <w:rPr>
          <w:rStyle w:val="NormalTok"/>
        </w:rPr>
        <w:t xml:space="preserve">    </w:t>
      </w:r>
      <w:r>
        <w:rPr>
          <w:rStyle w:val="CommentTok"/>
        </w:rPr>
        <w:t xml:space="preserve"># SharePoint Read-Only Access</w:t>
      </w:r>
      <w:r>
        <w:br/>
      </w:r>
      <w:r>
        <w:rPr>
          <w:rStyle w:val="NormalTok"/>
        </w:rPr>
        <w:t xml:space="preserve">    </w:t>
      </w:r>
      <w:r>
        <w:rPr>
          <w:rStyle w:val="VariableTok"/>
        </w:rPr>
        <w:t xml:space="preserve">AZURE_TENANT_ID</w:t>
      </w:r>
      <w:r>
        <w:rPr>
          <w:rStyle w:val="OperatorTok"/>
        </w:rPr>
        <w:t xml:space="preserve">=</w:t>
      </w:r>
      <w:r>
        <w:rPr>
          <w:rStyle w:val="NormalTok"/>
        </w:rPr>
        <w:t xml:space="preserve">your-tenant-id-here</w:t>
      </w:r>
      <w:r>
        <w:br/>
      </w:r>
      <w:r>
        <w:rPr>
          <w:rStyle w:val="NormalTok"/>
        </w:rPr>
        <w:t xml:space="preserve">    </w:t>
      </w:r>
      <w:r>
        <w:rPr>
          <w:rStyle w:val="VariableTok"/>
        </w:rPr>
        <w:t xml:space="preserve">AZURE_CLIENT_ID</w:t>
      </w:r>
      <w:r>
        <w:rPr>
          <w:rStyle w:val="OperatorTok"/>
        </w:rPr>
        <w:t xml:space="preserve">=</w:t>
      </w:r>
      <w:r>
        <w:rPr>
          <w:rStyle w:val="NormalTok"/>
        </w:rPr>
        <w:t xml:space="preserve">your-client-id-here</w:t>
      </w:r>
      <w:r>
        <w:br/>
      </w:r>
      <w:r>
        <w:rPr>
          <w:rStyle w:val="NormalTok"/>
        </w:rPr>
        <w:t xml:space="preserve">    </w:t>
      </w:r>
      <w:r>
        <w:rPr>
          <w:rStyle w:val="VariableTok"/>
        </w:rPr>
        <w:t xml:space="preserve">AZURE_CLIENT_SECRET</w:t>
      </w:r>
      <w:r>
        <w:rPr>
          <w:rStyle w:val="OperatorTok"/>
        </w:rPr>
        <w:t xml:space="preserve">=</w:t>
      </w:r>
      <w:r>
        <w:rPr>
          <w:rStyle w:val="NormalTok"/>
        </w:rPr>
        <w:t xml:space="preserve">your-secret-value-here</w:t>
      </w:r>
      <w:r>
        <w:br/>
      </w:r>
      <w:r>
        <w:rPr>
          <w:rStyle w:val="NormalTok"/>
        </w:rPr>
        <w:t xml:space="preserve">    </w:t>
      </w:r>
      <w:r>
        <w:rPr>
          <w:rStyle w:val="InformationTok"/>
        </w:rPr>
        <w:t xml:space="preserve">```</w:t>
      </w:r>
      <w:r>
        <w:br/>
      </w:r>
      <w:r>
        <w:rPr>
          <w:rStyle w:val="SpecialStringTok"/>
        </w:rPr>
        <w:t xml:space="preserve">5.  </w:t>
      </w:r>
      <w:r>
        <w:rPr>
          <w:rStyle w:val="NormalTok"/>
        </w:rPr>
        <w:t xml:space="preserve">Save the file and exit the editor (Ctrl+X, then Y, then Enter).</w:t>
      </w:r>
      <w:r>
        <w:br/>
      </w:r>
      <w:r>
        <w:br/>
      </w:r>
      <w:r>
        <w:rPr>
          <w:rStyle w:val="FunctionTok"/>
        </w:rPr>
        <w:t xml:space="preserve">#### 5.3 Part C: Connection Testing</w:t>
      </w:r>
      <w:r>
        <w:br/>
      </w:r>
      <w:r>
        <w:br/>
      </w:r>
      <w:r>
        <w:rPr>
          <w:rStyle w:val="SpecialStringTok"/>
        </w:rPr>
        <w:t xml:space="preserve">1.  </w:t>
      </w:r>
      <w:r>
        <w:rPr>
          <w:rStyle w:val="NormalTok"/>
        </w:rPr>
        <w:t xml:space="preserve">Ensure you are in the project directory:</w:t>
      </w:r>
      <w:r>
        <w:br/>
      </w:r>
      <w:r>
        <w:rPr>
          <w:rStyle w:val="NormalTok"/>
        </w:rPr>
        <w:t xml:space="preserve">    </w:t>
      </w:r>
      <w:r>
        <w:rPr>
          <w:rStyle w:val="InformationTok"/>
        </w:rPr>
        <w:t xml:space="preserve">```bash</w:t>
      </w:r>
      <w:r>
        <w:br/>
      </w:r>
      <w:r>
        <w:rPr>
          <w:rStyle w:val="NormalTok"/>
        </w:rPr>
        <w:t xml:space="preserve">    </w:t>
      </w:r>
      <w:r>
        <w:rPr>
          <w:rStyle w:val="BuiltInTok"/>
        </w:rPr>
        <w:t xml:space="preserve">cd</w:t>
      </w:r>
      <w:r>
        <w:rPr>
          <w:rStyle w:val="NormalTok"/>
        </w:rPr>
        <w:t xml:space="preserve"> /path/to/project</w:t>
      </w:r>
      <w:r>
        <w:br/>
      </w:r>
      <w:r>
        <w:rPr>
          <w:rStyle w:val="NormalTok"/>
        </w:rPr>
        <w:t xml:space="preserve">    </w:t>
      </w:r>
      <w:r>
        <w:rPr>
          <w:rStyle w:val="InformationTok"/>
        </w:rPr>
        <w:t xml:space="preserve">```</w:t>
      </w:r>
      <w:r>
        <w:br/>
      </w:r>
      <w:r>
        <w:rPr>
          <w:rStyle w:val="SpecialStringTok"/>
        </w:rPr>
        <w:t xml:space="preserve">2.  </w:t>
      </w:r>
      <w:r>
        <w:rPr>
          <w:rStyle w:val="NormalTok"/>
        </w:rPr>
        <w:t xml:space="preserve">Execute the SharePoint importer script to test the connection:</w:t>
      </w:r>
      <w:r>
        <w:br/>
      </w:r>
      <w:r>
        <w:rPr>
          <w:rStyle w:val="NormalTok"/>
        </w:rPr>
        <w:t xml:space="preserve">    </w:t>
      </w:r>
      <w:r>
        <w:rPr>
          <w:rStyle w:val="InformationTok"/>
        </w:rPr>
        <w:t xml:space="preserve">```bash</w:t>
      </w:r>
      <w:r>
        <w:br/>
      </w:r>
      <w:r>
        <w:rPr>
          <w:rStyle w:val="NormalTok"/>
        </w:rPr>
        <w:t xml:space="preserve">    </w:t>
      </w:r>
      <w:r>
        <w:rPr>
          <w:rStyle w:val="ExtensionTok"/>
        </w:rPr>
        <w:t xml:space="preserve">./venv/bin/python</w:t>
      </w:r>
      <w:r>
        <w:rPr>
          <w:rStyle w:val="NormalTok"/>
        </w:rPr>
        <w:t xml:space="preserve"> sharepoint_importer.py</w:t>
      </w:r>
      <w:r>
        <w:br/>
      </w:r>
      <w:r>
        <w:rPr>
          <w:rStyle w:val="NormalTok"/>
        </w:rPr>
        <w:t xml:space="preserve">    </w:t>
      </w:r>
      <w:r>
        <w:rPr>
          <w:rStyle w:val="InformationTok"/>
        </w:rPr>
        <w:t xml:space="preserve">```</w:t>
      </w:r>
      <w:r>
        <w:br/>
      </w:r>
      <w:r>
        <w:rPr>
          <w:rStyle w:val="SpecialStringTok"/>
        </w:rPr>
        <w:t xml:space="preserve">3.  </w:t>
      </w:r>
      <w:r>
        <w:rPr>
          <w:rStyle w:val="NormalTok"/>
        </w:rPr>
        <w:t xml:space="preserve">A successful test will output a list of SharePoint sites, confirming the credentials and permissions are correct.</w:t>
      </w:r>
      <w:r>
        <w:br/>
      </w:r>
      <w:r>
        <w:br/>
      </w:r>
      <w:r>
        <w:rPr>
          <w:rStyle w:val="FunctionTok"/>
        </w:rPr>
        <w:t xml:space="preserve">### 6.0 Security &amp; Compliance</w:t>
      </w:r>
      <w:r>
        <w:br/>
      </w:r>
      <w:r>
        <w:br/>
      </w:r>
      <w:r>
        <w:rPr>
          <w:rStyle w:val="SpecialStringTok"/>
        </w:rPr>
        <w:t xml:space="preserve">-   </w:t>
      </w:r>
      <w:r>
        <w:rPr>
          <w:rStyle w:val="NormalTok"/>
        </w:rPr>
        <w:t xml:space="preserve">**Capabilities:** The application is strictly limited to reading SharePoint sites/libraries and downloading copies of files. It can view file metadata.</w:t>
      </w:r>
      <w:r>
        <w:br/>
      </w:r>
      <w:r>
        <w:rPr>
          <w:rStyle w:val="SpecialStringTok"/>
        </w:rPr>
        <w:t xml:space="preserve">-   </w:t>
      </w:r>
      <w:r>
        <w:rPr>
          <w:rStyle w:val="NormalTok"/>
        </w:rPr>
        <w:t xml:space="preserve">**Restrictions:** The application **CANNOT** modify, delete, or create files in SharePoint. It cannot alter permissions, access user data (e.g., email), or change any Microsoft 365 settings.</w:t>
      </w:r>
      <w:r>
        <w:br/>
      </w:r>
      <w:r>
        <w:rPr>
          <w:rStyle w:val="SpecialStringTok"/>
        </w:rPr>
        <w:t xml:space="preserve">-   </w:t>
      </w:r>
      <w:r>
        <w:rPr>
          <w:rStyle w:val="NormalTok"/>
        </w:rPr>
        <w:t xml:space="preserve">**Isolation:** This is a standalone app registration, completely isolated from other OberaConnect Azure applications. It uses its own credentials and permissions.</w:t>
      </w:r>
      <w:r>
        <w:br/>
      </w:r>
      <w:r>
        <w:br/>
      </w:r>
      <w:r>
        <w:rPr>
          <w:rStyle w:val="FunctionTok"/>
        </w:rPr>
        <w:t xml:space="preserve">### 7.0 Revocation Procedure</w:t>
      </w:r>
      <w:r>
        <w:br/>
      </w:r>
      <w:r>
        <w:br/>
      </w:r>
      <w:r>
        <w:rPr>
          <w:rStyle w:val="NormalTok"/>
        </w:rPr>
        <w:t xml:space="preserve">To revoke access for this application, perform the following steps:</w:t>
      </w:r>
      <w:r>
        <w:br/>
      </w:r>
      <w:r>
        <w:rPr>
          <w:rStyle w:val="SpecialStringTok"/>
        </w:rPr>
        <w:t xml:space="preserve">1.  </w:t>
      </w:r>
      <w:r>
        <w:rPr>
          <w:rStyle w:val="NormalTok"/>
        </w:rPr>
        <w:t xml:space="preserve">Navigate to **Azure Portal &gt; Azure Active Directory &gt; App registrations**.</w:t>
      </w:r>
      <w:r>
        <w:br/>
      </w:r>
      <w:r>
        <w:rPr>
          <w:rStyle w:val="SpecialStringTok"/>
        </w:rPr>
        <w:t xml:space="preserve">2.  </w:t>
      </w:r>
      <w:r>
        <w:rPr>
          <w:rStyle w:val="NormalTok"/>
        </w:rPr>
        <w:t xml:space="preserve">Search for and select </w:t>
      </w:r>
      <w:r>
        <w:rPr>
          <w:rStyle w:val="InformationTok"/>
        </w:rPr>
        <w:t xml:space="preserve">`SecondBrain-ReadOnly-SharePoint`</w:t>
      </w:r>
      <w:r>
        <w:rPr>
          <w:rStyle w:val="NormalTok"/>
        </w:rPr>
        <w:t xml:space="preserve">.</w:t>
      </w:r>
      <w:r>
        <w:br/>
      </w:r>
      <w:r>
        <w:rPr>
          <w:rStyle w:val="SpecialStringTok"/>
        </w:rPr>
        <w:t xml:space="preserve">3.  </w:t>
      </w:r>
      <w:r>
        <w:rPr>
          <w:rStyle w:val="NormalTok"/>
        </w:rPr>
        <w:t xml:space="preserve">On the application overview page, click **Delete**.</w:t>
      </w:r>
      <w:r>
        <w:br/>
      </w:r>
      <w:r>
        <w:rPr>
          <w:rStyle w:val="SpecialStringTok"/>
        </w:rPr>
        <w:t xml:space="preserve">4.  </w:t>
      </w:r>
      <w:r>
        <w:rPr>
          <w:rStyle w:val="NormalTok"/>
        </w:rPr>
        <w:t xml:space="preserve">Confirm the deletion. Access will be immediately and permanently revoked.</w:t>
      </w:r>
      <w:r>
        <w:br/>
      </w:r>
      <w:r>
        <w:br/>
      </w:r>
      <w:r>
        <w:rPr>
          <w:rStyle w:val="FunctionTok"/>
        </w:rPr>
        <w:t xml:space="preserve">### 8.0 Verification Checklist</w:t>
      </w:r>
      <w:r>
        <w:br/>
      </w:r>
      <w:r>
        <w:br/>
      </w:r>
      <w:r>
        <w:rPr>
          <w:rStyle w:val="NormalTok"/>
        </w:rPr>
        <w:t xml:space="preserve">| Step | Verification Point | Completed (✔) |</w:t>
      </w:r>
      <w:r>
        <w:br/>
      </w:r>
      <w:r>
        <w:rPr>
          <w:rStyle w:val="NormalTok"/>
        </w:rPr>
        <w:t xml:space="preserve">| :--- | :--- | :---: |</w:t>
      </w:r>
      <w:r>
        <w:br/>
      </w:r>
      <w:r>
        <w:rPr>
          <w:rStyle w:val="NormalTok"/>
        </w:rPr>
        <w:t xml:space="preserve">| 1 | App is named </w:t>
      </w:r>
      <w:r>
        <w:rPr>
          <w:rStyle w:val="InformationTok"/>
        </w:rPr>
        <w:t xml:space="preserve">`SecondBrain-ReadOnly-SharePoint`</w:t>
      </w:r>
      <w:r>
        <w:rPr>
          <w:rStyle w:val="NormalTok"/>
        </w:rPr>
        <w:t xml:space="preserve">. | |</w:t>
      </w:r>
      <w:r>
        <w:br/>
      </w:r>
      <w:r>
        <w:rPr>
          <w:rStyle w:val="NormalTok"/>
        </w:rPr>
        <w:t xml:space="preserve">| 2 | Permissions are **Application permissions**, not Delegated. | |</w:t>
      </w:r>
      <w:r>
        <w:br/>
      </w:r>
      <w:r>
        <w:rPr>
          <w:rStyle w:val="NormalTok"/>
        </w:rPr>
        <w:t xml:space="preserve">| 3 | Only </w:t>
      </w:r>
      <w:r>
        <w:rPr>
          <w:rStyle w:val="InformationTok"/>
        </w:rPr>
        <w:t xml:space="preserve">`Sites.Read.All`</w:t>
      </w:r>
      <w:r>
        <w:rPr>
          <w:rStyle w:val="NormalTok"/>
        </w:rPr>
        <w:t xml:space="preserve"> and </w:t>
      </w:r>
      <w:r>
        <w:rPr>
          <w:rStyle w:val="InformationTok"/>
        </w:rPr>
        <w:t xml:space="preserve">`Files.Read.All`</w:t>
      </w:r>
      <w:r>
        <w:rPr>
          <w:rStyle w:val="NormalTok"/>
        </w:rPr>
        <w:t xml:space="preserve"> are granted. | |</w:t>
      </w:r>
      <w:r>
        <w:br/>
      </w:r>
      <w:r>
        <w:rPr>
          <w:rStyle w:val="NormalTok"/>
        </w:rPr>
        <w:t xml:space="preserve">| 4 | No write, manage, or full control permissions are present. | |</w:t>
      </w:r>
      <w:r>
        <w:br/>
      </w:r>
      <w:r>
        <w:rPr>
          <w:rStyle w:val="NormalTok"/>
        </w:rPr>
        <w:t xml:space="preserve">| 5 | Admin consent has been granted (green checkmarks visible). | |</w:t>
      </w:r>
      <w:r>
        <w:br/>
      </w:r>
      <w:r>
        <w:rPr>
          <w:rStyle w:val="NormalTok"/>
        </w:rPr>
        <w:t xml:space="preserve">| 6 | Client ID, Tenant ID, and Client Secret are copied correctly. | |</w:t>
      </w:r>
      <w:r>
        <w:br/>
      </w:r>
      <w:r>
        <w:rPr>
          <w:rStyle w:val="NormalTok"/>
        </w:rPr>
        <w:t xml:space="preserve">| 7 | Credentials have been securely added to the </w:t>
      </w:r>
      <w:r>
        <w:rPr>
          <w:rStyle w:val="InformationTok"/>
        </w:rPr>
        <w:t xml:space="preserve">`.env`</w:t>
      </w:r>
      <w:r>
        <w:rPr>
          <w:rStyle w:val="NormalTok"/>
        </w:rPr>
        <w:t xml:space="preserve"> file. | |</w:t>
      </w:r>
      <w:r>
        <w:br/>
      </w:r>
      <w:r>
        <w:rPr>
          <w:rStyle w:val="NormalTok"/>
        </w:rPr>
        <w:t xml:space="preserve">| 8 | The connection test script (</w:t>
      </w:r>
      <w:r>
        <w:rPr>
          <w:rStyle w:val="InformationTok"/>
        </w:rPr>
        <w:t xml:space="preserve">`sharepoint_importer.py`</w:t>
      </w:r>
      <w:r>
        <w:rPr>
          <w:rStyle w:val="NormalTok"/>
        </w:rPr>
        <w:t xml:space="preserve">) runs successfully. | |</w:t>
      </w:r>
      <w:r>
        <w:br/>
      </w:r>
      <w:r>
        <w:br/>
      </w:r>
      <w:r>
        <w:rPr>
          <w:rStyle w:val="NormalTok"/>
        </w:rPr>
        <w:t xml:space="preserve">---</w:t>
      </w:r>
      <w:r>
        <w:br/>
      </w:r>
      <w:r>
        <w:br/>
      </w:r>
      <w:r>
        <w:rPr>
          <w:rStyle w:val="FunctionTok"/>
        </w:rPr>
        <w:t xml:space="preserve">### 8.1 Troubleshooting</w:t>
      </w:r>
      <w:r>
        <w:br/>
      </w:r>
      <w:r>
        <w:br/>
      </w:r>
      <w:r>
        <w:rPr>
          <w:rStyle w:val="NormalTok"/>
        </w:rPr>
        <w:t xml:space="preserve">| Issue | Cause | Resolution |</w:t>
      </w:r>
      <w:r>
        <w:br/>
      </w:r>
      <w:r>
        <w:rPr>
          <w:rStyle w:val="NormalTok"/>
        </w:rPr>
        <w:t xml:space="preserve">|-------|-------|------------|</w:t>
      </w:r>
      <w:r>
        <w:br/>
      </w:r>
      <w:r>
        <w:rPr>
          <w:rStyle w:val="NormalTok"/>
        </w:rPr>
        <w:t xml:space="preserve">| "Insufficient privileges to complete the operation" | Admin consent not granted or not propagated | Go to API Permissions, click "Grant admin consent". Wait 5-10 minutes for propagation. |</w:t>
      </w:r>
      <w:r>
        <w:br/>
      </w:r>
      <w:r>
        <w:rPr>
          <w:rStyle w:val="NormalTok"/>
        </w:rPr>
        <w:t xml:space="preserve">| "Failed to get access token" | Incorrect credentials in </w:t>
      </w:r>
      <w:r>
        <w:rPr>
          <w:rStyle w:val="InformationTok"/>
        </w:rPr>
        <w:t xml:space="preserve">`.env`</w:t>
      </w:r>
      <w:r>
        <w:rPr>
          <w:rStyle w:val="NormalTok"/>
        </w:rPr>
        <w:t xml:space="preserve"> | Verify AZURE_TENANT_ID, AZURE_CLIENT_ID, and AZURE_CLIENT_SECRET are correct. Check for extra spaces/characters. |</w:t>
      </w:r>
      <w:r>
        <w:br/>
      </w:r>
      <w:r>
        <w:rPr>
          <w:rStyle w:val="NormalTok"/>
        </w:rPr>
        <w:t xml:space="preserve">| "AADSTS700016: Application not found" | Wrong tenant ID or app deleted | Verify tenant ID matches your Azure AD. Check app registration still exists. |</w:t>
      </w:r>
      <w:r>
        <w:br/>
      </w:r>
      <w:r>
        <w:rPr>
          <w:rStyle w:val="NormalTok"/>
        </w:rPr>
        <w:t xml:space="preserve">| "The specified client secret has expired" | Client secret expired | Create new client secret in Azure Portal &gt; Certificates &amp; secrets. Update </w:t>
      </w:r>
      <w:r>
        <w:rPr>
          <w:rStyle w:val="InformationTok"/>
        </w:rPr>
        <w:t xml:space="preserve">`.env`</w:t>
      </w:r>
      <w:r>
        <w:rPr>
          <w:rStyle w:val="NormalTok"/>
        </w:rPr>
        <w:t xml:space="preserve">. |</w:t>
      </w:r>
      <w:r>
        <w:br/>
      </w:r>
      <w:r>
        <w:rPr>
          <w:rStyle w:val="NormalTok"/>
        </w:rPr>
        <w:t xml:space="preserve">| "Access denied" to specific site | Site-level permissions restrict app access | App has tenant-wide read, but site admins can block. Check site permissions or use delegated flow. |</w:t>
      </w:r>
      <w:r>
        <w:br/>
      </w:r>
      <w:r>
        <w:rPr>
          <w:rStyle w:val="NormalTok"/>
        </w:rPr>
        <w:t xml:space="preserve">| Connection timeout | Network/firewall blocking Azure endpoints | Verify outbound HTTPS to </w:t>
      </w:r>
      <w:r>
        <w:rPr>
          <w:rStyle w:val="InformationTok"/>
        </w:rPr>
        <w:t xml:space="preserve">`login.microsoftonline.com`</w:t>
      </w:r>
      <w:r>
        <w:rPr>
          <w:rStyle w:val="NormalTok"/>
        </w:rPr>
        <w:t xml:space="preserve"> and </w:t>
      </w:r>
      <w:r>
        <w:rPr>
          <w:rStyle w:val="InformationTok"/>
        </w:rPr>
        <w:t xml:space="preserve">`graph.microsoft.com`</w:t>
      </w:r>
      <w:r>
        <w:rPr>
          <w:rStyle w:val="NormalTok"/>
        </w:rPr>
        <w:t xml:space="preserve">. |</w:t>
      </w:r>
      <w:r>
        <w:br/>
      </w:r>
      <w:r>
        <w:rPr>
          <w:rStyle w:val="NormalTok"/>
        </w:rPr>
        <w:t xml:space="preserve">| "Resource does not exist" | Wrong site ID or site deleted | Verify site ID using Graph Explorer: </w:t>
      </w:r>
      <w:r>
        <w:rPr>
          <w:rStyle w:val="InformationTok"/>
        </w:rPr>
        <w:t xml:space="preserve">`GET /sites?search=sitename`</w:t>
      </w:r>
      <w:r>
        <w:rPr>
          <w:rStyle w:val="NormalTok"/>
        </w:rPr>
        <w:t xml:space="preserve">. |</w:t>
      </w:r>
      <w:r>
        <w:br/>
      </w:r>
      <w:r>
        <w:rPr>
          <w:rStyle w:val="NormalTok"/>
        </w:rPr>
        <w:t xml:space="preserve">| Empty file list returned | No files in library or wrong drive ID | Verify drive ID. Check library has files. Try listing root: </w:t>
      </w:r>
      <w:r>
        <w:rPr>
          <w:rStyle w:val="InformationTok"/>
        </w:rPr>
        <w:t xml:space="preserve">`/drives/{drive-id}/root/children`</w:t>
      </w:r>
      <w:r>
        <w:rPr>
          <w:rStyle w:val="NormalTok"/>
        </w:rPr>
        <w:t xml:space="preserve">. |</w:t>
      </w:r>
      <w:r>
        <w:br/>
      </w:r>
      <w:r>
        <w:br/>
      </w:r>
      <w:r>
        <w:rPr>
          <w:rStyle w:val="NormalTok"/>
        </w:rPr>
        <w:t xml:space="preserve">**Diagnostic Commands:**</w:t>
      </w:r>
      <w:r>
        <w:br/>
      </w:r>
      <w:r>
        <w:rPr>
          <w:rStyle w:val="InformationTok"/>
        </w:rPr>
        <w:t xml:space="preserve">```bash</w:t>
      </w:r>
      <w:r>
        <w:br/>
      </w:r>
      <w:r>
        <w:rPr>
          <w:rStyle w:val="CommentTok"/>
        </w:rPr>
        <w:t xml:space="preserve"># Test authentication</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"https://login.microsoftonline.com/{tenant_id}/oauth2/v2.0/token"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"client_id={client_id}&amp;scope=https://graph.microsoft.com/.default&amp;client_secret={secret}&amp;grant_type=client_credentials"</w:t>
      </w:r>
      <w:r>
        <w:br/>
      </w:r>
      <w:r>
        <w:br/>
      </w:r>
      <w:r>
        <w:rPr>
          <w:rStyle w:val="CommentTok"/>
        </w:rPr>
        <w:t xml:space="preserve"># Test Graph API access (with token)</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{token}"</w:t>
      </w:r>
      <w:r>
        <w:rPr>
          <w:rStyle w:val="NormalTok"/>
        </w:rPr>
        <w:t xml:space="preserve"> </w:t>
      </w:r>
      <w:r>
        <w:rPr>
          <w:rStyle w:val="StringTok"/>
        </w:rPr>
        <w:t xml:space="preserve">"https://graph.microsoft.com/v1.0/sites"</w:t>
      </w:r>
    </w:p>
    <w:p>
      <w:pPr>
        <w:pStyle w:val="FirstParagraph"/>
      </w:pPr>
      <w:r>
        <w:rPr>
          <w:bCs/>
          <w:b/>
        </w:rPr>
        <w:t xml:space="preserve">Python Test Script:</w:t>
      </w:r>
    </w:p>
    <w:p>
      <w:pPr>
        <w:pStyle w:val="SourceCode"/>
      </w:pPr>
      <w:r>
        <w:rPr>
          <w:rStyle w:val="ImportTok"/>
        </w:rPr>
        <w:t xml:space="preserve">from</w:t>
      </w:r>
      <w:r>
        <w:rPr>
          <w:rStyle w:val="NormalTok"/>
        </w:rPr>
        <w:t xml:space="preserve"> azure.identity </w:t>
      </w:r>
      <w:r>
        <w:rPr>
          <w:rStyle w:val="ImportTok"/>
        </w:rPr>
        <w:t xml:space="preserve">import</w:t>
      </w:r>
      <w:r>
        <w:rPr>
          <w:rStyle w:val="NormalTok"/>
        </w:rPr>
        <w:t xml:space="preserve"> ClientSecretCredential</w:t>
      </w:r>
      <w:r>
        <w:br/>
      </w:r>
      <w:r>
        <w:rPr>
          <w:rStyle w:val="ImportTok"/>
        </w:rPr>
        <w:t xml:space="preserve">from</w:t>
      </w:r>
      <w:r>
        <w:rPr>
          <w:rStyle w:val="NormalTok"/>
        </w:rPr>
        <w:t xml:space="preserve"> msgraph.core </w:t>
      </w:r>
      <w:r>
        <w:rPr>
          <w:rStyle w:val="ImportTok"/>
        </w:rPr>
        <w:t xml:space="preserve">import</w:t>
      </w:r>
      <w:r>
        <w:rPr>
          <w:rStyle w:val="NormalTok"/>
        </w:rPr>
        <w:t xml:space="preserve"> GraphClient</w:t>
      </w:r>
      <w:r>
        <w:br/>
      </w:r>
      <w:r>
        <w:br/>
      </w:r>
      <w:r>
        <w:rPr>
          <w:rStyle w:val="NormalTok"/>
        </w:rPr>
        <w:t xml:space="preserve">credential </w:t>
      </w:r>
      <w:r>
        <w:rPr>
          <w:rStyle w:val="OperatorTok"/>
        </w:rPr>
        <w:t xml:space="preserve">=</w:t>
      </w:r>
      <w:r>
        <w:rPr>
          <w:rStyle w:val="NormalTok"/>
        </w:rPr>
        <w:t xml:space="preserve"> ClientSecretCredential(</w:t>
      </w:r>
      <w:r>
        <w:br/>
      </w:r>
      <w:r>
        <w:rPr>
          <w:rStyle w:val="NormalTok"/>
        </w:rPr>
        <w:t xml:space="preserve">    tenant_id</w:t>
      </w:r>
      <w:r>
        <w:rPr>
          <w:rStyle w:val="OperatorTok"/>
        </w:rPr>
        <w:t xml:space="preserve">=</w:t>
      </w:r>
      <w:r>
        <w:rPr>
          <w:rStyle w:val="NormalTok"/>
        </w:rPr>
        <w:t xml:space="preserve">os.getenv(</w:t>
      </w:r>
      <w:r>
        <w:rPr>
          <w:rStyle w:val="StringTok"/>
        </w:rPr>
        <w:t xml:space="preserve">"AZURE_TENANT_ID"</w:t>
      </w:r>
      <w:r>
        <w:rPr>
          <w:rStyle w:val="NormalTok"/>
        </w:rPr>
        <w:t xml:space="preserve">),</w:t>
      </w:r>
      <w:r>
        <w:br/>
      </w:r>
      <w:r>
        <w:rPr>
          <w:rStyle w:val="NormalTok"/>
        </w:rPr>
        <w:t xml:space="preserve">    client_id</w:t>
      </w:r>
      <w:r>
        <w:rPr>
          <w:rStyle w:val="OperatorTok"/>
        </w:rPr>
        <w:t xml:space="preserve">=</w:t>
      </w:r>
      <w:r>
        <w:rPr>
          <w:rStyle w:val="NormalTok"/>
        </w:rPr>
        <w:t xml:space="preserve">os.getenv(</w:t>
      </w:r>
      <w:r>
        <w:rPr>
          <w:rStyle w:val="StringTok"/>
        </w:rPr>
        <w:t xml:space="preserve">"AZURE_CLIENT_ID"</w:t>
      </w:r>
      <w:r>
        <w:rPr>
          <w:rStyle w:val="NormalTok"/>
        </w:rPr>
        <w:t xml:space="preserve">),</w:t>
      </w:r>
      <w:r>
        <w:br/>
      </w:r>
      <w:r>
        <w:rPr>
          <w:rStyle w:val="NormalTok"/>
        </w:rPr>
        <w:t xml:space="preserve">    client_secret</w:t>
      </w:r>
      <w:r>
        <w:rPr>
          <w:rStyle w:val="OperatorTok"/>
        </w:rPr>
        <w:t xml:space="preserve">=</w:t>
      </w:r>
      <w:r>
        <w:rPr>
          <w:rStyle w:val="NormalTok"/>
        </w:rPr>
        <w:t xml:space="preserve">os.getenv(</w:t>
      </w:r>
      <w:r>
        <w:rPr>
          <w:rStyle w:val="StringTok"/>
        </w:rPr>
        <w:t xml:space="preserve">"AZURE_CLIENT_SECRET"</w:t>
      </w:r>
      <w:r>
        <w:rPr>
          <w:rStyle w:val="NormalTok"/>
        </w:rPr>
        <w:t xml:space="preserve">)</w:t>
      </w:r>
      <w:r>
        <w:br/>
      </w:r>
      <w:r>
        <w:rPr>
          <w:rStyle w:val="NormalTok"/>
        </w:rPr>
        <w:t xml:space="preserve">)</w:t>
      </w:r>
      <w:r>
        <w:br/>
      </w:r>
      <w:r>
        <w:rPr>
          <w:rStyle w:val="NormalTok"/>
        </w:rPr>
        <w:t xml:space="preserve">client </w:t>
      </w:r>
      <w:r>
        <w:rPr>
          <w:rStyle w:val="OperatorTok"/>
        </w:rPr>
        <w:t xml:space="preserve">=</w:t>
      </w:r>
      <w:r>
        <w:rPr>
          <w:rStyle w:val="NormalTok"/>
        </w:rPr>
        <w:t xml:space="preserve"> GraphClient(credential</w:t>
      </w:r>
      <w:r>
        <w:rPr>
          <w:rStyle w:val="OperatorTok"/>
        </w:rPr>
        <w:t xml:space="preserve">=</w:t>
      </w:r>
      <w:r>
        <w:rPr>
          <w:rStyle w:val="NormalTok"/>
        </w:rPr>
        <w:t xml:space="preserve">credential)</w:t>
      </w:r>
      <w:r>
        <w:br/>
      </w:r>
      <w:r>
        <w:rPr>
          <w:rStyle w:val="NormalTok"/>
        </w:rPr>
        <w:t xml:space="preserve">result </w:t>
      </w:r>
      <w:r>
        <w:rPr>
          <w:rStyle w:val="OperatorTok"/>
        </w:rPr>
        <w:t xml:space="preserve">=</w:t>
      </w:r>
      <w:r>
        <w:rPr>
          <w:rStyle w:val="NormalTok"/>
        </w:rPr>
        <w:t xml:space="preserve"> client.get(</w:t>
      </w:r>
      <w:r>
        <w:rPr>
          <w:rStyle w:val="StringTok"/>
        </w:rPr>
        <w:t xml:space="preserve">'/sites'</w:t>
      </w:r>
      <w:r>
        <w:rPr>
          <w:rStyle w:val="NormalTok"/>
        </w:rPr>
        <w:t xml:space="preserve">)</w:t>
      </w:r>
      <w:r>
        <w:br/>
      </w:r>
      <w:r>
        <w:rPr>
          <w:rStyle w:val="BuiltInTok"/>
        </w:rPr>
        <w:t xml:space="preserve">print</w:t>
      </w:r>
      <w:r>
        <w:rPr>
          <w:rStyle w:val="NormalTok"/>
        </w:rPr>
        <w:t xml:space="preserve">(result.json())</w:t>
      </w:r>
    </w:p>
    <w:p>
      <w:r>
        <w:pict>
          <v:rect style="width:0;height:1.5pt" o:hralign="center" o:hrstd="t" o:hr="t"/>
        </w:pict>
      </w:r>
    </w:p>
    <w:bookmarkStart w:id="20" w:name="revision-history"/>
    <w:p>
      <w:pPr>
        <w:pStyle w:val="Heading3"/>
      </w:pPr>
      <w:r>
        <w:t xml:space="preserve">9.0 Revision History</w:t>
      </w:r>
    </w:p>
    <w:tbl>
      <w:tblPr>
        <w:tblStyle w:val="Table"/>
        <w:tblW w:type="pct" w:w="5000"/>
        <w:tblLook w:firstRow="1" w:lastRow="0" w:firstColumn="0" w:lastColumn="0" w:noHBand="0" w:noVBand="0" w:val="0020"/>
        <w:jc w:val="start"/>
      </w:tblPr>
      <w:tblGrid>
        <w:gridCol w:w="1980"/>
        <w:gridCol w:w="1320"/>
        <w:gridCol w:w="1760"/>
        <w:gridCol w:w="286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2025-12-02</w:t>
            </w:r>
          </w:p>
        </w:tc>
        <w:tc>
          <w:tcPr/>
          <w:p>
            <w:pPr>
              <w:pStyle w:val="Compact"/>
              <w:jc w:val="left"/>
            </w:pPr>
            <w:r>
              <w:t xml:space="preserve">Gemini Agent</w:t>
            </w:r>
          </w:p>
        </w:tc>
        <w:tc>
          <w:tcPr/>
          <w:p>
            <w:pPr>
              <w:pStyle w:val="Compact"/>
              <w:jc w:val="left"/>
            </w:pPr>
            <w:r>
              <w:t xml:space="preserve">Initial document creation.</w:t>
            </w:r>
          </w:p>
        </w:tc>
      </w:tr>
      <w:tr>
        <w:tc>
          <w:tcPr/>
          <w:p>
            <w:pPr>
              <w:pStyle w:val="Compact"/>
              <w:jc w:val="left"/>
            </w:pPr>
            <w:r>
              <w:t xml:space="preserve">1.1</w:t>
            </w:r>
          </w:p>
        </w:tc>
        <w:tc>
          <w:tcPr/>
          <w:p>
            <w:pPr>
              <w:pStyle w:val="Compact"/>
              <w:jc w:val="left"/>
            </w:pPr>
            <w:r>
              <w:t xml:space="preserve">2025-12-29</w:t>
            </w:r>
          </w:p>
        </w:tc>
        <w:tc>
          <w:tcPr/>
          <w:p>
            <w:pPr>
              <w:pStyle w:val="Compact"/>
              <w:jc w:val="left"/>
            </w:pPr>
            <w:r>
              <w:t xml:space="preserve">Jeremy Smith</w:t>
            </w:r>
          </w:p>
        </w:tc>
        <w:tc>
          <w:tcPr/>
          <w:p>
            <w:pPr>
              <w:pStyle w:val="Compact"/>
              <w:jc w:val="left"/>
            </w:pPr>
            <w:r>
              <w:t xml:space="preserve">SME Review: Added Section 8.1 (Troubleshooting) with common Azure AD app and Graph API issues. Added diagnostic commands.</w:t>
            </w:r>
          </w:p>
        </w:tc>
      </w:tr>
    </w:tbl>
    <w:p>
      <w:r>
        <w:pict>
          <v:rect style="width:0;height:1.5pt" o:hralign="center" o:hrstd="t" o:hr="t"/>
        </w:pict>
      </w:r>
    </w:p>
    <w:bookmarkEnd w:id="20"/>
    <w:bookmarkStart w:id="21" w:name="approval"/>
    <w:p>
      <w:pPr>
        <w:pStyle w:val="Heading3"/>
      </w:pPr>
      <w:r>
        <w:t xml:space="preserve">10.0 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rPr>
                <w:bCs/>
                <w:b/>
              </w:rPr>
              <w:t xml:space="preserve">Document Owner</w:t>
            </w:r>
          </w:p>
        </w:tc>
        <w:tc>
          <w:tcPr/>
          <w:p>
            <w:pPr>
              <w:pStyle w:val="Compact"/>
            </w:pPr>
          </w:p>
        </w:tc>
        <w:tc>
          <w:tcPr/>
          <w:p>
            <w:pPr>
              <w:pStyle w:val="Compact"/>
            </w:pPr>
          </w:p>
        </w:tc>
        <w:tc>
          <w:tcPr/>
          <w:p>
            <w:pPr>
              <w:pStyle w:val="Compact"/>
            </w:pPr>
          </w:p>
        </w:tc>
      </w:tr>
      <w:tr>
        <w:tc>
          <w:tcPr/>
          <w:p>
            <w:pPr>
              <w:pStyle w:val="Compact"/>
              <w:jc w:val="left"/>
            </w:pPr>
            <w:r>
              <w:rPr>
                <w:bCs/>
                <w:b/>
              </w:rPr>
              <w:t xml:space="preserve">Approved By</w:t>
            </w:r>
          </w:p>
        </w:tc>
        <w:tc>
          <w:tcPr/>
          <w:p>
            <w:pPr>
              <w:pStyle w:val="Compact"/>
            </w:pPr>
          </w:p>
        </w:tc>
        <w:tc>
          <w:tcPr/>
          <w:p>
            <w:pPr>
              <w:pStyle w:val="Compact"/>
            </w:pPr>
          </w:p>
        </w:tc>
        <w:tc>
          <w:tcPr/>
          <w:p>
            <w:pPr>
              <w:pStyle w:val="Compact"/>
            </w:pPr>
          </w:p>
        </w:tc>
      </w:tr>
    </w:tbl>
    <w:p>
      <w:pPr>
        <w:pStyle w:val="BodyText"/>
      </w:pPr>
      <w:r>
        <w:t xml:space="preserve">```</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2025-12-30T13:57:08Z</dcterms:created>
  <dcterms:modified xsi:type="dcterms:W3CDTF">2025-12-30T13:57:08Z</dcterms:modified>
</cp:coreProperties>
</file>

<file path=docProps/custom.xml><?xml version="1.0" encoding="utf-8"?>
<Properties xmlns="http://schemas.openxmlformats.org/officeDocument/2006/custom-properties" xmlns:vt="http://schemas.openxmlformats.org/officeDocument/2006/docPropsVTypes"/>
</file>