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02 — Stakeholder Dashboard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Scope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Activate live stakeholder dashboard — iOPEX + client visibility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30 minutes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Prerequisite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Azure deployment complete, deploy.sh run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Audience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iOPEX delivery team + Cisco migration stakeholders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Activate the SHIFT Migration Control Center for live stakeholder visibility.</w:t>
      </w:r>
    </w:p>
    <w:p>
      <w:pPr>
        <w:spacing w:after="80"/>
      </w:pPr>
      <w:r>
        <w:rPr>
          <w:color w:val="1A1A2E"/>
          <w:sz w:val="20"/>
        </w:rPr>
        <w:t>Share the dashboard URL with iOPEX team and client (Cisco). Dashboard auto-refreshes</w:t>
      </w:r>
    </w:p>
    <w:p>
      <w:pPr>
        <w:spacing w:after="80"/>
      </w:pPr>
      <w:r>
        <w:rPr>
          <w:color w:val="1A1A2E"/>
          <w:sz w:val="20"/>
        </w:rPr>
        <w:t>every 60 seconds from Azure Blob Storage as the migration progresses.</w:t>
      </w:r>
    </w:p>
    <w:p>
      <w:pPr>
        <w:spacing w:after="80"/>
      </w:pPr>
      <w:r>
        <w:rPr>
          <w:b/>
          <w:color w:val="1A1A2E"/>
          <w:sz w:val="20"/>
        </w:rPr>
        <w:t>Duration:</w:t>
      </w:r>
      <w:r>
        <w:rPr>
          <w:color w:val="1A1A2E"/>
          <w:sz w:val="20"/>
        </w:rPr>
        <w:t xml:space="preserve"> 30 minutes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[01_azure_deployment.md](01_azure_deployment.md) complete — Bicep deployed, deploy.sh run.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</w:t>
      </w:r>
    </w:p>
    <w:p>
      <w:pPr>
        <w:spacing w:after="80"/>
      </w:pPr>
      <w:r>
        <w:rPr>
          <w:b/>
          <w:color w:val="1A1A2E"/>
          <w:sz w:val="20"/>
        </w:rPr>
        <w:t>Audience:</w:t>
      </w:r>
      <w:r>
        <w:rPr>
          <w:color w:val="1A1A2E"/>
          <w:sz w:val="20"/>
        </w:rPr>
        <w:t xml:space="preserve"> iOPEX delivery team + Cisco migration stakeholders (read-only)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How It Works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Azure Container App (migration runs)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└── After every agent completes automatically: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core/dashboard_export.py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├── Reads current phase &amp; status from migration state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├── Reads agent report JSON files (ETL counts, heartbeat rates, compliance)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├── Reads last 10 audit log entries for activity feed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└── Uploads status.json ──────────────────────────────────────────┐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                                                                   │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Azure Blob Storage (public read, non-sensitive data only)                    │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https://&lt;envName&gt;dash.blob.core.windows.net/dashboard/status.json ◄────────┘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                                   │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                                   │  (fetched every 60 seconds)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                                   ▼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                    SHIFT Migration Control Center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                       (browser — iOPEX team + Cisco stakeholders)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What the blob contains:</w:t>
      </w:r>
      <w:r>
        <w:rPr>
          <w:color w:val="1A1A2E"/>
          <w:sz w:val="20"/>
        </w:rPr>
        <w:t xml:space="preserve"> Phase progress, account counts, heartbeat pass rates, agent</w:t>
      </w:r>
    </w:p>
    <w:p>
      <w:pPr>
        <w:spacing w:after="80"/>
      </w:pPr>
      <w:r>
        <w:rPr>
          <w:color w:val="1A1A2E"/>
          <w:sz w:val="20"/>
        </w:rPr>
        <w:t>statuses, wave results, Yellow Checkpoint states, compliance evidence summary, recent</w:t>
      </w:r>
    </w:p>
    <w:p>
      <w:pPr>
        <w:spacing w:after="80"/>
      </w:pPr>
      <w:r>
        <w:rPr>
          <w:color w:val="1A1A2E"/>
          <w:sz w:val="20"/>
        </w:rPr>
        <w:t>activity log. No credentials, no raw account data, no audit log hashes.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1 — Get the Dashboard Blob URL</w:t>
      </w:r>
    </w:p>
    <w:p>
      <w:pPr>
        <w:spacing w:after="80"/>
      </w:pPr>
      <w:r>
        <w:rPr>
          <w:color w:val="1A1A2E"/>
          <w:sz w:val="20"/>
        </w:rPr>
        <w:t>The blob URL is output by the deployment script. Retrieve it: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RG="rg-pam-migration"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DASHBOARD_URL=$(az deployment group show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main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--query properties.outputs.dashboardUrl.value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--output tsv)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echo "Dashboard blob URL: $DASHBOARD_URL"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Expected format: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https://&lt;envName&gt;dash.blob.core.windows.net/dashboard/status.json</w:t>
      </w:r>
    </w:p>
    <w:p>
      <w:pPr>
        <w:spacing w:after="8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**Note:** If deploy.sh was run, the Container App already has `DASHBOARD_STORAGE_URL`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set as an environment variable and will publish updates automatically. Verify: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```bash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az containerapp show --name "$APP_NAME" --resource-group "$RG" \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 xml:space="preserve">  --query "properties.template.containers[0].env[?name=='DASHBOARD_STORAGE_URL'].value" \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 xml:space="preserve">  --output tsv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```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2 — Trigger the First Status Export</w:t>
      </w:r>
    </w:p>
    <w:p>
      <w:pPr>
        <w:spacing w:after="80"/>
      </w:pPr>
      <w:r>
        <w:rPr>
          <w:color w:val="1A1A2E"/>
          <w:sz w:val="20"/>
        </w:rPr>
        <w:t>Before sharing the URL, confirm the blob contains live data: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status"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Then manually trigger the first export: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from core.dashboard_export import DashboardExporter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from core.state import MigrationState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with open('config.json') as f: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config = json.load(f)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state = MigrationState(state_dir='output/state')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exp = DashboardExporter(config, state, 'output/state')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ok = exp.export()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print('Export OK:', ok)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Verify the blob is live: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curl -s "$DASHBOARD_URL" | python3 -c 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print('Migration ID:', d['meta']['migration_id'])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print('Phase:       ', d['meta']['current_phase'])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print('Last updated:', d['meta']['last_updated'])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print('Accounts:    ', d['dashboard']['stats']['total_accounts'])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3 — Activate Live Mode in the Control Center</w:t>
      </w:r>
    </w:p>
    <w:p>
      <w:pPr>
        <w:spacing w:after="80"/>
      </w:pPr>
      <w:r>
        <w:rPr>
          <w:color w:val="1A1A2E"/>
          <w:sz w:val="20"/>
        </w:rPr>
        <w:t>Open the Control Center's `frontend/index.html` and set the blob URL: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&lt;script&gt;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window.DASHBOARD_CONFIG =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blobUrl: "https://&lt;envName&gt;dash.blob.core.windows.net/dashboard/status.json",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pollInterval: 60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};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&lt;/script&gt;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Replace `&lt;envName&gt;dash` with the actual storage account name from Step 1.</w:t>
      </w:r>
    </w:p>
    <w:p>
      <w:pPr>
        <w:spacing w:after="80"/>
      </w:pPr>
      <w:r>
        <w:rPr>
          <w:color w:val="1A1A2E"/>
          <w:sz w:val="20"/>
        </w:rPr>
        <w:t>After this change: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The sidebar shows </w:t>
      </w:r>
      <w:r>
        <w:rPr>
          <w:b/>
          <w:sz w:val="20"/>
        </w:rPr>
        <w:t>"Updated HH:MM:SS"</w:t>
      </w:r>
      <w:r>
        <w:rPr>
          <w:sz w:val="20"/>
        </w:rPr>
        <w:t xml:space="preserve"> in green when live data loads</w:t>
      </w:r>
    </w:p>
    <w:p>
      <w:pPr>
        <w:pStyle w:val="ListBullet"/>
        <w:spacing w:after="40"/>
        <w:ind w:left="360"/>
      </w:pPr>
      <w:r>
        <w:rPr>
          <w:sz w:val="20"/>
        </w:rPr>
        <w:t>All dashboard pages populate from the blob instead of mock data</w:t>
      </w:r>
    </w:p>
    <w:p>
      <w:pPr>
        <w:pStyle w:val="ListBullet"/>
        <w:spacing w:after="40"/>
        <w:ind w:left="360"/>
      </w:pPr>
      <w:r>
        <w:rPr>
          <w:sz w:val="20"/>
        </w:rPr>
        <w:t>The dashboard auto-refreshes every 60 seconds without any user action</w:t>
      </w:r>
    </w:p>
    <w:p>
      <w:pPr>
        <w:pStyle w:val="ListBullet"/>
        <w:spacing w:after="40"/>
        <w:ind w:left="360"/>
      </w:pPr>
      <w:r>
        <w:rPr>
          <w:sz w:val="20"/>
        </w:rPr>
        <w:t>Demo mode (empty `blobUrl`) is preserved for sales presentations</w:t>
      </w:r>
    </w:p>
    <w:p>
      <w:pPr>
        <w:spacing w:after="80"/>
      </w:pPr>
      <w:r>
        <w:rPr>
          <w:b/>
          <w:color w:val="1A1A2E"/>
          <w:sz w:val="20"/>
        </w:rPr>
        <w:t>Redeploy the Control Center</w:t>
      </w:r>
      <w:r>
        <w:rPr>
          <w:color w:val="1A1A2E"/>
          <w:sz w:val="20"/>
        </w:rPr>
        <w:t xml:space="preserve"> to publish the updated `index.html`: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If hosted on Render.com (current config):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git add frontend/index.html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git commit -m "feat: activate live dashboard for Cisco migration"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git push origin main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Render auto-deploys on push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If hosted on Azure Static Web Apps: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staticwebapp deploy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"shift-control-center"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--source ./frontend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4 — Share the Dashboard URL</w:t>
      </w:r>
    </w:p>
    <w:p>
      <w:pPr>
        <w:spacing w:after="80"/>
      </w:pPr>
      <w:r>
        <w:rPr>
          <w:color w:val="1A1A2E"/>
          <w:sz w:val="20"/>
        </w:rPr>
        <w:t>Share the Control Center URL (not the blob URL) with stakeholders.</w:t>
      </w:r>
    </w:p>
    <w:p>
      <w:pPr>
        <w:spacing w:after="80"/>
      </w:pPr>
      <w:r>
        <w:rPr>
          <w:color w:val="1A1A2E"/>
          <w:sz w:val="20"/>
        </w:rPr>
        <w:t>The blob URL is an internal implementation detail — stakeholders only need the app URL.</w:t>
      </w:r>
    </w:p>
    <w:p>
      <w:pPr>
        <w:spacing w:after="80"/>
        <w:keepNext/>
      </w:pPr>
      <w:r>
        <w:rPr>
          <w:b/>
          <w:color w:val="1A1A2E"/>
          <w:sz w:val="20"/>
        </w:rPr>
        <w:t>iOPEX team: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Delivery Engineer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Full dashboard — all pages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Mission Control + Gate Tracker + Yellow Checkpoints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Practice Lead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All pages + compliance evidence</w:t>
            </w:r>
          </w:p>
        </w:tc>
      </w:tr>
    </w:tbl>
    <w:p>
      <w:pPr>
        <w:spacing w:after="120" w:before="0"/>
      </w:pPr>
    </w:p>
    <w:p>
      <w:pPr>
        <w:spacing w:after="80"/>
        <w:keepNext/>
      </w:pPr>
      <w:r>
        <w:rPr>
          <w:b/>
          <w:color w:val="1A1A2E"/>
          <w:sz w:val="20"/>
        </w:rPr>
        <w:t>Cisco stakeholders: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Recommended View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Page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Executive Sponsor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Overall progress, gates passed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Mission Control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IT Project Manager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Phase timeline, wave schedule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Phase Explorer + Wave Execution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CISO / Security Lead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Compliance evidence, heartbeat rates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Agents + Yellow Checkpoints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CyberArk Admin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Parallel running status, fleet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Wave Execution + Gate Tracker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App Team Leads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Integration repointing status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Agents (Agent 06)</w:t>
            </w:r>
          </w:p>
        </w:tc>
      </w:tr>
    </w:tbl>
    <w:p>
      <w:pPr>
        <w:spacing w:after="120" w:before="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**Note:** The dashboard is read-only — stakeholders cannot trigger approvals or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advance phases through it. All gate approvals go through iOPEX delivery engineer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+ client sign-off via change management, as documented in each phase runbook.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5 — Verify Auto-Update Cadence</w:t>
      </w:r>
    </w:p>
    <w:p>
      <w:pPr>
        <w:spacing w:after="80"/>
        <w:keepNext/>
      </w:pPr>
      <w:r>
        <w:rPr>
          <w:color w:val="1A1A2E"/>
          <w:sz w:val="20"/>
        </w:rPr>
        <w:t>Confirm the blob updates after migration runs: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When update appears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run P1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After each of the 6 P1 agents completes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run P5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After each wave agent (ETL, heartbeat, integration, compliance)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python3 cli.py advance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Immediately after phase advance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 xml:space="preserve">Manual: </w:t>
            </w:r>
            <w:r>
              <w:rPr>
                <w:rFonts w:ascii="Courier New" w:hAnsi="Courier New"/>
                <w:color w:val="005BB5"/>
                <w:sz w:val="18"/>
              </w:rPr>
              <w:t>cli.py agent 05-heartbeat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After agent run completes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color w:val="1A1A2E"/>
          <w:sz w:val="20"/>
        </w:rPr>
        <w:t xml:space="preserve">The sidebar </w:t>
      </w:r>
      <w:r>
        <w:rPr>
          <w:b/>
          <w:color w:val="1A1A2E"/>
          <w:sz w:val="20"/>
        </w:rPr>
        <w:t>"Updated HH:MM:SS"</w:t>
      </w:r>
      <w:r>
        <w:rPr>
          <w:color w:val="1A1A2E"/>
          <w:sz w:val="20"/>
        </w:rPr>
        <w:t xml:space="preserve"> timestamp shows the last time the browser received</w:t>
      </w:r>
    </w:p>
    <w:p>
      <w:pPr>
        <w:spacing w:after="80"/>
      </w:pPr>
      <w:r>
        <w:rPr>
          <w:color w:val="1A1A2E"/>
          <w:sz w:val="20"/>
        </w:rPr>
        <w:t>fresh data. If it stops updating, check: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Check Container App is running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show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--query "properties.runningStatus" --output tsv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Check blob was written recently (Last-Modified header)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curl -sI "$DASHBOARD_URL" | grep -i "last-modified"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Dashboard Pages — What Stakeholders See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Key Information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Updates When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Mission Control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Phase timeline, account counts, active agents, NHI count, gates passed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Every agent run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Phase Explorer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P0–P7 detail, agent sequence per phase, duration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Phase advance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Agents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 15 agents — status (pending / active / complete), last run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Every agent run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Wave Execution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5 waves — account counts, ETL step animation, heartbeat pass rate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After each wave ETL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Account Explorer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Total / migrated / failed / pending counts, migration %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After ETL agents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Gate Tracker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7 Yellow Checkpoint gates — pending / active / passed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Phase advance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Yellow Checkpoints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Approval requirements per gate, who must sign off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Phase advance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Compliance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Frameworks evidenced (PCI-DSS, NIST, HIPAA, SOX), open gaps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After Agent 07 runs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Troubleshooting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Sidebar shows "Demo mode"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blobUrl</w:t>
            </w:r>
            <w:r>
              <w:rPr>
                <w:sz w:val="18"/>
              </w:rPr>
              <w:t xml:space="preserve"> not set in </w:t>
            </w:r>
            <w:r>
              <w:rPr>
                <w:rFonts w:ascii="Courier New" w:hAnsi="Courier New"/>
                <w:color w:val="005BB5"/>
                <w:sz w:val="18"/>
              </w:rPr>
              <w:t>index.html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Complete Step 3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Blob returns 404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Container App hasn't run yet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Run Step 2 (manual export)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Data is stale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Container App stopped between phases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Normal — updates on next </w:t>
            </w:r>
            <w:r>
              <w:rPr>
                <w:rFonts w:ascii="Courier New" w:hAnsi="Courier New"/>
                <w:color w:val="005BB5"/>
                <w:sz w:val="18"/>
              </w:rPr>
              <w:t>cli.py run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CORS error in browser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Browser policy blocking cross-origin fetch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Confirm </w:t>
            </w:r>
            <w:r>
              <w:rPr>
                <w:rFonts w:ascii="Courier New" w:hAnsi="Courier New"/>
                <w:color w:val="005BB5"/>
                <w:sz w:val="18"/>
              </w:rPr>
              <w:t>allowBlobPublicAccess: true</w:t>
            </w:r>
            <w:r>
              <w:rPr>
                <w:sz w:val="18"/>
              </w:rPr>
              <w:t xml:space="preserve"> in Bicep; CORS rule deployed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Blob URL not in deploy output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Old Bicep deployment pre-dashboard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 xml:space="preserve">Re-run </w:t>
            </w:r>
            <w:r>
              <w:rPr>
                <w:rFonts w:ascii="Courier New" w:hAnsi="Courier New"/>
                <w:color w:val="005BB5"/>
                <w:sz w:val="18"/>
              </w:rPr>
              <w:t>az deployment group create</w:t>
            </w:r>
            <w:r>
              <w:rPr>
                <w:sz w:val="18"/>
              </w:rPr>
              <w:t xml:space="preserve"> with updated </w:t>
            </w:r>
            <w:r>
              <w:rPr>
                <w:rFonts w:ascii="Courier New" w:hAnsi="Courier New"/>
                <w:color w:val="005BB5"/>
                <w:sz w:val="18"/>
              </w:rPr>
              <w:t>main.bicep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After the Migration Completes (P7)</w:t>
      </w:r>
    </w:p>
    <w:p>
      <w:pPr>
        <w:spacing w:after="80"/>
      </w:pPr>
      <w:r>
        <w:rPr>
          <w:color w:val="1A1A2E"/>
          <w:sz w:val="20"/>
        </w:rPr>
        <w:t>Once P7 closes:</w:t>
      </w:r>
    </w:p>
    <w:p>
      <w:pPr>
        <w:pStyle w:val="ListNumber"/>
        <w:spacing w:after="40"/>
      </w:pPr>
      <w:r>
        <w:rPr>
          <w:sz w:val="20"/>
        </w:rPr>
        <w:t>The final `dashboard_status.json` blob remains accessible as a read-only record</w:t>
      </w:r>
    </w:p>
    <w:p>
      <w:pPr>
        <w:pStyle w:val="ListNumber"/>
        <w:spacing w:after="40"/>
      </w:pPr>
      <w:r>
        <w:rPr>
          <w:sz w:val="20"/>
        </w:rPr>
        <w:t>Update `blobUrl` to point to the archived final state (or leave as-is)</w:t>
      </w:r>
    </w:p>
    <w:p>
      <w:pPr>
        <w:pStyle w:val="ListNumber"/>
        <w:spacing w:after="40"/>
      </w:pPr>
      <w:r>
        <w:rPr>
          <w:sz w:val="20"/>
        </w:rPr>
        <w:t>The Control Center shows the final completed view — a reference for post-migration audits</w:t>
      </w:r>
    </w:p>
    <w:p>
      <w:pPr>
        <w:pStyle w:val="ListNumber"/>
        <w:spacing w:after="40"/>
      </w:pPr>
      <w:r>
        <w:rPr>
          <w:sz w:val="20"/>
        </w:rPr>
        <w:t>Optionally revoke public blob access after the project close-out period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After P7 — lock down the dashboard storage (optional, 90 days post-cutover)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storage container set-permission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--account-name "${ENVNAME}dash"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"dashboard"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--public-access "off"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--auth-mode login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[P0_environment_setup.md](P0_environment_setup.md)</w:t>
      </w:r>
      <w:r>
        <w:rPr>
          <w:color w:val="1A1A2E"/>
          <w:sz w:val="20"/>
        </w:rPr>
        <w:t xml:space="preserve"> — Service accounts, config.json, network connectivity, preflight checks.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02 Stakeholder Dashboard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