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1403CF" w:rsidRPr="00841C9B" w:rsidRDefault="001403CF" w:rsidP="0076114F">
      <w:pPr>
        <w:spacing w:line="276" w:lineRule="auto"/>
        <w:rPr>
          <w:rFonts w:ascii="Cambria" w:hAnsi="Cambria"/>
          <w:b/>
        </w:rPr>
      </w:pPr>
    </w:p>
    <w:p w:rsidR="000A7934" w:rsidRPr="00841C9B" w:rsidRDefault="000A7934" w:rsidP="0076114F">
      <w:pPr>
        <w:spacing w:line="276" w:lineRule="auto"/>
        <w:rPr>
          <w:rFonts w:ascii="Cambria" w:hAnsi="Cambria"/>
          <w:b/>
        </w:rPr>
      </w:pP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76114F">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Supervisor: </w:t>
      </w:r>
      <w:proofErr w:type="spellStart"/>
      <w:r w:rsidRPr="00841C9B">
        <w:rPr>
          <w:rFonts w:ascii="Cambria" w:hAnsi="Cambria"/>
          <w:b/>
          <w:sz w:val="48"/>
          <w:szCs w:val="48"/>
        </w:rPr>
        <w:t>Dr.</w:t>
      </w:r>
      <w:proofErr w:type="spellEnd"/>
      <w:r w:rsidRPr="00841C9B">
        <w:rPr>
          <w:rFonts w:ascii="Cambria" w:hAnsi="Cambria"/>
          <w:b/>
          <w:sz w:val="48"/>
          <w:szCs w:val="48"/>
        </w:rPr>
        <w:t xml:space="preserve"> Yun Fu</w:t>
      </w:r>
    </w:p>
    <w:p w:rsidR="000A7934" w:rsidRPr="00841C9B" w:rsidRDefault="000A7934" w:rsidP="0076114F">
      <w:pPr>
        <w:spacing w:line="276" w:lineRule="auto"/>
        <w:rPr>
          <w:rFonts w:ascii="Cambria" w:hAnsi="Cambria"/>
          <w:b/>
          <w:sz w:val="48"/>
          <w:szCs w:val="48"/>
        </w:rPr>
      </w:pPr>
    </w:p>
    <w:p w:rsidR="009D3BDA" w:rsidRPr="00841C9B" w:rsidRDefault="009D3BDA" w:rsidP="0076114F">
      <w:pPr>
        <w:spacing w:line="276" w:lineRule="auto"/>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96623" w:rsidP="0076114F">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96623" w:rsidRPr="00841C9B" w:rsidRDefault="00F96623" w:rsidP="0076114F">
      <w:pPr>
        <w:spacing w:line="276" w:lineRule="auto"/>
        <w:rPr>
          <w:rFonts w:ascii="Cambria" w:hAnsi="Cambria"/>
          <w:b/>
          <w:sz w:val="48"/>
          <w:szCs w:val="48"/>
        </w:rPr>
      </w:pPr>
      <w:r w:rsidRPr="00841C9B">
        <w:rPr>
          <w:rFonts w:ascii="Cambria" w:hAnsi="Cambria"/>
          <w:b/>
          <w:sz w:val="48"/>
          <w:szCs w:val="48"/>
        </w:rPr>
        <w:br w:type="page"/>
      </w:r>
    </w:p>
    <w:bookmarkStart w:id="0" w:name="_Toc446891172" w:displacedByCustomXml="next"/>
    <w:sdt>
      <w:sdtPr>
        <w:rPr>
          <w:rFonts w:ascii="Cambria" w:eastAsiaTheme="minorHAnsi" w:hAnsi="Cambria" w:cstheme="minorBidi"/>
          <w:b/>
          <w:color w:val="auto"/>
          <w:sz w:val="22"/>
          <w:szCs w:val="22"/>
          <w:lang w:val="en-GB"/>
        </w:rPr>
        <w:id w:val="2065602519"/>
        <w:docPartObj>
          <w:docPartGallery w:val="Table of Contents"/>
          <w:docPartUnique/>
        </w:docPartObj>
      </w:sdtPr>
      <w:sdtEndPr>
        <w:rPr>
          <w:bCs/>
          <w:noProof/>
        </w:rPr>
      </w:sdtEndPr>
      <w:sdtContent>
        <w:p w:rsidR="00820E33" w:rsidRPr="00841C9B" w:rsidRDefault="00820E33" w:rsidP="0076114F">
          <w:pPr>
            <w:pStyle w:val="TOCHeading"/>
            <w:spacing w:line="276" w:lineRule="auto"/>
            <w:outlineLvl w:val="0"/>
            <w:rPr>
              <w:rFonts w:ascii="Cambria" w:hAnsi="Cambria"/>
              <w:b/>
              <w:color w:val="auto"/>
            </w:rPr>
          </w:pPr>
          <w:r w:rsidRPr="00841C9B">
            <w:rPr>
              <w:rFonts w:ascii="Cambria" w:hAnsi="Cambria"/>
              <w:b/>
              <w:color w:val="auto"/>
            </w:rPr>
            <w:t>Table of Contents</w:t>
          </w:r>
          <w:bookmarkEnd w:id="0"/>
        </w:p>
        <w:p w:rsidR="004239CC" w:rsidRPr="004239CC" w:rsidRDefault="008132CA" w:rsidP="004239CC">
          <w:pPr>
            <w:pStyle w:val="TOC1"/>
            <w:tabs>
              <w:tab w:val="right" w:leader="dot" w:pos="9062"/>
            </w:tabs>
            <w:spacing w:line="276" w:lineRule="auto"/>
            <w:jc w:val="both"/>
            <w:rPr>
              <w:rFonts w:ascii="Cambria" w:hAnsi="Cambria"/>
              <w:noProof/>
              <w:sz w:val="24"/>
              <w:szCs w:val="24"/>
            </w:rPr>
          </w:pPr>
          <w:r w:rsidRPr="004239CC">
            <w:rPr>
              <w:rFonts w:ascii="Cambria" w:hAnsi="Cambria"/>
              <w:b/>
              <w:sz w:val="24"/>
              <w:szCs w:val="24"/>
            </w:rPr>
            <w:t xml:space="preserve">1. </w:t>
          </w:r>
          <w:r w:rsidR="00820E33" w:rsidRPr="004239CC">
            <w:rPr>
              <w:rFonts w:ascii="Cambria" w:hAnsi="Cambria"/>
              <w:b/>
              <w:sz w:val="24"/>
              <w:szCs w:val="24"/>
            </w:rPr>
            <w:fldChar w:fldCharType="begin"/>
          </w:r>
          <w:r w:rsidR="00820E33" w:rsidRPr="004239CC">
            <w:rPr>
              <w:rFonts w:ascii="Cambria" w:hAnsi="Cambria"/>
              <w:b/>
              <w:sz w:val="24"/>
              <w:szCs w:val="24"/>
            </w:rPr>
            <w:instrText xml:space="preserve"> TOC \o "1-3" \h \z \u </w:instrText>
          </w:r>
          <w:r w:rsidR="00820E33" w:rsidRPr="004239CC">
            <w:rPr>
              <w:rFonts w:ascii="Cambria" w:hAnsi="Cambria"/>
              <w:b/>
              <w:sz w:val="24"/>
              <w:szCs w:val="24"/>
            </w:rPr>
            <w:fldChar w:fldCharType="separate"/>
          </w:r>
          <w:hyperlink w:anchor="_Toc446891172" w:history="1">
            <w:r w:rsidR="004239CC" w:rsidRPr="004239CC">
              <w:rPr>
                <w:rStyle w:val="Hyperlink"/>
                <w:rFonts w:ascii="Cambria" w:hAnsi="Cambria"/>
                <w:b/>
                <w:noProof/>
                <w:sz w:val="24"/>
                <w:szCs w:val="24"/>
              </w:rPr>
              <w:t>Table of Contents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3</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3" w:history="1">
            <w:r w:rsidR="004239CC" w:rsidRPr="004239CC">
              <w:rPr>
                <w:rStyle w:val="Hyperlink"/>
                <w:rFonts w:ascii="Cambria" w:hAnsi="Cambria"/>
                <w:b/>
                <w:noProof/>
                <w:sz w:val="24"/>
                <w:szCs w:val="24"/>
              </w:rPr>
              <w:t>2. Abstract</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4" w:history="1">
            <w:r w:rsidR="004239CC" w:rsidRPr="004239CC">
              <w:rPr>
                <w:rStyle w:val="Hyperlink"/>
                <w:rFonts w:ascii="Cambria" w:hAnsi="Cambria"/>
                <w:b/>
                <w:noProof/>
                <w:sz w:val="24"/>
                <w:szCs w:val="24"/>
              </w:rPr>
              <w:t>3. Context</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5" w:history="1">
            <w:r w:rsidR="004239CC" w:rsidRPr="004239CC">
              <w:rPr>
                <w:rStyle w:val="Hyperlink"/>
                <w:rFonts w:ascii="Cambria" w:hAnsi="Cambria"/>
                <w:b/>
                <w:noProof/>
                <w:sz w:val="24"/>
                <w:szCs w:val="24"/>
              </w:rPr>
              <w:t>3. 1. Background to project and clients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_Toc446891175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6" w:history="1">
            <w:r w:rsidR="004239CC" w:rsidRPr="004239CC">
              <w:rPr>
                <w:rStyle w:val="Hyperlink"/>
                <w:rFonts w:ascii="Cambria" w:hAnsi="Cambria"/>
                <w:b/>
                <w:noProof/>
                <w:sz w:val="24"/>
                <w:szCs w:val="24"/>
              </w:rPr>
              <w:t>3. 2. Problem being solved</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_Toc446891176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7" w:history="1">
            <w:r w:rsidR="004239CC" w:rsidRPr="004239CC">
              <w:rPr>
                <w:rStyle w:val="Hyperlink"/>
                <w:rFonts w:ascii="Cambria" w:hAnsi="Cambria"/>
                <w:b/>
                <w:noProof/>
                <w:sz w:val="24"/>
                <w:szCs w:val="24"/>
              </w:rPr>
              <w:t>4. Team Roles and Skills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_Toc446891177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8" w:history="1">
            <w:r w:rsidR="004239CC" w:rsidRPr="004239CC">
              <w:rPr>
                <w:rStyle w:val="Hyperlink"/>
                <w:rFonts w:ascii="Cambria" w:hAnsi="Cambria"/>
                <w:b/>
                <w:noProof/>
                <w:sz w:val="24"/>
                <w:szCs w:val="24"/>
              </w:rPr>
              <w:t>4.1. Jaromir Latal</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_Toc446891178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9" w:history="1">
            <w:r w:rsidR="004239CC" w:rsidRPr="004239CC">
              <w:rPr>
                <w:rStyle w:val="Hyperlink"/>
                <w:rFonts w:ascii="Cambria" w:hAnsi="Cambria"/>
                <w:b/>
                <w:noProof/>
                <w:sz w:val="24"/>
                <w:szCs w:val="24"/>
              </w:rPr>
              <w:t>4.2. Lambros Zannettos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_Toc446891179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0" w:history="1">
            <w:r w:rsidR="004239CC" w:rsidRPr="004239CC">
              <w:rPr>
                <w:rStyle w:val="Hyperlink"/>
                <w:rFonts w:ascii="Cambria" w:hAnsi="Cambria"/>
                <w:b/>
                <w:noProof/>
                <w:sz w:val="24"/>
                <w:szCs w:val="24"/>
              </w:rPr>
              <w:t>5. Requirements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_Toc446891180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1" w:history="1">
            <w:r w:rsidR="004239CC" w:rsidRPr="004239CC">
              <w:rPr>
                <w:rStyle w:val="Hyperlink"/>
                <w:rFonts w:ascii="Cambria" w:hAnsi="Cambria"/>
                <w:b/>
                <w:noProof/>
                <w:sz w:val="24"/>
                <w:szCs w:val="24"/>
              </w:rPr>
              <w:t>5.1. Initial questions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_Toc446891181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2" w:history="1">
            <w:r w:rsidR="004239CC" w:rsidRPr="004239CC">
              <w:rPr>
                <w:rStyle w:val="Hyperlink"/>
                <w:rFonts w:ascii="Cambria" w:hAnsi="Cambria"/>
                <w:b/>
                <w:noProof/>
                <w:sz w:val="24"/>
                <w:szCs w:val="24"/>
              </w:rPr>
              <w:t>5.2. List of requirements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3" w:history="1">
            <w:r w:rsidR="004239CC" w:rsidRPr="004239CC">
              <w:rPr>
                <w:rStyle w:val="Hyperlink"/>
                <w:rFonts w:ascii="Cambria" w:hAnsi="Cambria"/>
                <w:b/>
                <w:noProof/>
                <w:sz w:val="24"/>
                <w:szCs w:val="24"/>
              </w:rPr>
              <w:t>5.3. Design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7</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4" w:history="1">
            <w:r w:rsidR="004239CC" w:rsidRPr="004239CC">
              <w:rPr>
                <w:rStyle w:val="Hyperlink"/>
                <w:rFonts w:ascii="Cambria" w:hAnsi="Cambria"/>
                <w:b/>
                <w:noProof/>
                <w:sz w:val="24"/>
                <w:szCs w:val="24"/>
              </w:rPr>
              <w:t>6. Work Distribution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5" w:history="1">
            <w:r w:rsidR="004239CC" w:rsidRPr="004239CC">
              <w:rPr>
                <w:rStyle w:val="Hyperlink"/>
                <w:rFonts w:ascii="Cambria" w:hAnsi="Cambria"/>
                <w:b/>
                <w:noProof/>
                <w:sz w:val="24"/>
                <w:szCs w:val="24"/>
              </w:rPr>
              <w:t>6.1. Jaromir Latal</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_Toc446891185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6" w:history="1">
            <w:r w:rsidR="004239CC" w:rsidRPr="004239CC">
              <w:rPr>
                <w:rStyle w:val="Hyperlink"/>
                <w:rFonts w:ascii="Cambria" w:hAnsi="Cambria"/>
                <w:b/>
                <w:noProof/>
                <w:sz w:val="24"/>
                <w:szCs w:val="24"/>
              </w:rPr>
              <w:t>6.2. Lambros Zannettos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_Toc446891186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454F61"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7" w:history="1">
            <w:r w:rsidR="004239CC" w:rsidRPr="004239CC">
              <w:rPr>
                <w:rStyle w:val="Hyperlink"/>
                <w:rFonts w:ascii="Cambria" w:hAnsi="Cambria"/>
                <w:b/>
                <w:noProof/>
                <w:sz w:val="24"/>
                <w:szCs w:val="24"/>
              </w:rPr>
              <w:t>7. Technical Design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_Toc446891187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9</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8" w:history="1">
            <w:r w:rsidR="004239CC" w:rsidRPr="004239CC">
              <w:rPr>
                <w:rStyle w:val="Hyperlink"/>
                <w:rFonts w:ascii="Cambria" w:hAnsi="Cambria"/>
                <w:b/>
                <w:noProof/>
                <w:sz w:val="24"/>
                <w:szCs w:val="24"/>
              </w:rPr>
              <w:t>7.1. Technology chosen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_Toc446891188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9</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9" w:history="1">
            <w:r w:rsidR="004239CC" w:rsidRPr="004239CC">
              <w:rPr>
                <w:rStyle w:val="Hyperlink"/>
                <w:rFonts w:ascii="Cambria" w:hAnsi="Cambria"/>
                <w:b/>
                <w:noProof/>
                <w:sz w:val="24"/>
                <w:szCs w:val="24"/>
              </w:rPr>
              <w:t>7.2. Structure of the Application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_Toc446891189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0" w:history="1">
            <w:r w:rsidR="004239CC" w:rsidRPr="004239CC">
              <w:rPr>
                <w:rStyle w:val="Hyperlink"/>
                <w:rFonts w:ascii="Cambria" w:hAnsi="Cambria"/>
                <w:b/>
                <w:noProof/>
                <w:sz w:val="24"/>
                <w:szCs w:val="24"/>
              </w:rPr>
              <w:t>7.3. User Interface</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_Toc446891190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454F61"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1" w:history="1">
            <w:r w:rsidR="004239CC" w:rsidRPr="004239CC">
              <w:rPr>
                <w:rStyle w:val="Hyperlink"/>
                <w:rFonts w:ascii="Cambria" w:hAnsi="Cambria"/>
                <w:b/>
                <w:noProof/>
                <w:sz w:val="24"/>
                <w:szCs w:val="24"/>
              </w:rPr>
              <w:t>7.4. Design Patterns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_Toc446891191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454F61" w:rsidP="004239CC">
          <w:pPr>
            <w:pStyle w:val="TOC3"/>
            <w:tabs>
              <w:tab w:val="right" w:leader="dot" w:pos="9062"/>
            </w:tabs>
            <w:spacing w:line="276" w:lineRule="auto"/>
            <w:jc w:val="both"/>
            <w:rPr>
              <w:rFonts w:ascii="Cambria" w:hAnsi="Cambria"/>
              <w:noProof/>
              <w:sz w:val="24"/>
              <w:szCs w:val="24"/>
            </w:rPr>
          </w:pPr>
          <w:hyperlink w:anchor="_Toc446891192" w:history="1">
            <w:r w:rsidR="004239CC" w:rsidRPr="004239CC">
              <w:rPr>
                <w:rStyle w:val="Hyperlink"/>
                <w:rFonts w:ascii="Cambria" w:hAnsi="Cambria"/>
                <w:b/>
                <w:noProof/>
                <w:sz w:val="24"/>
                <w:szCs w:val="24"/>
              </w:rPr>
              <w:t>7.4.1. Singleton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454F61" w:rsidP="004239CC">
          <w:pPr>
            <w:pStyle w:val="TOC3"/>
            <w:tabs>
              <w:tab w:val="right" w:leader="dot" w:pos="9062"/>
            </w:tabs>
            <w:spacing w:line="276" w:lineRule="auto"/>
            <w:jc w:val="both"/>
            <w:rPr>
              <w:rFonts w:ascii="Cambria" w:hAnsi="Cambria"/>
              <w:noProof/>
              <w:sz w:val="24"/>
              <w:szCs w:val="24"/>
            </w:rPr>
          </w:pPr>
          <w:hyperlink w:anchor="_Toc446891193" w:history="1">
            <w:r w:rsidR="004239CC" w:rsidRPr="004239CC">
              <w:rPr>
                <w:rStyle w:val="Hyperlink"/>
                <w:rFonts w:ascii="Cambria" w:hAnsi="Cambria"/>
                <w:b/>
                <w:noProof/>
                <w:sz w:val="24"/>
                <w:szCs w:val="24"/>
              </w:rPr>
              <w:t>7.4.2. Template</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454F61" w:rsidP="004239CC">
          <w:pPr>
            <w:pStyle w:val="TOC3"/>
            <w:tabs>
              <w:tab w:val="right" w:leader="dot" w:pos="9062"/>
            </w:tabs>
            <w:spacing w:line="276" w:lineRule="auto"/>
            <w:jc w:val="both"/>
            <w:rPr>
              <w:rFonts w:ascii="Cambria" w:hAnsi="Cambria"/>
              <w:noProof/>
              <w:sz w:val="24"/>
              <w:szCs w:val="24"/>
            </w:rPr>
          </w:pPr>
          <w:hyperlink w:anchor="_Toc446891194" w:history="1">
            <w:r w:rsidR="004239CC" w:rsidRPr="004239CC">
              <w:rPr>
                <w:rStyle w:val="Hyperlink"/>
                <w:rFonts w:ascii="Cambria" w:hAnsi="Cambria"/>
                <w:b/>
                <w:noProof/>
                <w:sz w:val="24"/>
                <w:szCs w:val="24"/>
              </w:rPr>
              <w:t>7.4.3. Command</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820E33" w:rsidRPr="00841C9B" w:rsidRDefault="00820E33" w:rsidP="004239CC">
          <w:pPr>
            <w:spacing w:line="276" w:lineRule="auto"/>
            <w:jc w:val="both"/>
            <w:rPr>
              <w:rFonts w:ascii="Cambria" w:hAnsi="Cambria"/>
              <w:b/>
            </w:rPr>
          </w:pPr>
          <w:r w:rsidRPr="004239CC">
            <w:rPr>
              <w:rFonts w:ascii="Cambria" w:hAnsi="Cambria"/>
              <w:b/>
              <w:bCs/>
              <w:noProof/>
              <w:sz w:val="24"/>
              <w:szCs w:val="24"/>
            </w:rPr>
            <w:fldChar w:fldCharType="end"/>
          </w:r>
        </w:p>
      </w:sdtContent>
    </w:sdt>
    <w:p w:rsidR="00820E33" w:rsidRPr="00841C9B" w:rsidRDefault="00820E33" w:rsidP="0076114F">
      <w:pPr>
        <w:spacing w:line="276" w:lineRule="auto"/>
        <w:rPr>
          <w:rFonts w:ascii="Cambria" w:hAnsi="Cambria"/>
          <w:b/>
          <w:sz w:val="48"/>
          <w:szCs w:val="48"/>
        </w:rPr>
      </w:pPr>
      <w:r w:rsidRPr="00841C9B">
        <w:rPr>
          <w:rFonts w:ascii="Cambria" w:hAnsi="Cambria"/>
          <w:b/>
          <w:sz w:val="48"/>
          <w:szCs w:val="48"/>
        </w:rPr>
        <w:br w:type="page"/>
      </w:r>
    </w:p>
    <w:p w:rsidR="009D3BDA" w:rsidRDefault="00195441" w:rsidP="0076114F">
      <w:pPr>
        <w:pStyle w:val="Heading1"/>
        <w:spacing w:line="276" w:lineRule="auto"/>
        <w:rPr>
          <w:rFonts w:ascii="Cambria" w:hAnsi="Cambria"/>
          <w:b/>
          <w:color w:val="auto"/>
          <w:szCs w:val="48"/>
        </w:rPr>
      </w:pPr>
      <w:bookmarkStart w:id="1" w:name="_Toc446891173"/>
      <w:r w:rsidRPr="00841C9B">
        <w:rPr>
          <w:rFonts w:ascii="Cambria" w:hAnsi="Cambria"/>
          <w:b/>
          <w:color w:val="auto"/>
          <w:szCs w:val="48"/>
        </w:rPr>
        <w:lastRenderedPageBreak/>
        <w:t>2. Abstract</w:t>
      </w:r>
      <w:bookmarkEnd w:id="1"/>
    </w:p>
    <w:p w:rsidR="00841C9B" w:rsidRDefault="00841C9B" w:rsidP="0076114F">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76114F">
      <w:pPr>
        <w:pStyle w:val="Heading1"/>
        <w:spacing w:line="276" w:lineRule="auto"/>
        <w:rPr>
          <w:rFonts w:ascii="Cambria" w:hAnsi="Cambria"/>
          <w:b/>
          <w:color w:val="auto"/>
          <w:szCs w:val="48"/>
        </w:rPr>
      </w:pPr>
      <w:bookmarkStart w:id="2" w:name="_Toc446891174"/>
      <w:r>
        <w:rPr>
          <w:rFonts w:ascii="Cambria" w:hAnsi="Cambria"/>
          <w:b/>
          <w:color w:val="auto"/>
          <w:szCs w:val="48"/>
        </w:rPr>
        <w:t>3. Context</w:t>
      </w:r>
      <w:bookmarkEnd w:id="2"/>
    </w:p>
    <w:p w:rsidR="00E276C2" w:rsidRDefault="00E276C2" w:rsidP="0076114F">
      <w:pPr>
        <w:pStyle w:val="Heading2"/>
        <w:spacing w:line="276" w:lineRule="auto"/>
        <w:rPr>
          <w:rFonts w:ascii="Cambria" w:hAnsi="Cambria"/>
          <w:b/>
          <w:color w:val="auto"/>
          <w:sz w:val="28"/>
          <w:szCs w:val="28"/>
        </w:rPr>
      </w:pPr>
      <w:bookmarkStart w:id="3" w:name="_Toc446891175"/>
      <w:r w:rsidRPr="00E276C2">
        <w:rPr>
          <w:rFonts w:ascii="Cambria" w:hAnsi="Cambria"/>
          <w:b/>
          <w:color w:val="auto"/>
          <w:sz w:val="28"/>
          <w:szCs w:val="28"/>
        </w:rPr>
        <w:t>3. 1. Background to project and clients</w:t>
      </w:r>
      <w:bookmarkEnd w:id="3"/>
    </w:p>
    <w:p w:rsidR="00074CF0" w:rsidRDefault="00782FE5" w:rsidP="0076114F">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76114F">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76114F">
      <w:pPr>
        <w:pStyle w:val="Heading2"/>
        <w:spacing w:line="276" w:lineRule="auto"/>
        <w:rPr>
          <w:rFonts w:ascii="Cambria" w:hAnsi="Cambria"/>
          <w:b/>
          <w:color w:val="auto"/>
          <w:sz w:val="28"/>
          <w:szCs w:val="28"/>
        </w:rPr>
      </w:pPr>
      <w:bookmarkStart w:id="4" w:name="_Toc446891176"/>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76114F">
      <w:pPr>
        <w:spacing w:line="276" w:lineRule="auto"/>
        <w:jc w:val="both"/>
        <w:rPr>
          <w:rFonts w:ascii="Cambria" w:hAnsi="Cambria"/>
          <w:sz w:val="24"/>
        </w:rPr>
      </w:pPr>
      <w:r>
        <w:rPr>
          <w:rFonts w:ascii="Cambria" w:hAnsi="Cambria"/>
          <w:sz w:val="24"/>
        </w:rPr>
        <w:t>Maybe add this here / expand 3.1.?</w:t>
      </w:r>
    </w:p>
    <w:p w:rsidR="00DD5BEA" w:rsidRDefault="00DD5BEA" w:rsidP="0076114F">
      <w:pPr>
        <w:spacing w:line="276" w:lineRule="auto"/>
        <w:jc w:val="both"/>
        <w:rPr>
          <w:rFonts w:ascii="Cambria" w:hAnsi="Cambria"/>
          <w:sz w:val="24"/>
        </w:rPr>
      </w:pPr>
    </w:p>
    <w:p w:rsidR="00DD5BEA" w:rsidRDefault="00DD5BEA" w:rsidP="0076114F">
      <w:pPr>
        <w:spacing w:line="276" w:lineRule="auto"/>
        <w:jc w:val="both"/>
        <w:rPr>
          <w:rFonts w:ascii="Cambria" w:hAnsi="Cambria"/>
          <w:sz w:val="24"/>
        </w:rPr>
      </w:pPr>
    </w:p>
    <w:p w:rsidR="00DD5BEA" w:rsidRDefault="00DD5BEA" w:rsidP="0076114F">
      <w:pPr>
        <w:spacing w:line="276" w:lineRule="auto"/>
        <w:rPr>
          <w:rFonts w:ascii="Cambria" w:hAnsi="Cambria"/>
          <w:sz w:val="24"/>
        </w:rPr>
      </w:pPr>
      <w:r>
        <w:rPr>
          <w:rFonts w:ascii="Cambria" w:hAnsi="Cambria"/>
          <w:sz w:val="24"/>
        </w:rPr>
        <w:br w:type="page"/>
      </w:r>
    </w:p>
    <w:p w:rsidR="00BF08C2" w:rsidRDefault="00BF08C2" w:rsidP="0076114F">
      <w:pPr>
        <w:pStyle w:val="Heading1"/>
        <w:spacing w:line="276" w:lineRule="auto"/>
        <w:rPr>
          <w:rFonts w:ascii="Cambria" w:hAnsi="Cambria"/>
          <w:b/>
          <w:color w:val="auto"/>
          <w:szCs w:val="48"/>
        </w:rPr>
      </w:pPr>
      <w:bookmarkStart w:id="5" w:name="_Toc446891177"/>
      <w:r>
        <w:rPr>
          <w:rFonts w:ascii="Cambria" w:hAnsi="Cambria"/>
          <w:b/>
          <w:color w:val="auto"/>
          <w:szCs w:val="48"/>
        </w:rPr>
        <w:lastRenderedPageBreak/>
        <w:t>4. Team Roles and Skills</w:t>
      </w:r>
      <w:bookmarkEnd w:id="5"/>
    </w:p>
    <w:p w:rsidR="00785B8D" w:rsidRDefault="00785B8D" w:rsidP="0076114F">
      <w:pPr>
        <w:pStyle w:val="Heading2"/>
        <w:spacing w:line="276" w:lineRule="auto"/>
        <w:rPr>
          <w:rFonts w:ascii="Cambria" w:hAnsi="Cambria"/>
          <w:b/>
          <w:color w:val="auto"/>
          <w:sz w:val="28"/>
          <w:szCs w:val="28"/>
        </w:rPr>
      </w:pPr>
      <w:bookmarkStart w:id="6" w:name="_Toc446891178"/>
      <w:r>
        <w:rPr>
          <w:rFonts w:ascii="Cambria" w:hAnsi="Cambria"/>
          <w:b/>
          <w:color w:val="auto"/>
          <w:sz w:val="28"/>
          <w:szCs w:val="28"/>
        </w:rPr>
        <w:t>4.1. Jaromir Latal</w:t>
      </w:r>
      <w:bookmarkEnd w:id="6"/>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Machine Learning project in Python (</w:t>
      </w:r>
      <w:proofErr w:type="spellStart"/>
      <w:r>
        <w:rPr>
          <w:rFonts w:ascii="Cambria" w:hAnsi="Cambria"/>
          <w:sz w:val="24"/>
        </w:rPr>
        <w:t>scikit</w:t>
      </w:r>
      <w:proofErr w:type="spellEnd"/>
      <w:r>
        <w:rPr>
          <w:rFonts w:ascii="Cambria" w:hAnsi="Cambria"/>
          <w:sz w:val="24"/>
        </w:rPr>
        <w:t>-learn) to predict stock prices</w:t>
      </w:r>
    </w:p>
    <w:p w:rsidR="00BD03DA" w:rsidRPr="001B4AE5"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76114F">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76114F">
      <w:pPr>
        <w:pStyle w:val="Heading2"/>
        <w:spacing w:line="276" w:lineRule="auto"/>
        <w:rPr>
          <w:rFonts w:ascii="Cambria" w:hAnsi="Cambria"/>
          <w:b/>
          <w:color w:val="auto"/>
          <w:sz w:val="28"/>
          <w:szCs w:val="28"/>
        </w:rPr>
      </w:pPr>
      <w:bookmarkStart w:id="7" w:name="_Toc446891179"/>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76114F">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76114F">
      <w:pPr>
        <w:spacing w:line="276" w:lineRule="auto"/>
        <w:jc w:val="both"/>
        <w:rPr>
          <w:rFonts w:ascii="Cambria" w:hAnsi="Cambria"/>
          <w:sz w:val="24"/>
        </w:rPr>
      </w:pPr>
    </w:p>
    <w:p w:rsidR="00F95E72" w:rsidRDefault="00F95E72" w:rsidP="0076114F">
      <w:pPr>
        <w:spacing w:line="276" w:lineRule="auto"/>
        <w:rPr>
          <w:rFonts w:ascii="Cambria" w:hAnsi="Cambria"/>
          <w:sz w:val="24"/>
        </w:rPr>
      </w:pPr>
      <w:r>
        <w:rPr>
          <w:rFonts w:ascii="Cambria" w:hAnsi="Cambria"/>
          <w:sz w:val="24"/>
        </w:rPr>
        <w:br w:type="page"/>
      </w:r>
    </w:p>
    <w:p w:rsidR="00F95E72" w:rsidRDefault="00F95E72" w:rsidP="0076114F">
      <w:pPr>
        <w:pStyle w:val="Heading1"/>
        <w:spacing w:line="276" w:lineRule="auto"/>
        <w:rPr>
          <w:rFonts w:ascii="Cambria" w:hAnsi="Cambria"/>
          <w:b/>
          <w:color w:val="auto"/>
          <w:szCs w:val="48"/>
        </w:rPr>
      </w:pPr>
      <w:bookmarkStart w:id="8" w:name="_Toc446891180"/>
      <w:r>
        <w:rPr>
          <w:rFonts w:ascii="Cambria" w:hAnsi="Cambria"/>
          <w:b/>
          <w:color w:val="auto"/>
          <w:szCs w:val="48"/>
        </w:rPr>
        <w:lastRenderedPageBreak/>
        <w:t>5. Requirements</w:t>
      </w:r>
      <w:bookmarkEnd w:id="8"/>
    </w:p>
    <w:p w:rsidR="00D273EB" w:rsidRDefault="009D43E3" w:rsidP="0076114F">
      <w:pPr>
        <w:spacing w:line="276" w:lineRule="auto"/>
        <w:jc w:val="both"/>
        <w:rPr>
          <w:rFonts w:ascii="Cambria" w:hAnsi="Cambria"/>
          <w:sz w:val="24"/>
        </w:rPr>
      </w:pPr>
      <w:r>
        <w:rPr>
          <w:rFonts w:ascii="Cambria" w:hAnsi="Cambria"/>
          <w:sz w:val="24"/>
        </w:rPr>
        <w:t xml:space="preserve">After being introduced to the project &amp; client by </w:t>
      </w:r>
      <w:proofErr w:type="spellStart"/>
      <w:r>
        <w:rPr>
          <w:rFonts w:ascii="Cambria" w:hAnsi="Cambria"/>
          <w:sz w:val="24"/>
        </w:rPr>
        <w:t>Dr.</w:t>
      </w:r>
      <w:proofErr w:type="spellEnd"/>
      <w:r>
        <w:rPr>
          <w:rFonts w:ascii="Cambria" w:hAnsi="Cambria"/>
          <w:sz w:val="24"/>
        </w:rPr>
        <w:t xml:space="preserve">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76114F">
      <w:pPr>
        <w:pStyle w:val="Heading2"/>
        <w:spacing w:line="276" w:lineRule="auto"/>
        <w:rPr>
          <w:rFonts w:ascii="Cambria" w:hAnsi="Cambria"/>
          <w:b/>
          <w:color w:val="auto"/>
          <w:sz w:val="28"/>
          <w:szCs w:val="28"/>
        </w:rPr>
      </w:pPr>
      <w:bookmarkStart w:id="9" w:name="_Toc446891181"/>
      <w:r>
        <w:rPr>
          <w:rFonts w:ascii="Cambria" w:hAnsi="Cambria"/>
          <w:b/>
          <w:color w:val="auto"/>
          <w:sz w:val="28"/>
          <w:szCs w:val="28"/>
        </w:rPr>
        <w:t>5.1. Initial questions</w:t>
      </w:r>
      <w:bookmarkEnd w:id="9"/>
    </w:p>
    <w:p w:rsidR="007C3F65" w:rsidRPr="008F7235" w:rsidRDefault="007C3F65" w:rsidP="0076114F">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76114F">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76114F">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76114F">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76114F">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76114F">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76114F">
      <w:pPr>
        <w:pStyle w:val="Heading2"/>
        <w:spacing w:line="276" w:lineRule="auto"/>
        <w:rPr>
          <w:rFonts w:ascii="Cambria" w:hAnsi="Cambria"/>
          <w:b/>
          <w:color w:val="auto"/>
          <w:sz w:val="28"/>
          <w:szCs w:val="28"/>
        </w:rPr>
      </w:pPr>
      <w:bookmarkStart w:id="10" w:name="_Toc446891182"/>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76114F">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w:t>
      </w:r>
      <w:proofErr w:type="spellStart"/>
      <w:r w:rsidRPr="00525E7D">
        <w:rPr>
          <w:rFonts w:ascii="Cambria" w:hAnsi="Cambria"/>
          <w:sz w:val="24"/>
        </w:rPr>
        <w:t>MoSCoW</w:t>
      </w:r>
      <w:proofErr w:type="spellEnd"/>
      <w:r w:rsidRPr="00525E7D">
        <w:rPr>
          <w:rFonts w:ascii="Cambria" w:hAnsi="Cambria"/>
          <w:sz w:val="24"/>
        </w:rPr>
        <w:t xml:space="preserve">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76114F">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76114F">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76114F">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76114F">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76114F">
      <w:pPr>
        <w:numPr>
          <w:ilvl w:val="1"/>
          <w:numId w:val="6"/>
        </w:numPr>
        <w:spacing w:after="0" w:line="276" w:lineRule="auto"/>
        <w:jc w:val="both"/>
        <w:rPr>
          <w:rFonts w:ascii="Cambria" w:hAnsi="Cambria"/>
          <w:sz w:val="24"/>
          <w:szCs w:val="24"/>
        </w:rPr>
      </w:pPr>
    </w:p>
    <w:p w:rsidR="002E1855"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76114F">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76114F">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76114F">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76114F">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76114F">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76114F">
      <w:pPr>
        <w:pStyle w:val="Heading2"/>
        <w:spacing w:line="276" w:lineRule="auto"/>
        <w:rPr>
          <w:rFonts w:ascii="Cambria" w:hAnsi="Cambria"/>
          <w:b/>
          <w:color w:val="auto"/>
          <w:sz w:val="28"/>
          <w:szCs w:val="28"/>
        </w:rPr>
      </w:pPr>
      <w:bookmarkStart w:id="11" w:name="_Toc446891183"/>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1"/>
    </w:p>
    <w:p w:rsidR="00C130A2" w:rsidRPr="00717759" w:rsidRDefault="00BA19DA" w:rsidP="0076114F">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08D70DA" wp14:editId="2D2F4A3E">
                <wp:simplePos x="0" y="0"/>
                <wp:positionH relativeFrom="column">
                  <wp:posOffset>-791210</wp:posOffset>
                </wp:positionH>
                <wp:positionV relativeFrom="paragraph">
                  <wp:posOffset>3476625</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w:t>
                            </w:r>
                            <w:proofErr w:type="gramStart"/>
                            <w:r>
                              <w:rPr>
                                <w:rFonts w:ascii="Cambria" w:hAnsi="Cambria"/>
                                <w:b/>
                                <w:i w:val="0"/>
                                <w:color w:val="auto"/>
                                <w:sz w:val="22"/>
                              </w:rPr>
                              <w:t>from</w:t>
                            </w:r>
                            <w:proofErr w:type="gramEnd"/>
                            <w:r>
                              <w:rPr>
                                <w:rFonts w:ascii="Cambria" w:hAnsi="Cambria"/>
                                <w:b/>
                                <w:i w:val="0"/>
                                <w:color w:val="auto"/>
                                <w:sz w:val="22"/>
                              </w:rPr>
                              <w:t xml:space="preserve">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D70DA" id="_x0000_t202" coordsize="21600,21600" o:spt="202" path="m,l,21600r21600,l21600,xe">
                <v:stroke joinstyle="miter"/>
                <v:path gradientshapeok="t" o:connecttype="rect"/>
              </v:shapetype>
              <v:shape id="Text Box 4" o:spid="_x0000_s1026" type="#_x0000_t202" style="position:absolute;left:0;text-align:left;margin-left:-62.3pt;margin-top:273.75pt;width:577.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" stroked="f">
                <v:textbox style="mso-fit-shape-to-text:t" inset="0,0,0,0">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v:textbox>
                <w10:wrap type="tight"/>
              </v:shape>
            </w:pict>
          </mc:Fallback>
        </mc:AlternateContent>
      </w:r>
      <w:r>
        <w:rPr>
          <w:rFonts w:ascii="Cambria" w:hAnsi="Cambria"/>
          <w:noProof/>
          <w:sz w:val="24"/>
          <w:lang w:val="sk-SK" w:eastAsia="sk-SK"/>
        </w:rPr>
        <w:drawing>
          <wp:anchor distT="0" distB="0" distL="114300" distR="114300" simplePos="0" relativeHeight="251660288" behindDoc="1" locked="0" layoutInCell="1" allowOverlap="1" wp14:anchorId="7BA29725" wp14:editId="278D6299">
            <wp:simplePos x="0" y="0"/>
            <wp:positionH relativeFrom="page">
              <wp:posOffset>109102</wp:posOffset>
            </wp:positionH>
            <wp:positionV relativeFrom="paragraph">
              <wp:posOffset>676910</wp:posOffset>
            </wp:positionV>
            <wp:extent cx="7331704" cy="2923953"/>
            <wp:effectExtent l="0" t="0" r="3175" b="0"/>
            <wp:wrapTight wrapText="bothSides">
              <wp:wrapPolygon edited="0">
                <wp:start x="0" y="0"/>
                <wp:lineTo x="0" y="21394"/>
                <wp:lineTo x="21553" y="2139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D56376">
        <w:rPr>
          <w:rFonts w:ascii="Cambria" w:hAnsi="Cambria"/>
          <w:sz w:val="24"/>
          <w:szCs w:val="24"/>
        </w:rPr>
        <w:t xml:space="preserve"> created a paper-prototype </w:t>
      </w:r>
      <w:r>
        <w:rPr>
          <w:rFonts w:ascii="Cambria" w:hAnsi="Cambria"/>
          <w:sz w:val="24"/>
          <w:szCs w:val="24"/>
        </w:rPr>
        <w:t xml:space="preserve">independently and compared it to the client’s sketches. </w:t>
      </w:r>
    </w:p>
    <w:p w:rsidR="00302AFA" w:rsidRDefault="00302AFA" w:rsidP="0076114F">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76114F">
      <w:pPr>
        <w:pStyle w:val="Heading1"/>
        <w:spacing w:line="276" w:lineRule="auto"/>
        <w:rPr>
          <w:rFonts w:ascii="Cambria" w:hAnsi="Cambria"/>
          <w:b/>
          <w:color w:val="auto"/>
          <w:szCs w:val="48"/>
        </w:rPr>
      </w:pPr>
      <w:bookmarkStart w:id="12" w:name="_Toc446891184"/>
      <w:r>
        <w:rPr>
          <w:rFonts w:ascii="Cambria" w:hAnsi="Cambria"/>
          <w:b/>
          <w:color w:val="auto"/>
          <w:szCs w:val="48"/>
        </w:rPr>
        <w:t>6. Work Distribution</w:t>
      </w:r>
      <w:bookmarkEnd w:id="12"/>
    </w:p>
    <w:p w:rsidR="00717759" w:rsidRDefault="00717759" w:rsidP="0076114F">
      <w:pPr>
        <w:pStyle w:val="Heading2"/>
        <w:spacing w:line="276" w:lineRule="auto"/>
        <w:rPr>
          <w:rFonts w:ascii="Cambria" w:hAnsi="Cambria"/>
          <w:b/>
          <w:color w:val="auto"/>
          <w:sz w:val="28"/>
          <w:szCs w:val="28"/>
        </w:rPr>
      </w:pPr>
      <w:bookmarkStart w:id="13" w:name="_Toc446891185"/>
      <w:r>
        <w:rPr>
          <w:rFonts w:ascii="Cambria" w:hAnsi="Cambria"/>
          <w:b/>
          <w:color w:val="auto"/>
          <w:sz w:val="28"/>
          <w:szCs w:val="28"/>
        </w:rPr>
        <w:t>6.1. Jaromir Latal</w:t>
      </w:r>
      <w:bookmarkEnd w:id="13"/>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997CDB" w:rsidRPr="004A756C" w:rsidRDefault="00997CDB" w:rsidP="00997CDB">
      <w:pPr>
        <w:pStyle w:val="ListParagraph"/>
        <w:numPr>
          <w:ilvl w:val="1"/>
          <w:numId w:val="9"/>
        </w:numPr>
        <w:spacing w:line="276" w:lineRule="auto"/>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Refactor code</w:t>
      </w:r>
    </w:p>
    <w:p w:rsidR="00997CDB" w:rsidRPr="00997CDB" w:rsidRDefault="00997CDB" w:rsidP="00997CDB">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During the development we strictly adhered to OOP principles and made use of multiple design patterns</w:t>
      </w:r>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76114F">
      <w:pPr>
        <w:pStyle w:val="Heading2"/>
        <w:spacing w:line="276" w:lineRule="auto"/>
        <w:rPr>
          <w:rFonts w:ascii="Cambria" w:hAnsi="Cambria"/>
          <w:b/>
          <w:color w:val="auto"/>
          <w:sz w:val="28"/>
          <w:szCs w:val="28"/>
        </w:rPr>
      </w:pPr>
      <w:bookmarkStart w:id="14" w:name="_Toc446891186"/>
      <w:r w:rsidRPr="00B42FED">
        <w:rPr>
          <w:rFonts w:ascii="Cambria" w:hAnsi="Cambria"/>
          <w:b/>
          <w:color w:val="auto"/>
          <w:sz w:val="28"/>
          <w:szCs w:val="28"/>
        </w:rPr>
        <w:t>6.2. Lambros Zannettos</w:t>
      </w:r>
      <w:bookmarkEnd w:id="14"/>
    </w:p>
    <w:p w:rsidR="0029312F" w:rsidRDefault="0029312F" w:rsidP="0076114F">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A14967">
      <w:pPr>
        <w:pStyle w:val="Heading2"/>
        <w:spacing w:line="276" w:lineRule="auto"/>
        <w:rPr>
          <w:rFonts w:ascii="Cambria" w:hAnsi="Cambria"/>
          <w:b/>
          <w:color w:val="auto"/>
          <w:sz w:val="28"/>
          <w:szCs w:val="28"/>
        </w:rPr>
      </w:pPr>
      <w:r>
        <w:rPr>
          <w:rFonts w:ascii="Cambria" w:hAnsi="Cambria"/>
          <w:b/>
          <w:color w:val="auto"/>
          <w:sz w:val="28"/>
          <w:szCs w:val="28"/>
        </w:rPr>
        <w:t>6.</w:t>
      </w:r>
      <w:r>
        <w:rPr>
          <w:rFonts w:ascii="Cambria" w:hAnsi="Cambria"/>
          <w:b/>
          <w:color w:val="auto"/>
          <w:sz w:val="28"/>
          <w:szCs w:val="28"/>
        </w:rPr>
        <w:t>3. Shared</w:t>
      </w:r>
    </w:p>
    <w:p w:rsidR="00293901" w:rsidRDefault="00293901" w:rsidP="00293901">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F95B38">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D8525F">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 xml:space="preserve">else did we share? Otherwise we can include it in both (unless we had a lot of things done together, e.g. UI </w:t>
      </w:r>
      <w:proofErr w:type="spellStart"/>
      <w:r w:rsidR="006362FD">
        <w:rPr>
          <w:rFonts w:ascii="Cambria" w:hAnsi="Cambria"/>
          <w:sz w:val="24"/>
        </w:rPr>
        <w:t>mockups</w:t>
      </w:r>
      <w:proofErr w:type="spellEnd"/>
      <w:r w:rsidR="006362FD">
        <w:rPr>
          <w:rFonts w:ascii="Cambria" w:hAnsi="Cambria"/>
          <w:sz w:val="24"/>
        </w:rPr>
        <w:t>)</w:t>
      </w:r>
    </w:p>
    <w:p w:rsidR="003C7B1C" w:rsidRDefault="003C7B1C" w:rsidP="0076114F">
      <w:pPr>
        <w:spacing w:line="276" w:lineRule="auto"/>
        <w:rPr>
          <w:rFonts w:ascii="Cambria" w:hAnsi="Cambria"/>
          <w:sz w:val="24"/>
        </w:rPr>
      </w:pPr>
      <w:r>
        <w:rPr>
          <w:rFonts w:ascii="Cambria" w:hAnsi="Cambria"/>
          <w:sz w:val="24"/>
        </w:rPr>
        <w:br w:type="page"/>
      </w:r>
    </w:p>
    <w:p w:rsidR="003C7B1C" w:rsidRPr="003C7B1C" w:rsidRDefault="006F561D" w:rsidP="0076114F">
      <w:pPr>
        <w:pStyle w:val="Heading1"/>
        <w:spacing w:line="276" w:lineRule="auto"/>
        <w:rPr>
          <w:rFonts w:ascii="Cambria" w:hAnsi="Cambria"/>
          <w:b/>
          <w:color w:val="auto"/>
          <w:szCs w:val="48"/>
        </w:rPr>
      </w:pPr>
      <w:bookmarkStart w:id="15" w:name="_Toc446891187"/>
      <w:r>
        <w:rPr>
          <w:rFonts w:ascii="Cambria" w:hAnsi="Cambria"/>
          <w:b/>
          <w:color w:val="auto"/>
          <w:szCs w:val="48"/>
        </w:rPr>
        <w:lastRenderedPageBreak/>
        <w:t>7</w:t>
      </w:r>
      <w:r w:rsidR="003C7B1C">
        <w:rPr>
          <w:rFonts w:ascii="Cambria" w:hAnsi="Cambria"/>
          <w:b/>
          <w:color w:val="auto"/>
          <w:szCs w:val="48"/>
        </w:rPr>
        <w:t>. Technical Design</w:t>
      </w:r>
      <w:bookmarkEnd w:id="15"/>
    </w:p>
    <w:p w:rsidR="003C7B1C" w:rsidRDefault="006F561D" w:rsidP="0076114F">
      <w:pPr>
        <w:pStyle w:val="Heading2"/>
        <w:spacing w:line="276" w:lineRule="auto"/>
        <w:rPr>
          <w:rFonts w:ascii="Cambria" w:hAnsi="Cambria"/>
          <w:b/>
          <w:color w:val="auto"/>
          <w:sz w:val="28"/>
          <w:szCs w:val="28"/>
        </w:rPr>
      </w:pPr>
      <w:bookmarkStart w:id="16" w:name="_Toc446891188"/>
      <w:r>
        <w:rPr>
          <w:rFonts w:ascii="Cambria" w:hAnsi="Cambria"/>
          <w:b/>
          <w:color w:val="auto"/>
          <w:sz w:val="28"/>
          <w:szCs w:val="28"/>
        </w:rPr>
        <w:t>7</w:t>
      </w:r>
      <w:r w:rsidR="003C7B1C">
        <w:rPr>
          <w:rFonts w:ascii="Cambria" w:hAnsi="Cambria"/>
          <w:b/>
          <w:color w:val="auto"/>
          <w:sz w:val="28"/>
          <w:szCs w:val="28"/>
        </w:rPr>
        <w:t>.1. Technology chosen</w:t>
      </w:r>
      <w:bookmarkEnd w:id="16"/>
    </w:p>
    <w:p w:rsidR="006F561D" w:rsidRDefault="006F561D" w:rsidP="0076114F">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proofErr w:type="spellStart"/>
      <w:r w:rsidRPr="00E519AB">
        <w:rPr>
          <w:rFonts w:ascii="Cambria" w:hAnsi="Cambria"/>
          <w:b/>
          <w:sz w:val="24"/>
        </w:rPr>
        <w:t>Xamarin</w:t>
      </w:r>
      <w:proofErr w:type="spellEnd"/>
      <w:r>
        <w:rPr>
          <w:rFonts w:ascii="Cambria" w:hAnsi="Cambria"/>
          <w:sz w:val="24"/>
        </w:rPr>
        <w:t xml:space="preserve">). </w:t>
      </w:r>
    </w:p>
    <w:p w:rsidR="006F561D" w:rsidRDefault="006F561D" w:rsidP="0076114F">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76114F">
      <w:pPr>
        <w:spacing w:line="276" w:lineRule="auto"/>
        <w:jc w:val="both"/>
        <w:rPr>
          <w:rFonts w:ascii="Cambria" w:hAnsi="Cambria"/>
          <w:sz w:val="24"/>
        </w:rPr>
      </w:pPr>
      <w:proofErr w:type="spellStart"/>
      <w:r w:rsidRPr="00A86E65">
        <w:rPr>
          <w:rFonts w:ascii="Cambria" w:hAnsi="Cambria"/>
          <w:b/>
          <w:sz w:val="24"/>
        </w:rPr>
        <w:t>Xamarin</w:t>
      </w:r>
      <w:proofErr w:type="spellEnd"/>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w:t>
      </w:r>
      <w:proofErr w:type="spellStart"/>
      <w:r w:rsidRPr="00A86E65">
        <w:rPr>
          <w:rFonts w:ascii="Cambria" w:hAnsi="Cambria"/>
          <w:sz w:val="24"/>
        </w:rPr>
        <w:t>Xamarin</w:t>
      </w:r>
      <w:proofErr w:type="spellEnd"/>
      <w:r w:rsidRPr="00A86E65">
        <w:rPr>
          <w:rFonts w:ascii="Cambria" w:hAnsi="Cambria"/>
          <w:sz w:val="24"/>
        </w:rPr>
        <w:t xml:space="preserve"> apps </w:t>
      </w:r>
      <w:r>
        <w:rPr>
          <w:rFonts w:ascii="Cambria" w:hAnsi="Cambria"/>
          <w:sz w:val="24"/>
        </w:rPr>
        <w:t>consist of two layers:</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76114F">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w:t>
      </w:r>
      <w:proofErr w:type="spellStart"/>
      <w:r>
        <w:rPr>
          <w:rFonts w:ascii="Cambria" w:hAnsi="Cambria"/>
          <w:sz w:val="24"/>
        </w:rPr>
        <w:t>Javascript</w:t>
      </w:r>
      <w:proofErr w:type="spellEnd"/>
      <w:r>
        <w:rPr>
          <w:rFonts w:ascii="Cambria" w:hAnsi="Cambria"/>
          <w:sz w:val="24"/>
        </w:rPr>
        <w:t xml:space="preserve"> instead of platform specific APIs (such as the Android SDK), however it allows using native device APIs providing access to device’s camera, file system and more.</w:t>
      </w:r>
    </w:p>
    <w:p w:rsidR="006F561D" w:rsidRDefault="006F561D" w:rsidP="0076114F">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76114F">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r>
        <w:rPr>
          <w:rFonts w:ascii="Cambria" w:hAnsi="Cambria"/>
          <w:sz w:val="24"/>
        </w:rPr>
        <w:t>(</w:t>
      </w:r>
      <w:hyperlink r:id="rId12" w:history="1">
        <w:r w:rsidRPr="00722802">
          <w:rPr>
            <w:rStyle w:val="Hyperlink"/>
            <w:rFonts w:ascii="Cambria" w:hAnsi="Cambria"/>
            <w:sz w:val="24"/>
          </w:rPr>
          <w:t>ftp://public.dhe.ibm.com/software/pdf/mobile-enterprise/WSW14182USEN.pdf</w:t>
        </w:r>
      </w:hyperlink>
      <w:r>
        <w:rPr>
          <w:rFonts w:ascii="Cambria" w:hAnsi="Cambria"/>
          <w:sz w:val="24"/>
        </w:rPr>
        <w:t>)</w:t>
      </w:r>
    </w:p>
    <w:p w:rsidR="006F561D" w:rsidRDefault="006F561D" w:rsidP="0076114F">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76114F">
      <w:pPr>
        <w:pStyle w:val="Heading2"/>
        <w:spacing w:line="276" w:lineRule="auto"/>
        <w:rPr>
          <w:rFonts w:ascii="Cambria" w:hAnsi="Cambria"/>
          <w:b/>
          <w:color w:val="auto"/>
          <w:sz w:val="28"/>
          <w:szCs w:val="28"/>
        </w:rPr>
      </w:pPr>
      <w:bookmarkStart w:id="17" w:name="_Toc446891189"/>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7"/>
    </w:p>
    <w:p w:rsidR="00370790" w:rsidRPr="00370790" w:rsidRDefault="00370790" w:rsidP="0076114F">
      <w:pPr>
        <w:spacing w:line="276" w:lineRule="auto"/>
      </w:pPr>
      <w:proofErr w:type="gramStart"/>
      <w:r>
        <w:t>flowchart</w:t>
      </w:r>
      <w:proofErr w:type="gramEnd"/>
    </w:p>
    <w:p w:rsidR="003C7B1C" w:rsidRDefault="006F561D" w:rsidP="0076114F">
      <w:pPr>
        <w:pStyle w:val="Heading2"/>
        <w:spacing w:line="276" w:lineRule="auto"/>
        <w:rPr>
          <w:rFonts w:ascii="Cambria" w:hAnsi="Cambria"/>
          <w:b/>
          <w:color w:val="auto"/>
          <w:sz w:val="28"/>
          <w:szCs w:val="28"/>
        </w:rPr>
      </w:pPr>
      <w:bookmarkStart w:id="18" w:name="_Toc446891190"/>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18"/>
    </w:p>
    <w:p w:rsidR="00370790" w:rsidRPr="00370790" w:rsidRDefault="00370790" w:rsidP="0076114F">
      <w:pPr>
        <w:spacing w:line="276" w:lineRule="auto"/>
      </w:pPr>
      <w:r>
        <w:t>Insert some screenshots here</w:t>
      </w:r>
      <w:r w:rsidR="00365570">
        <w:t xml:space="preserve"> and describe the reasoning behind choosing / doing things the way they are</w:t>
      </w:r>
    </w:p>
    <w:p w:rsidR="006F561D" w:rsidRDefault="006F561D" w:rsidP="0076114F">
      <w:pPr>
        <w:pStyle w:val="Heading2"/>
        <w:spacing w:line="276" w:lineRule="auto"/>
        <w:rPr>
          <w:rFonts w:ascii="Cambria" w:hAnsi="Cambria"/>
          <w:b/>
          <w:color w:val="auto"/>
          <w:sz w:val="28"/>
          <w:szCs w:val="28"/>
        </w:rPr>
      </w:pPr>
      <w:bookmarkStart w:id="19" w:name="_Toc446891191"/>
      <w:r>
        <w:rPr>
          <w:rFonts w:ascii="Cambria" w:hAnsi="Cambria"/>
          <w:b/>
          <w:color w:val="auto"/>
          <w:sz w:val="28"/>
          <w:szCs w:val="28"/>
        </w:rPr>
        <w:t>7.4. Design Patterns</w:t>
      </w:r>
      <w:bookmarkEnd w:id="19"/>
    </w:p>
    <w:p w:rsidR="00A81FC9" w:rsidRDefault="00A81FC9" w:rsidP="002F7B22">
      <w:pPr>
        <w:pStyle w:val="Heading3"/>
        <w:spacing w:line="276" w:lineRule="auto"/>
        <w:rPr>
          <w:rFonts w:ascii="Cambria" w:hAnsi="Cambria"/>
          <w:b/>
          <w:color w:val="auto"/>
        </w:rPr>
      </w:pPr>
      <w:bookmarkStart w:id="20" w:name="_Toc446891192"/>
      <w:r>
        <w:rPr>
          <w:rFonts w:ascii="Cambria" w:hAnsi="Cambria"/>
          <w:b/>
          <w:color w:val="auto"/>
        </w:rPr>
        <w:t>7.4.1. Singleton</w:t>
      </w:r>
      <w:bookmarkEnd w:id="20"/>
    </w:p>
    <w:p w:rsidR="00C43ED6" w:rsidRDefault="00C43ED6" w:rsidP="002F7B22">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2F7B22">
      <w:pPr>
        <w:spacing w:line="276" w:lineRule="auto"/>
        <w:jc w:val="both"/>
        <w:rPr>
          <w:rFonts w:ascii="Cambria" w:hAnsi="Cambria" w:cs="Courier New"/>
          <w:sz w:val="24"/>
        </w:rPr>
      </w:pPr>
      <w:r>
        <w:rPr>
          <w:rFonts w:ascii="Cambria" w:hAnsi="Cambria"/>
          <w:sz w:val="24"/>
        </w:rPr>
        <w:t xml:space="preserve">Singleton has been implemented in our application in the </w:t>
      </w:r>
      <w:proofErr w:type="spellStart"/>
      <w:r>
        <w:rPr>
          <w:rFonts w:ascii="Courier New" w:hAnsi="Courier New" w:cs="Courier New"/>
          <w:sz w:val="24"/>
        </w:rPr>
        <w:t>MediaPlayerSingleton</w:t>
      </w:r>
      <w:proofErr w:type="spellEnd"/>
      <w:r>
        <w:rPr>
          <w:rFonts w:ascii="Courier New" w:hAnsi="Courier New" w:cs="Courier New"/>
          <w:sz w:val="24"/>
        </w:rPr>
        <w:t xml:space="preserve">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w:t>
      </w:r>
      <w:bookmarkStart w:id="21" w:name="_GoBack"/>
      <w:bookmarkEnd w:id="21"/>
      <w:r>
        <w:rPr>
          <w:rFonts w:ascii="Cambria" w:hAnsi="Cambria" w:cs="Courier New"/>
          <w:sz w:val="24"/>
        </w:rPr>
        <w:t>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2F7B22">
      <w:pPr>
        <w:spacing w:line="276" w:lineRule="auto"/>
        <w:jc w:val="both"/>
        <w:rPr>
          <w:rFonts w:ascii="Cambria" w:hAnsi="Cambria" w:cs="Courier New"/>
          <w:sz w:val="24"/>
        </w:rPr>
      </w:pPr>
      <w:r>
        <w:rPr>
          <w:rFonts w:ascii="Cambria" w:hAnsi="Cambria" w:cs="Courier New"/>
          <w:sz w:val="24"/>
        </w:rPr>
        <w:t xml:space="preserve">Using this design pattern ensured that the </w:t>
      </w:r>
      <w:proofErr w:type="spellStart"/>
      <w:r w:rsidRPr="00A2118B">
        <w:rPr>
          <w:rFonts w:ascii="Courier New" w:hAnsi="Courier New" w:cs="Courier New"/>
          <w:sz w:val="24"/>
        </w:rPr>
        <w:t>MediaPlayer</w:t>
      </w:r>
      <w:proofErr w:type="spellEnd"/>
      <w:r>
        <w:rPr>
          <w:rFonts w:ascii="Cambria" w:hAnsi="Cambria" w:cs="Courier New"/>
          <w:sz w:val="24"/>
        </w:rPr>
        <w:t xml:space="preserve"> instance always exists and that after changing screens the reference to the instance still exists, which is better rather than creating a completely new instance of </w:t>
      </w:r>
      <w:proofErr w:type="spellStart"/>
      <w:r w:rsidRPr="00A2118B">
        <w:rPr>
          <w:rFonts w:ascii="Courier New" w:hAnsi="Courier New" w:cs="Courier New"/>
          <w:sz w:val="24"/>
        </w:rPr>
        <w:t>MediaPlayer</w:t>
      </w:r>
      <w:proofErr w:type="spellEnd"/>
      <w:r>
        <w:rPr>
          <w:rFonts w:ascii="Cambria" w:hAnsi="Cambria" w:cs="Courier New"/>
          <w:sz w:val="24"/>
        </w:rPr>
        <w:t xml:space="preserve"> when a different meditation track is chosen.</w:t>
      </w:r>
    </w:p>
    <w:p w:rsidR="00A81FC9" w:rsidRDefault="00A81FC9" w:rsidP="0076114F">
      <w:pPr>
        <w:pStyle w:val="Heading3"/>
        <w:spacing w:line="276" w:lineRule="auto"/>
        <w:rPr>
          <w:rFonts w:ascii="Cambria" w:hAnsi="Cambria"/>
          <w:b/>
          <w:color w:val="auto"/>
        </w:rPr>
      </w:pPr>
      <w:bookmarkStart w:id="22" w:name="_Toc446891193"/>
      <w:r>
        <w:rPr>
          <w:rFonts w:ascii="Cambria" w:hAnsi="Cambria"/>
          <w:b/>
          <w:color w:val="auto"/>
        </w:rPr>
        <w:t>7.4.2. Template</w:t>
      </w:r>
      <w:bookmarkEnd w:id="22"/>
    </w:p>
    <w:p w:rsidR="00E62949" w:rsidRDefault="00E62949" w:rsidP="00E62949">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62949">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62949">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76114F">
      <w:pPr>
        <w:pStyle w:val="Heading3"/>
        <w:spacing w:line="276" w:lineRule="auto"/>
        <w:rPr>
          <w:rFonts w:ascii="Cambria" w:hAnsi="Cambria"/>
          <w:b/>
          <w:color w:val="auto"/>
        </w:rPr>
      </w:pPr>
      <w:bookmarkStart w:id="23" w:name="_Toc446891194"/>
      <w:r>
        <w:rPr>
          <w:rFonts w:ascii="Cambria" w:hAnsi="Cambria"/>
          <w:b/>
          <w:color w:val="auto"/>
        </w:rPr>
        <w:t>7.4.3. Command</w:t>
      </w:r>
      <w:bookmarkEnd w:id="23"/>
    </w:p>
    <w:p w:rsidR="007F7882" w:rsidRPr="007F7882" w:rsidRDefault="007F7882" w:rsidP="0076114F">
      <w:pPr>
        <w:spacing w:line="276" w:lineRule="auto"/>
        <w:jc w:val="both"/>
        <w:rPr>
          <w:rFonts w:ascii="Cambria" w:hAnsi="Cambria"/>
          <w:sz w:val="24"/>
        </w:rPr>
      </w:pPr>
    </w:p>
    <w:sectPr w:rsidR="007F7882" w:rsidRPr="007F788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F61" w:rsidRDefault="00454F61" w:rsidP="000A7934">
      <w:pPr>
        <w:spacing w:after="0" w:line="240" w:lineRule="auto"/>
      </w:pPr>
      <w:r>
        <w:separator/>
      </w:r>
    </w:p>
  </w:endnote>
  <w:endnote w:type="continuationSeparator" w:id="0">
    <w:p w:rsidR="00454F61" w:rsidRDefault="00454F61"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A2118B">
          <w:rPr>
            <w:rFonts w:asciiTheme="majorHAnsi" w:hAnsiTheme="majorHAnsi"/>
            <w:noProof/>
            <w:sz w:val="24"/>
          </w:rPr>
          <w:t>9</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F61" w:rsidRDefault="00454F61" w:rsidP="000A7934">
      <w:pPr>
        <w:spacing w:after="0" w:line="240" w:lineRule="auto"/>
      </w:pPr>
      <w:r>
        <w:separator/>
      </w:r>
    </w:p>
  </w:footnote>
  <w:footnote w:type="continuationSeparator" w:id="0">
    <w:p w:rsidR="00454F61" w:rsidRDefault="00454F61"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15B6B"/>
    <w:rsid w:val="000336D6"/>
    <w:rsid w:val="00040DD3"/>
    <w:rsid w:val="00062442"/>
    <w:rsid w:val="00074CF0"/>
    <w:rsid w:val="00087924"/>
    <w:rsid w:val="0009205B"/>
    <w:rsid w:val="000934FB"/>
    <w:rsid w:val="00094EC1"/>
    <w:rsid w:val="00096C3C"/>
    <w:rsid w:val="000A7934"/>
    <w:rsid w:val="000C7B83"/>
    <w:rsid w:val="000E4C23"/>
    <w:rsid w:val="00100310"/>
    <w:rsid w:val="001403CF"/>
    <w:rsid w:val="00170D1D"/>
    <w:rsid w:val="001720F7"/>
    <w:rsid w:val="00195441"/>
    <w:rsid w:val="00197306"/>
    <w:rsid w:val="001B4AE5"/>
    <w:rsid w:val="001F19F2"/>
    <w:rsid w:val="00213279"/>
    <w:rsid w:val="002164CF"/>
    <w:rsid w:val="00217C4F"/>
    <w:rsid w:val="002234B8"/>
    <w:rsid w:val="002410F3"/>
    <w:rsid w:val="00253B9D"/>
    <w:rsid w:val="00264C04"/>
    <w:rsid w:val="00273E56"/>
    <w:rsid w:val="00286126"/>
    <w:rsid w:val="00286ECD"/>
    <w:rsid w:val="0029312F"/>
    <w:rsid w:val="00293901"/>
    <w:rsid w:val="002B5337"/>
    <w:rsid w:val="002D5CD6"/>
    <w:rsid w:val="002E1855"/>
    <w:rsid w:val="002E248D"/>
    <w:rsid w:val="002F0859"/>
    <w:rsid w:val="002F62CD"/>
    <w:rsid w:val="002F7B22"/>
    <w:rsid w:val="00302AFA"/>
    <w:rsid w:val="00310C7C"/>
    <w:rsid w:val="0031651A"/>
    <w:rsid w:val="003370A2"/>
    <w:rsid w:val="00347328"/>
    <w:rsid w:val="00365570"/>
    <w:rsid w:val="00370790"/>
    <w:rsid w:val="0038414D"/>
    <w:rsid w:val="003A7658"/>
    <w:rsid w:val="003C7B1C"/>
    <w:rsid w:val="004110ED"/>
    <w:rsid w:val="00415A83"/>
    <w:rsid w:val="004239CC"/>
    <w:rsid w:val="00454F61"/>
    <w:rsid w:val="004A756C"/>
    <w:rsid w:val="004C2C03"/>
    <w:rsid w:val="004F2FA2"/>
    <w:rsid w:val="00525E7D"/>
    <w:rsid w:val="00526B18"/>
    <w:rsid w:val="005343B0"/>
    <w:rsid w:val="00565D9D"/>
    <w:rsid w:val="005B1A51"/>
    <w:rsid w:val="005B3A62"/>
    <w:rsid w:val="005C7002"/>
    <w:rsid w:val="005D4B31"/>
    <w:rsid w:val="005D73DB"/>
    <w:rsid w:val="005F10A8"/>
    <w:rsid w:val="00601DAF"/>
    <w:rsid w:val="00602557"/>
    <w:rsid w:val="006140F7"/>
    <w:rsid w:val="00617F77"/>
    <w:rsid w:val="006354FA"/>
    <w:rsid w:val="006362FD"/>
    <w:rsid w:val="00681043"/>
    <w:rsid w:val="00691E35"/>
    <w:rsid w:val="006A7B85"/>
    <w:rsid w:val="006B0E12"/>
    <w:rsid w:val="006B77F3"/>
    <w:rsid w:val="006E163B"/>
    <w:rsid w:val="006E4AFA"/>
    <w:rsid w:val="006E6A05"/>
    <w:rsid w:val="006F561D"/>
    <w:rsid w:val="00706744"/>
    <w:rsid w:val="00717759"/>
    <w:rsid w:val="00740F2F"/>
    <w:rsid w:val="0076114F"/>
    <w:rsid w:val="00765BF4"/>
    <w:rsid w:val="00782FE5"/>
    <w:rsid w:val="00785B8D"/>
    <w:rsid w:val="0079281D"/>
    <w:rsid w:val="007B2FF3"/>
    <w:rsid w:val="007C3F65"/>
    <w:rsid w:val="007D01C2"/>
    <w:rsid w:val="007D369A"/>
    <w:rsid w:val="007E57F7"/>
    <w:rsid w:val="007F7882"/>
    <w:rsid w:val="0080146A"/>
    <w:rsid w:val="008132CA"/>
    <w:rsid w:val="00820E33"/>
    <w:rsid w:val="008321E3"/>
    <w:rsid w:val="008365FC"/>
    <w:rsid w:val="00841C9B"/>
    <w:rsid w:val="00882FF0"/>
    <w:rsid w:val="00884065"/>
    <w:rsid w:val="008A5740"/>
    <w:rsid w:val="008D138E"/>
    <w:rsid w:val="008F0729"/>
    <w:rsid w:val="008F49C8"/>
    <w:rsid w:val="008F7235"/>
    <w:rsid w:val="00902BB4"/>
    <w:rsid w:val="00905F37"/>
    <w:rsid w:val="0091238F"/>
    <w:rsid w:val="009429E5"/>
    <w:rsid w:val="009751C0"/>
    <w:rsid w:val="00980400"/>
    <w:rsid w:val="00997CDB"/>
    <w:rsid w:val="009B24D9"/>
    <w:rsid w:val="009D3BDA"/>
    <w:rsid w:val="009D43E3"/>
    <w:rsid w:val="009F3E5F"/>
    <w:rsid w:val="00A01899"/>
    <w:rsid w:val="00A14967"/>
    <w:rsid w:val="00A2118B"/>
    <w:rsid w:val="00A2646A"/>
    <w:rsid w:val="00A50A66"/>
    <w:rsid w:val="00A65674"/>
    <w:rsid w:val="00A73CCE"/>
    <w:rsid w:val="00A81FC9"/>
    <w:rsid w:val="00A841A2"/>
    <w:rsid w:val="00A844F2"/>
    <w:rsid w:val="00A960C8"/>
    <w:rsid w:val="00AC07FD"/>
    <w:rsid w:val="00AC494D"/>
    <w:rsid w:val="00AE54DB"/>
    <w:rsid w:val="00B01B04"/>
    <w:rsid w:val="00B01B55"/>
    <w:rsid w:val="00B42FED"/>
    <w:rsid w:val="00B62D48"/>
    <w:rsid w:val="00B67E5A"/>
    <w:rsid w:val="00B77531"/>
    <w:rsid w:val="00B84CA0"/>
    <w:rsid w:val="00B910EC"/>
    <w:rsid w:val="00BA19DA"/>
    <w:rsid w:val="00BD03DA"/>
    <w:rsid w:val="00BD659E"/>
    <w:rsid w:val="00BF08C2"/>
    <w:rsid w:val="00C130A2"/>
    <w:rsid w:val="00C429BD"/>
    <w:rsid w:val="00C43ED6"/>
    <w:rsid w:val="00C47574"/>
    <w:rsid w:val="00C5330C"/>
    <w:rsid w:val="00C55476"/>
    <w:rsid w:val="00C651F3"/>
    <w:rsid w:val="00C82E8E"/>
    <w:rsid w:val="00C95CB6"/>
    <w:rsid w:val="00CC53F1"/>
    <w:rsid w:val="00CD1047"/>
    <w:rsid w:val="00CD7F00"/>
    <w:rsid w:val="00D02A7A"/>
    <w:rsid w:val="00D0423A"/>
    <w:rsid w:val="00D17170"/>
    <w:rsid w:val="00D2424A"/>
    <w:rsid w:val="00D273EB"/>
    <w:rsid w:val="00D3134C"/>
    <w:rsid w:val="00D40CFF"/>
    <w:rsid w:val="00D435E3"/>
    <w:rsid w:val="00D477F7"/>
    <w:rsid w:val="00D53A83"/>
    <w:rsid w:val="00D56376"/>
    <w:rsid w:val="00D841AF"/>
    <w:rsid w:val="00D8525F"/>
    <w:rsid w:val="00DA694C"/>
    <w:rsid w:val="00DB368C"/>
    <w:rsid w:val="00DD5BEA"/>
    <w:rsid w:val="00E04B95"/>
    <w:rsid w:val="00E10991"/>
    <w:rsid w:val="00E164C7"/>
    <w:rsid w:val="00E276C2"/>
    <w:rsid w:val="00E313EB"/>
    <w:rsid w:val="00E62949"/>
    <w:rsid w:val="00EA7137"/>
    <w:rsid w:val="00EC3FB8"/>
    <w:rsid w:val="00ED2275"/>
    <w:rsid w:val="00F05256"/>
    <w:rsid w:val="00F24032"/>
    <w:rsid w:val="00F660BA"/>
    <w:rsid w:val="00F677CC"/>
    <w:rsid w:val="00F839E0"/>
    <w:rsid w:val="00F85068"/>
    <w:rsid w:val="00F95B38"/>
    <w:rsid w:val="00F95E72"/>
    <w:rsid w:val="00F96623"/>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semiHidden/>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public.dhe.ibm.com/software/pdf/mobile-enterprise/WSW14182US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D9B92-1F05-4C00-A21F-BD0EAB04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203</cp:revision>
  <dcterms:created xsi:type="dcterms:W3CDTF">2016-03-27T14:08:00Z</dcterms:created>
  <dcterms:modified xsi:type="dcterms:W3CDTF">2016-03-28T13:57:00Z</dcterms:modified>
</cp:coreProperties>
</file>