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5D0E7" w14:textId="0FAF6CD3" w:rsidR="005D5C53" w:rsidRDefault="00C14944" w:rsidP="00480C12">
      <w:pPr>
        <w:spacing w:line="276" w:lineRule="auto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Bi-Weekly Report #3</w:t>
      </w:r>
      <w:r w:rsidR="009A13BD">
        <w:rPr>
          <w:rFonts w:ascii="Cambria" w:hAnsi="Cambria"/>
          <w:b/>
          <w:sz w:val="28"/>
        </w:rPr>
        <w:t xml:space="preserve"> - </w:t>
      </w:r>
      <w:r w:rsidR="00EE4C91" w:rsidRPr="004D45E6">
        <w:rPr>
          <w:rFonts w:ascii="Cambria" w:hAnsi="Cambria"/>
          <w:b/>
          <w:sz w:val="28"/>
        </w:rPr>
        <w:t>The Mind Set</w:t>
      </w:r>
    </w:p>
    <w:p w14:paraId="769CC61C" w14:textId="3D0A2522" w:rsidR="00E32CC6" w:rsidRDefault="006A3D68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  <w:r w:rsidRPr="006A3D68">
        <w:rPr>
          <w:rFonts w:ascii="Cambria" w:hAnsi="Cambria"/>
          <w:b/>
          <w:sz w:val="24"/>
        </w:rPr>
        <w:t>Overvi</w:t>
      </w:r>
      <w:r>
        <w:rPr>
          <w:rFonts w:ascii="Cambria" w:hAnsi="Cambria"/>
          <w:b/>
          <w:sz w:val="24"/>
        </w:rPr>
        <w:t>e</w:t>
      </w:r>
      <w:r w:rsidRPr="006A3D68">
        <w:rPr>
          <w:rFonts w:ascii="Cambria" w:hAnsi="Cambria"/>
          <w:b/>
          <w:sz w:val="24"/>
        </w:rPr>
        <w:t>w</w:t>
      </w:r>
      <w:r>
        <w:rPr>
          <w:rFonts w:ascii="Cambria" w:hAnsi="Cambria"/>
          <w:b/>
          <w:sz w:val="24"/>
        </w:rPr>
        <w:t>:</w:t>
      </w:r>
    </w:p>
    <w:p w14:paraId="56D96417" w14:textId="68D1247E" w:rsidR="008D2FE1" w:rsidRPr="008D2FE1" w:rsidRDefault="0045278C" w:rsidP="00643D43">
      <w:pPr>
        <w:spacing w:after="0"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During this week we made a significant progress on the development – we finished the media player functionality, added more menu options and most importantly – received feedback both from client and supervisor what to improve on. During</w:t>
      </w:r>
      <w:r w:rsidR="00536C37">
        <w:rPr>
          <w:rFonts w:ascii="Cambria" w:hAnsi="Cambria"/>
          <w:sz w:val="24"/>
        </w:rPr>
        <w:t xml:space="preserve"> next week we plan to tackle maj</w:t>
      </w:r>
      <w:r>
        <w:rPr>
          <w:rFonts w:ascii="Cambria" w:hAnsi="Cambria"/>
          <w:sz w:val="24"/>
        </w:rPr>
        <w:t xml:space="preserve">or </w:t>
      </w:r>
      <w:r w:rsidR="00536C37">
        <w:rPr>
          <w:rFonts w:ascii="Cambria" w:hAnsi="Cambria"/>
          <w:sz w:val="24"/>
        </w:rPr>
        <w:t xml:space="preserve">usability </w:t>
      </w:r>
      <w:r>
        <w:rPr>
          <w:rFonts w:ascii="Cambria" w:hAnsi="Cambria"/>
          <w:sz w:val="24"/>
        </w:rPr>
        <w:t xml:space="preserve">functionalities, such as auto-scaling </w:t>
      </w:r>
      <w:r w:rsidR="00536C37">
        <w:rPr>
          <w:rFonts w:ascii="Cambria" w:hAnsi="Cambria"/>
          <w:sz w:val="24"/>
        </w:rPr>
        <w:t>on all displays and robust error handling.</w:t>
      </w:r>
    </w:p>
    <w:p w14:paraId="1A804E66" w14:textId="77777777" w:rsidR="00AA7264" w:rsidRDefault="00AA7264" w:rsidP="00643D43">
      <w:pPr>
        <w:spacing w:after="0" w:line="276" w:lineRule="auto"/>
        <w:jc w:val="both"/>
        <w:rPr>
          <w:rFonts w:ascii="Cambria" w:hAnsi="Cambria"/>
          <w:sz w:val="24"/>
        </w:rPr>
      </w:pPr>
    </w:p>
    <w:p w14:paraId="377F141A" w14:textId="493F61C4" w:rsidR="00643D43" w:rsidRDefault="004646FF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  <w:r w:rsidRPr="004D45E6">
        <w:rPr>
          <w:rFonts w:ascii="Cambria" w:hAnsi="Cambria"/>
          <w:b/>
          <w:sz w:val="24"/>
        </w:rPr>
        <w:t>Meetings conducted:</w:t>
      </w:r>
    </w:p>
    <w:p w14:paraId="15757452" w14:textId="73B28A0C" w:rsidR="00643D43" w:rsidRDefault="00FB0B77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29</w:t>
      </w:r>
      <w:r w:rsidR="00643D43" w:rsidRPr="00643D43">
        <w:rPr>
          <w:rFonts w:ascii="Cambria" w:hAnsi="Cambria"/>
          <w:b/>
          <w:sz w:val="24"/>
          <w:vertAlign w:val="superscript"/>
        </w:rPr>
        <w:t>th</w:t>
      </w:r>
      <w:r w:rsidR="00643D43">
        <w:rPr>
          <w:rFonts w:ascii="Cambria" w:hAnsi="Cambria"/>
          <w:b/>
          <w:sz w:val="24"/>
        </w:rPr>
        <w:t xml:space="preserve"> February – </w:t>
      </w:r>
      <w:r>
        <w:rPr>
          <w:rFonts w:ascii="Cambria" w:hAnsi="Cambria"/>
          <w:b/>
          <w:sz w:val="24"/>
        </w:rPr>
        <w:t>Meeting</w:t>
      </w:r>
      <w:r w:rsidR="00643D43">
        <w:rPr>
          <w:rFonts w:ascii="Cambria" w:hAnsi="Cambria"/>
          <w:b/>
          <w:sz w:val="24"/>
        </w:rPr>
        <w:t xml:space="preserve"> with team</w:t>
      </w:r>
      <w:r w:rsidR="00643D43"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 w:rsidR="00643D43">
        <w:rPr>
          <w:rFonts w:ascii="Cambria" w:hAnsi="Cambria"/>
          <w:b/>
          <w:sz w:val="24"/>
        </w:rPr>
        <w:t xml:space="preserve">Topic: </w:t>
      </w:r>
      <w:r>
        <w:rPr>
          <w:rFonts w:ascii="Cambria" w:hAnsi="Cambria"/>
          <w:b/>
          <w:sz w:val="24"/>
        </w:rPr>
        <w:t>Development planning</w:t>
      </w:r>
    </w:p>
    <w:p w14:paraId="1F1F6B4C" w14:textId="4457C576" w:rsidR="00643D43" w:rsidRDefault="00FB0B77" w:rsidP="00FB0B77">
      <w:pPr>
        <w:spacing w:after="0"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At this meeting we assigned roles during the development – Lambros will work on the media player functionality while I will work on translating the application into different languages. We decided on employing pair programming dur</w:t>
      </w:r>
      <w:r w:rsidR="00161C2E">
        <w:rPr>
          <w:rFonts w:ascii="Cambria" w:hAnsi="Cambria"/>
          <w:sz w:val="24"/>
        </w:rPr>
        <w:t>ing allocated lab sessions so that we can solve problems easier.</w:t>
      </w:r>
    </w:p>
    <w:p w14:paraId="693DEC4E" w14:textId="77777777" w:rsidR="00C14944" w:rsidRDefault="00C14944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</w:p>
    <w:p w14:paraId="25B76A06" w14:textId="0EAA218B" w:rsidR="00643D43" w:rsidRDefault="00AB3D3C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2</w:t>
      </w:r>
      <w:r>
        <w:rPr>
          <w:rFonts w:ascii="Cambria" w:hAnsi="Cambria"/>
          <w:b/>
          <w:sz w:val="24"/>
          <w:vertAlign w:val="superscript"/>
        </w:rPr>
        <w:t>nd</w:t>
      </w:r>
      <w:r w:rsidR="00643D43"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March </w:t>
      </w:r>
      <w:r w:rsidR="00643D43">
        <w:rPr>
          <w:rFonts w:ascii="Cambria" w:hAnsi="Cambria"/>
          <w:b/>
          <w:sz w:val="24"/>
        </w:rPr>
        <w:t>– Skype meeting with team</w:t>
      </w:r>
      <w:r w:rsidR="00643D43">
        <w:rPr>
          <w:rFonts w:ascii="Cambria" w:hAnsi="Cambria"/>
          <w:b/>
          <w:sz w:val="24"/>
        </w:rPr>
        <w:tab/>
      </w:r>
      <w:r w:rsidR="00ED3904">
        <w:rPr>
          <w:rFonts w:ascii="Cambria" w:hAnsi="Cambria"/>
          <w:b/>
          <w:sz w:val="24"/>
        </w:rPr>
        <w:tab/>
      </w:r>
      <w:r w:rsidR="00643D43">
        <w:rPr>
          <w:rFonts w:ascii="Cambria" w:hAnsi="Cambria"/>
          <w:b/>
          <w:sz w:val="24"/>
        </w:rPr>
        <w:t>Topic: Progress</w:t>
      </w:r>
    </w:p>
    <w:p w14:paraId="136400A7" w14:textId="3CB56E6F" w:rsidR="00643D43" w:rsidRDefault="00516A74" w:rsidP="0018142F">
      <w:pPr>
        <w:spacing w:after="0" w:line="276" w:lineRule="auto"/>
        <w:ind w:firstLine="708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During this meeting we discussed the progress so far and set the goals we want to finish within this week. We planned what to tackle during next week – prepare for the demo of the application to our client (schedule a meeting) and our supervisor.</w:t>
      </w:r>
    </w:p>
    <w:p w14:paraId="3C45E987" w14:textId="77777777" w:rsidR="0018142F" w:rsidRPr="0018142F" w:rsidRDefault="0018142F" w:rsidP="00643D43">
      <w:pPr>
        <w:spacing w:after="0" w:line="276" w:lineRule="auto"/>
        <w:jc w:val="both"/>
        <w:rPr>
          <w:rFonts w:ascii="Cambria" w:hAnsi="Cambria"/>
          <w:sz w:val="24"/>
        </w:rPr>
      </w:pPr>
    </w:p>
    <w:p w14:paraId="577BC333" w14:textId="684250CA" w:rsidR="00643D43" w:rsidRDefault="00C14944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3</w:t>
      </w:r>
      <w:r w:rsidRPr="00C14944">
        <w:rPr>
          <w:rFonts w:ascii="Cambria" w:hAnsi="Cambria"/>
          <w:b/>
          <w:sz w:val="24"/>
          <w:vertAlign w:val="superscript"/>
        </w:rPr>
        <w:t>rd</w:t>
      </w:r>
      <w:r>
        <w:rPr>
          <w:rFonts w:ascii="Cambria" w:hAnsi="Cambria"/>
          <w:b/>
          <w:sz w:val="24"/>
        </w:rPr>
        <w:t xml:space="preserve"> March</w:t>
      </w:r>
      <w:r w:rsidR="00643D43">
        <w:rPr>
          <w:rFonts w:ascii="Cambria" w:hAnsi="Cambria"/>
          <w:b/>
          <w:sz w:val="24"/>
        </w:rPr>
        <w:t xml:space="preserve"> – </w:t>
      </w:r>
      <w:r>
        <w:rPr>
          <w:rFonts w:ascii="Cambria" w:hAnsi="Cambria"/>
          <w:b/>
          <w:sz w:val="24"/>
        </w:rPr>
        <w:t>Meeting with team</w:t>
      </w:r>
      <w:r w:rsidR="00643D43"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 w:rsidR="00643D43">
        <w:rPr>
          <w:rFonts w:ascii="Cambria" w:hAnsi="Cambria"/>
          <w:b/>
          <w:sz w:val="24"/>
        </w:rPr>
        <w:t xml:space="preserve">Topic: </w:t>
      </w:r>
      <w:r>
        <w:rPr>
          <w:rFonts w:ascii="Cambria" w:hAnsi="Cambria"/>
          <w:b/>
          <w:sz w:val="24"/>
        </w:rPr>
        <w:t>Development</w:t>
      </w:r>
    </w:p>
    <w:p w14:paraId="19A48F2D" w14:textId="616F9E04" w:rsidR="00643D43" w:rsidRPr="009B51DB" w:rsidRDefault="00C14944" w:rsidP="0018142F">
      <w:pPr>
        <w:spacing w:after="0" w:line="276" w:lineRule="auto"/>
        <w:ind w:firstLine="708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During this meeting we joined the allocated lab session in which we continued the development of the product – at the moment we are implementing the media player functionality into the application to enable implementation of the interventions.</w:t>
      </w:r>
      <w:r w:rsidR="00FB0B77">
        <w:rPr>
          <w:rFonts w:ascii="Cambria" w:hAnsi="Cambria"/>
          <w:sz w:val="24"/>
        </w:rPr>
        <w:t xml:space="preserve"> We were supposed to present the prototype but it has been postponed for next week.</w:t>
      </w:r>
    </w:p>
    <w:p w14:paraId="201B683E" w14:textId="77777777" w:rsidR="00E32CC6" w:rsidRDefault="00E32CC6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</w:p>
    <w:p w14:paraId="40E7EA34" w14:textId="5F09AC92" w:rsidR="00E32CC6" w:rsidRDefault="00EB7543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9</w:t>
      </w:r>
      <w:r w:rsidRPr="00EB7543">
        <w:rPr>
          <w:rFonts w:ascii="Cambria" w:hAnsi="Cambria"/>
          <w:b/>
          <w:sz w:val="24"/>
          <w:vertAlign w:val="superscript"/>
        </w:rPr>
        <w:t>th</w:t>
      </w:r>
      <w:r>
        <w:rPr>
          <w:rFonts w:ascii="Cambria" w:hAnsi="Cambria"/>
          <w:b/>
          <w:sz w:val="24"/>
        </w:rPr>
        <w:t xml:space="preserve"> March</w:t>
      </w:r>
      <w:r w:rsidR="00D341D9" w:rsidRPr="004D45E6">
        <w:rPr>
          <w:rFonts w:ascii="Cambria" w:hAnsi="Cambria"/>
          <w:b/>
          <w:sz w:val="24"/>
        </w:rPr>
        <w:t xml:space="preserve"> - </w:t>
      </w:r>
      <w:r>
        <w:rPr>
          <w:rFonts w:ascii="Cambria" w:hAnsi="Cambria"/>
          <w:b/>
          <w:sz w:val="24"/>
        </w:rPr>
        <w:t>Meeting with client</w:t>
      </w:r>
      <w:r w:rsidR="00E37DCB">
        <w:rPr>
          <w:rFonts w:ascii="Cambria" w:hAnsi="Cambria"/>
          <w:b/>
          <w:sz w:val="24"/>
        </w:rPr>
        <w:tab/>
      </w:r>
      <w:r w:rsidR="00643D43"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 w:rsidR="00E37DCB">
        <w:rPr>
          <w:rFonts w:ascii="Cambria" w:hAnsi="Cambria"/>
          <w:b/>
          <w:sz w:val="24"/>
        </w:rPr>
        <w:t>Topic</w:t>
      </w:r>
      <w:r w:rsidR="00E32CC6">
        <w:rPr>
          <w:rFonts w:ascii="Cambria" w:hAnsi="Cambria"/>
          <w:b/>
          <w:sz w:val="24"/>
        </w:rPr>
        <w:t xml:space="preserve">: </w:t>
      </w:r>
      <w:r>
        <w:rPr>
          <w:rFonts w:ascii="Cambria" w:hAnsi="Cambria"/>
          <w:b/>
          <w:sz w:val="24"/>
        </w:rPr>
        <w:t>Progress discussion, demo</w:t>
      </w:r>
    </w:p>
    <w:p w14:paraId="4C34DBA7" w14:textId="6C9C278B" w:rsidR="00574852" w:rsidRPr="00904196" w:rsidRDefault="001451A3" w:rsidP="001451A3">
      <w:pPr>
        <w:spacing w:after="0" w:line="276" w:lineRule="auto"/>
        <w:ind w:firstLine="708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During this meeting we demoed the application to our client – they were extremely satisfied, quoting: “this is exactly we wanted” and “nice, simple and clean UI.” We agreed on sending them the .apk of the current version to provide us </w:t>
      </w:r>
      <w:r w:rsidR="00532FEB">
        <w:rPr>
          <w:rFonts w:ascii="Cambria" w:hAnsi="Cambria"/>
          <w:sz w:val="24"/>
        </w:rPr>
        <w:t>more feedback after using it and</w:t>
      </w:r>
      <w:r>
        <w:rPr>
          <w:rFonts w:ascii="Cambria" w:hAnsi="Cambria"/>
          <w:sz w:val="24"/>
        </w:rPr>
        <w:t xml:space="preserve"> discussed the size of the media files </w:t>
      </w:r>
      <w:r w:rsidR="00A74C53">
        <w:rPr>
          <w:rFonts w:ascii="Cambria" w:hAnsi="Cambria"/>
          <w:sz w:val="24"/>
        </w:rPr>
        <w:t>-</w:t>
      </w:r>
      <w:r>
        <w:rPr>
          <w:rFonts w:ascii="Cambria" w:hAnsi="Cambria"/>
          <w:sz w:val="24"/>
        </w:rPr>
        <w:t xml:space="preserve"> agreed on compressing them as much as possible.</w:t>
      </w:r>
      <w:r w:rsidR="0068375B">
        <w:rPr>
          <w:rFonts w:ascii="Cambria" w:hAnsi="Cambria"/>
          <w:sz w:val="24"/>
        </w:rPr>
        <w:t xml:space="preserve"> Lastly we have been informed that the name has changed to “The Mind Manifesto” and they will send us the graphic resources (sprites) as soon as possible.</w:t>
      </w:r>
    </w:p>
    <w:p w14:paraId="5CB5DA40" w14:textId="77777777" w:rsidR="0074328F" w:rsidRDefault="0074328F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</w:p>
    <w:p w14:paraId="46BF1B42" w14:textId="747C59EC" w:rsidR="00835327" w:rsidRDefault="00674B36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10</w:t>
      </w:r>
      <w:r w:rsidR="00E32CC6">
        <w:rPr>
          <w:rFonts w:ascii="Cambria" w:hAnsi="Cambria"/>
          <w:b/>
          <w:sz w:val="24"/>
          <w:vertAlign w:val="superscript"/>
        </w:rPr>
        <w:t>th</w:t>
      </w:r>
      <w:r w:rsidR="00E32CC6"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March</w:t>
      </w:r>
      <w:r w:rsidR="00E32CC6" w:rsidRPr="004D45E6">
        <w:rPr>
          <w:rFonts w:ascii="Cambria" w:hAnsi="Cambria"/>
          <w:b/>
          <w:sz w:val="24"/>
        </w:rPr>
        <w:t xml:space="preserve"> - </w:t>
      </w:r>
      <w:r w:rsidR="00E32CC6">
        <w:rPr>
          <w:rFonts w:ascii="Cambria" w:hAnsi="Cambria"/>
          <w:b/>
          <w:sz w:val="24"/>
        </w:rPr>
        <w:t>Meeting with team</w:t>
      </w:r>
      <w:r w:rsidR="00E32CC6">
        <w:rPr>
          <w:rFonts w:ascii="Cambria" w:hAnsi="Cambria"/>
          <w:b/>
          <w:sz w:val="24"/>
        </w:rPr>
        <w:tab/>
      </w:r>
      <w:r w:rsidR="00643D43">
        <w:rPr>
          <w:rFonts w:ascii="Cambria" w:hAnsi="Cambria"/>
          <w:b/>
          <w:sz w:val="24"/>
        </w:rPr>
        <w:tab/>
      </w:r>
      <w:r w:rsidR="00B41AB0">
        <w:rPr>
          <w:rFonts w:ascii="Cambria" w:hAnsi="Cambria"/>
          <w:b/>
          <w:sz w:val="24"/>
        </w:rPr>
        <w:tab/>
      </w:r>
      <w:r w:rsidR="00E32CC6">
        <w:rPr>
          <w:rFonts w:ascii="Cambria" w:hAnsi="Cambria"/>
          <w:b/>
          <w:sz w:val="24"/>
        </w:rPr>
        <w:t xml:space="preserve">Topic: </w:t>
      </w:r>
      <w:r w:rsidR="00B41AB0">
        <w:rPr>
          <w:rFonts w:ascii="Cambria" w:hAnsi="Cambria"/>
          <w:b/>
          <w:sz w:val="24"/>
        </w:rPr>
        <w:t>Development</w:t>
      </w:r>
      <w:r w:rsidR="008D4C72">
        <w:rPr>
          <w:rFonts w:ascii="Cambria" w:hAnsi="Cambria"/>
          <w:b/>
          <w:sz w:val="24"/>
        </w:rPr>
        <w:t xml:space="preserve"> &amp; Feedback</w:t>
      </w:r>
    </w:p>
    <w:p w14:paraId="2C859BF4" w14:textId="6F752B13" w:rsidR="00835327" w:rsidRPr="00CE3E1A" w:rsidRDefault="004D44F6" w:rsidP="0018142F">
      <w:pPr>
        <w:spacing w:after="0" w:line="276" w:lineRule="auto"/>
        <w:ind w:firstLine="708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During this meeting we showed the first prototype of the application and received feedback what to improve.</w:t>
      </w:r>
      <w:r w:rsidR="00BC4542">
        <w:rPr>
          <w:rFonts w:ascii="Cambria" w:hAnsi="Cambria"/>
          <w:sz w:val="24"/>
        </w:rPr>
        <w:t xml:space="preserve"> We were advised by our supervisor to remind the client to send us the graphic resources and then to make a Gantt chart to be able to track our progress with development over time.</w:t>
      </w:r>
    </w:p>
    <w:p w14:paraId="1CBCA57A" w14:textId="77777777" w:rsidR="009D6696" w:rsidRDefault="009D6696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</w:p>
    <w:p w14:paraId="5154F34A" w14:textId="77777777" w:rsidR="005C049B" w:rsidRDefault="005C049B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</w:p>
    <w:p w14:paraId="01468CA5" w14:textId="59EBC4BA" w:rsidR="00E32CC6" w:rsidRDefault="0045412E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11</w:t>
      </w:r>
      <w:r w:rsidR="009D6696" w:rsidRPr="009D6696">
        <w:rPr>
          <w:rFonts w:ascii="Cambria" w:hAnsi="Cambria"/>
          <w:b/>
          <w:sz w:val="24"/>
          <w:vertAlign w:val="superscript"/>
        </w:rPr>
        <w:t>th</w:t>
      </w:r>
      <w:r>
        <w:rPr>
          <w:rFonts w:ascii="Cambria" w:hAnsi="Cambria"/>
          <w:b/>
          <w:sz w:val="24"/>
        </w:rPr>
        <w:t xml:space="preserve"> March</w:t>
      </w:r>
      <w:r w:rsidR="009D6696">
        <w:rPr>
          <w:rFonts w:ascii="Cambria" w:hAnsi="Cambria"/>
          <w:b/>
          <w:sz w:val="24"/>
        </w:rPr>
        <w:t xml:space="preserve"> – Meeting with team</w:t>
      </w:r>
      <w:r w:rsidR="00982F0E">
        <w:rPr>
          <w:rFonts w:ascii="Cambria" w:hAnsi="Cambria"/>
          <w:b/>
          <w:sz w:val="24"/>
        </w:rPr>
        <w:tab/>
      </w:r>
      <w:r w:rsidR="00643D43">
        <w:rPr>
          <w:rFonts w:ascii="Cambria" w:hAnsi="Cambria"/>
          <w:b/>
          <w:sz w:val="24"/>
        </w:rPr>
        <w:tab/>
      </w:r>
      <w:r w:rsidR="005107C4">
        <w:rPr>
          <w:rFonts w:ascii="Cambria" w:hAnsi="Cambria"/>
          <w:b/>
          <w:sz w:val="24"/>
        </w:rPr>
        <w:tab/>
        <w:t>Topic: Further Improvements</w:t>
      </w:r>
    </w:p>
    <w:p w14:paraId="74862DBD" w14:textId="68F7F27B" w:rsidR="0081415C" w:rsidRDefault="0081415C" w:rsidP="00643D43">
      <w:p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Today we discussed the current state of the application and worked on making it more modular – so that it is expandable in the future.</w:t>
      </w:r>
      <w:r w:rsidR="00441EBD">
        <w:rPr>
          <w:rFonts w:ascii="Cambria" w:hAnsi="Cambria"/>
          <w:sz w:val="24"/>
        </w:rPr>
        <w:t xml:space="preserve"> We will take a look at the size of media files as well to find a suitable alternative towards the large size of the .apk file.</w:t>
      </w:r>
    </w:p>
    <w:p w14:paraId="10279999" w14:textId="77777777" w:rsidR="00BF1481" w:rsidRDefault="008A79CA" w:rsidP="00643D43">
      <w:pPr>
        <w:spacing w:line="276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Tasks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434920" w14:paraId="54BF9195" w14:textId="77777777" w:rsidTr="008E17D6">
        <w:trPr>
          <w:trHeight w:val="278"/>
        </w:trPr>
        <w:tc>
          <w:tcPr>
            <w:tcW w:w="1129" w:type="dxa"/>
            <w:vAlign w:val="center"/>
          </w:tcPr>
          <w:p w14:paraId="230044C5" w14:textId="77777777" w:rsidR="00434920" w:rsidRPr="0018713F" w:rsidRDefault="00434920" w:rsidP="008E17D6">
            <w:pPr>
              <w:spacing w:line="360" w:lineRule="auto"/>
              <w:jc w:val="both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Number</w:t>
            </w:r>
          </w:p>
        </w:tc>
        <w:tc>
          <w:tcPr>
            <w:tcW w:w="6379" w:type="dxa"/>
            <w:vAlign w:val="center"/>
          </w:tcPr>
          <w:p w14:paraId="5C5B02EB" w14:textId="77777777" w:rsidR="00434920" w:rsidRPr="0018713F" w:rsidRDefault="00434920" w:rsidP="008E17D6">
            <w:pPr>
              <w:spacing w:line="360" w:lineRule="auto"/>
              <w:jc w:val="both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Task</w:t>
            </w:r>
          </w:p>
        </w:tc>
        <w:tc>
          <w:tcPr>
            <w:tcW w:w="1554" w:type="dxa"/>
            <w:vAlign w:val="center"/>
          </w:tcPr>
          <w:p w14:paraId="2A8BEAE8" w14:textId="77777777" w:rsidR="00434920" w:rsidRPr="0018713F" w:rsidRDefault="00434920" w:rsidP="008E17D6">
            <w:pPr>
              <w:spacing w:line="360" w:lineRule="auto"/>
              <w:jc w:val="both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Owner</w:t>
            </w:r>
          </w:p>
        </w:tc>
      </w:tr>
      <w:tr w:rsidR="00434920" w14:paraId="5FAF4B6B" w14:textId="77777777" w:rsidTr="008E17D6">
        <w:tc>
          <w:tcPr>
            <w:tcW w:w="1129" w:type="dxa"/>
          </w:tcPr>
          <w:p w14:paraId="5440F006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</w:t>
            </w:r>
          </w:p>
        </w:tc>
        <w:tc>
          <w:tcPr>
            <w:tcW w:w="6379" w:type="dxa"/>
          </w:tcPr>
          <w:p w14:paraId="5A44E96C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Add media player functionality</w:t>
            </w:r>
          </w:p>
        </w:tc>
        <w:tc>
          <w:tcPr>
            <w:tcW w:w="1554" w:type="dxa"/>
          </w:tcPr>
          <w:p w14:paraId="20BBCCDF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Both</w:t>
            </w:r>
          </w:p>
        </w:tc>
      </w:tr>
      <w:tr w:rsidR="00434920" w14:paraId="5F097B24" w14:textId="77777777" w:rsidTr="008E17D6">
        <w:tc>
          <w:tcPr>
            <w:tcW w:w="1129" w:type="dxa"/>
          </w:tcPr>
          <w:p w14:paraId="62ED41DA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</w:t>
            </w:r>
          </w:p>
        </w:tc>
        <w:tc>
          <w:tcPr>
            <w:tcW w:w="6379" w:type="dxa"/>
          </w:tcPr>
          <w:p w14:paraId="43043D4F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Add more menu options</w:t>
            </w:r>
          </w:p>
        </w:tc>
        <w:tc>
          <w:tcPr>
            <w:tcW w:w="1554" w:type="dxa"/>
          </w:tcPr>
          <w:p w14:paraId="14B0D5DF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Both</w:t>
            </w:r>
          </w:p>
        </w:tc>
      </w:tr>
      <w:tr w:rsidR="00434920" w14:paraId="6F0FE358" w14:textId="77777777" w:rsidTr="008E17D6">
        <w:tc>
          <w:tcPr>
            <w:tcW w:w="1129" w:type="dxa"/>
          </w:tcPr>
          <w:p w14:paraId="09C5F796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3.</w:t>
            </w:r>
          </w:p>
        </w:tc>
        <w:tc>
          <w:tcPr>
            <w:tcW w:w="6379" w:type="dxa"/>
          </w:tcPr>
          <w:p w14:paraId="0AB7F15D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Finish the prototype</w:t>
            </w:r>
          </w:p>
        </w:tc>
        <w:tc>
          <w:tcPr>
            <w:tcW w:w="1554" w:type="dxa"/>
          </w:tcPr>
          <w:p w14:paraId="4DB33548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Both</w:t>
            </w:r>
          </w:p>
        </w:tc>
      </w:tr>
      <w:tr w:rsidR="00434920" w14:paraId="26FE59C4" w14:textId="77777777" w:rsidTr="008E17D6">
        <w:tc>
          <w:tcPr>
            <w:tcW w:w="1129" w:type="dxa"/>
          </w:tcPr>
          <w:p w14:paraId="4F919F27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4.</w:t>
            </w:r>
          </w:p>
        </w:tc>
        <w:tc>
          <w:tcPr>
            <w:tcW w:w="6379" w:type="dxa"/>
          </w:tcPr>
          <w:p w14:paraId="2093827F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Present the prototype to UCL advances</w:t>
            </w:r>
          </w:p>
        </w:tc>
        <w:tc>
          <w:tcPr>
            <w:tcW w:w="1554" w:type="dxa"/>
          </w:tcPr>
          <w:p w14:paraId="5602081E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Both</w:t>
            </w:r>
          </w:p>
        </w:tc>
      </w:tr>
      <w:tr w:rsidR="00434920" w14:paraId="15EC313F" w14:textId="77777777" w:rsidTr="008E17D6">
        <w:trPr>
          <w:trHeight w:val="306"/>
        </w:trPr>
        <w:tc>
          <w:tcPr>
            <w:tcW w:w="1129" w:type="dxa"/>
          </w:tcPr>
          <w:p w14:paraId="06C67924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5.</w:t>
            </w:r>
          </w:p>
        </w:tc>
        <w:tc>
          <w:tcPr>
            <w:tcW w:w="6379" w:type="dxa"/>
          </w:tcPr>
          <w:p w14:paraId="072211C1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Request the sprites from the client</w:t>
            </w:r>
          </w:p>
        </w:tc>
        <w:tc>
          <w:tcPr>
            <w:tcW w:w="1554" w:type="dxa"/>
          </w:tcPr>
          <w:p w14:paraId="410FCB04" w14:textId="77777777" w:rsidR="00434920" w:rsidRDefault="00434920" w:rsidP="008E17D6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Jaro</w:t>
            </w:r>
          </w:p>
        </w:tc>
      </w:tr>
    </w:tbl>
    <w:p w14:paraId="7386811F" w14:textId="77777777" w:rsidR="00A66DC4" w:rsidRDefault="00A66DC4" w:rsidP="00643D43">
      <w:pPr>
        <w:spacing w:line="276" w:lineRule="auto"/>
        <w:jc w:val="both"/>
        <w:rPr>
          <w:rFonts w:ascii="Cambria" w:hAnsi="Cambria"/>
          <w:sz w:val="24"/>
        </w:rPr>
      </w:pPr>
    </w:p>
    <w:p w14:paraId="0A146EC3" w14:textId="77777777" w:rsidR="000433A1" w:rsidRDefault="00E621B9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J</w:t>
      </w:r>
      <w:r w:rsidR="000433A1" w:rsidRPr="00E621B9">
        <w:rPr>
          <w:rFonts w:ascii="Cambria" w:hAnsi="Cambria"/>
          <w:b/>
          <w:sz w:val="24"/>
        </w:rPr>
        <w:t>aromir Latal</w:t>
      </w:r>
    </w:p>
    <w:p w14:paraId="1A07CEFE" w14:textId="0681A41B" w:rsidR="00CE3E1A" w:rsidRPr="00434920" w:rsidRDefault="00DD1404" w:rsidP="00643D43">
      <w:pPr>
        <w:spacing w:after="0"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During this week I worked on polishing codebase and adding more menu options. I also researched error handling for our application. </w:t>
      </w:r>
      <w:r w:rsidR="008E2EB9">
        <w:rPr>
          <w:rFonts w:ascii="Cambria" w:hAnsi="Cambria"/>
          <w:sz w:val="24"/>
        </w:rPr>
        <w:t>In order to manage our progress better, I started making a Gantt chart describing the current deve</w:t>
      </w:r>
      <w:r w:rsidR="00131415">
        <w:rPr>
          <w:rFonts w:ascii="Cambria" w:hAnsi="Cambria"/>
          <w:sz w:val="24"/>
        </w:rPr>
        <w:t xml:space="preserve">lopment goals and their status. </w:t>
      </w:r>
      <w:bookmarkStart w:id="0" w:name="_GoBack"/>
      <w:bookmarkEnd w:id="0"/>
      <w:r w:rsidR="00434920">
        <w:rPr>
          <w:rFonts w:ascii="Cambria" w:hAnsi="Cambria"/>
          <w:sz w:val="24"/>
        </w:rPr>
        <w:t>I was als</w:t>
      </w:r>
      <w:r w:rsidR="00E651C4">
        <w:rPr>
          <w:rFonts w:ascii="Cambria" w:hAnsi="Cambria"/>
          <w:sz w:val="24"/>
        </w:rPr>
        <w:t>o responsible for taking minutes</w:t>
      </w:r>
      <w:r w:rsidR="00434920">
        <w:rPr>
          <w:rFonts w:ascii="Cambria" w:hAnsi="Cambria"/>
          <w:sz w:val="24"/>
        </w:rPr>
        <w:t>.</w:t>
      </w:r>
    </w:p>
    <w:p w14:paraId="70C12A26" w14:textId="77777777" w:rsidR="00434920" w:rsidRDefault="00434920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</w:p>
    <w:p w14:paraId="472F5A99" w14:textId="072DBDF2" w:rsidR="000474FE" w:rsidRDefault="000433A1" w:rsidP="00643D43">
      <w:pPr>
        <w:spacing w:after="0" w:line="276" w:lineRule="auto"/>
        <w:jc w:val="both"/>
        <w:rPr>
          <w:rFonts w:ascii="Cambria" w:hAnsi="Cambria"/>
          <w:sz w:val="24"/>
        </w:rPr>
      </w:pPr>
      <w:r w:rsidRPr="00E621B9">
        <w:rPr>
          <w:rFonts w:ascii="Cambria" w:hAnsi="Cambria"/>
          <w:b/>
          <w:sz w:val="24"/>
        </w:rPr>
        <w:t>Lambros Zannettos</w:t>
      </w:r>
      <w:r w:rsidR="00E621B9" w:rsidRPr="00E621B9">
        <w:rPr>
          <w:rFonts w:ascii="Cambria" w:hAnsi="Cambria"/>
          <w:b/>
          <w:sz w:val="24"/>
        </w:rPr>
        <w:t xml:space="preserve"> </w:t>
      </w:r>
    </w:p>
    <w:p w14:paraId="0087050D" w14:textId="19E424BA" w:rsidR="008D2FE1" w:rsidRPr="008D2FE1" w:rsidRDefault="002407B4" w:rsidP="00643D43">
      <w:pPr>
        <w:spacing w:after="0"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 worked on making media player functional within the app – created the barebone version, added automatic timestamp update and rewind/forward by 15 seconds.</w:t>
      </w:r>
      <w:r w:rsidR="00087859">
        <w:rPr>
          <w:rFonts w:ascii="Cambria" w:hAnsi="Cambria"/>
          <w:sz w:val="24"/>
        </w:rPr>
        <w:t xml:space="preserve"> I created basic graphic sprites for the application for the demo presentation.</w:t>
      </w:r>
    </w:p>
    <w:p w14:paraId="5D54D1F7" w14:textId="77777777" w:rsidR="00CE3E1A" w:rsidRDefault="00CE3E1A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</w:p>
    <w:p w14:paraId="7EB370CD" w14:textId="77777777" w:rsidR="008A79CA" w:rsidRDefault="008A79CA" w:rsidP="00643D43">
      <w:pPr>
        <w:spacing w:after="0" w:line="276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Plan for the next 2 weeks</w:t>
      </w:r>
    </w:p>
    <w:p w14:paraId="08AE22B3" w14:textId="77777777" w:rsidR="00F37000" w:rsidRPr="00F37000" w:rsidRDefault="00F37000" w:rsidP="00643D43">
      <w:pPr>
        <w:spacing w:after="0" w:line="276" w:lineRule="auto"/>
        <w:jc w:val="both"/>
        <w:rPr>
          <w:rFonts w:ascii="Cambria" w:hAnsi="Cambria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F37000" w14:paraId="5B5AE7F9" w14:textId="77777777" w:rsidTr="00751335">
        <w:trPr>
          <w:trHeight w:val="278"/>
        </w:trPr>
        <w:tc>
          <w:tcPr>
            <w:tcW w:w="1129" w:type="dxa"/>
            <w:vAlign w:val="center"/>
          </w:tcPr>
          <w:p w14:paraId="12F16151" w14:textId="77777777" w:rsidR="00F37000" w:rsidRPr="0018713F" w:rsidRDefault="00F37000" w:rsidP="00751335">
            <w:pPr>
              <w:spacing w:line="360" w:lineRule="auto"/>
              <w:jc w:val="both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Number</w:t>
            </w:r>
          </w:p>
        </w:tc>
        <w:tc>
          <w:tcPr>
            <w:tcW w:w="6379" w:type="dxa"/>
            <w:vAlign w:val="center"/>
          </w:tcPr>
          <w:p w14:paraId="512F0D3B" w14:textId="77777777" w:rsidR="00F37000" w:rsidRPr="0018713F" w:rsidRDefault="00F37000" w:rsidP="00751335">
            <w:pPr>
              <w:spacing w:line="360" w:lineRule="auto"/>
              <w:jc w:val="both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Task</w:t>
            </w:r>
          </w:p>
        </w:tc>
        <w:tc>
          <w:tcPr>
            <w:tcW w:w="1554" w:type="dxa"/>
            <w:vAlign w:val="center"/>
          </w:tcPr>
          <w:p w14:paraId="151B821A" w14:textId="77777777" w:rsidR="00F37000" w:rsidRPr="0018713F" w:rsidRDefault="00F37000" w:rsidP="00751335">
            <w:pPr>
              <w:spacing w:line="360" w:lineRule="auto"/>
              <w:jc w:val="both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Owner</w:t>
            </w:r>
          </w:p>
        </w:tc>
      </w:tr>
      <w:tr w:rsidR="00F37000" w14:paraId="7A63DC0E" w14:textId="77777777" w:rsidTr="00751335">
        <w:tc>
          <w:tcPr>
            <w:tcW w:w="1129" w:type="dxa"/>
          </w:tcPr>
          <w:p w14:paraId="49823511" w14:textId="77777777" w:rsidR="00F37000" w:rsidRDefault="00F37000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</w:t>
            </w:r>
          </w:p>
        </w:tc>
        <w:tc>
          <w:tcPr>
            <w:tcW w:w="6379" w:type="dxa"/>
          </w:tcPr>
          <w:p w14:paraId="233A9F73" w14:textId="676E9752" w:rsidR="00F37000" w:rsidRDefault="00F37000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Finish functionality of the menu</w:t>
            </w:r>
          </w:p>
        </w:tc>
        <w:tc>
          <w:tcPr>
            <w:tcW w:w="1554" w:type="dxa"/>
          </w:tcPr>
          <w:p w14:paraId="1B03C331" w14:textId="5E522CDE" w:rsidR="00F37000" w:rsidRDefault="005551A8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Lambros</w:t>
            </w:r>
          </w:p>
        </w:tc>
      </w:tr>
      <w:tr w:rsidR="00F37000" w14:paraId="186B31EE" w14:textId="77777777" w:rsidTr="00751335">
        <w:tc>
          <w:tcPr>
            <w:tcW w:w="1129" w:type="dxa"/>
          </w:tcPr>
          <w:p w14:paraId="63FDFA32" w14:textId="77777777" w:rsidR="00F37000" w:rsidRDefault="00F37000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</w:t>
            </w:r>
          </w:p>
        </w:tc>
        <w:tc>
          <w:tcPr>
            <w:tcW w:w="6379" w:type="dxa"/>
          </w:tcPr>
          <w:p w14:paraId="21744CC6" w14:textId="18B00872" w:rsidR="00F37000" w:rsidRDefault="00F37000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Ability to list all existing interventions in the application</w:t>
            </w:r>
          </w:p>
        </w:tc>
        <w:tc>
          <w:tcPr>
            <w:tcW w:w="1554" w:type="dxa"/>
          </w:tcPr>
          <w:p w14:paraId="05B1FE08" w14:textId="4CD58BD4" w:rsidR="00F37000" w:rsidRDefault="005551A8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Lambros</w:t>
            </w:r>
          </w:p>
        </w:tc>
      </w:tr>
      <w:tr w:rsidR="00F37000" w14:paraId="066D3A04" w14:textId="77777777" w:rsidTr="00751335">
        <w:tc>
          <w:tcPr>
            <w:tcW w:w="1129" w:type="dxa"/>
          </w:tcPr>
          <w:p w14:paraId="636733B4" w14:textId="77777777" w:rsidR="00F37000" w:rsidRDefault="00F37000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3.</w:t>
            </w:r>
          </w:p>
        </w:tc>
        <w:tc>
          <w:tcPr>
            <w:tcW w:w="6379" w:type="dxa"/>
          </w:tcPr>
          <w:p w14:paraId="09375BBB" w14:textId="3440C738" w:rsidR="00F37000" w:rsidRDefault="00F37000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Make the application scalable on all resolutions</w:t>
            </w:r>
          </w:p>
        </w:tc>
        <w:tc>
          <w:tcPr>
            <w:tcW w:w="1554" w:type="dxa"/>
          </w:tcPr>
          <w:p w14:paraId="2BC6D885" w14:textId="3BB6F035" w:rsidR="00F37000" w:rsidRDefault="006B3242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Jaro</w:t>
            </w:r>
          </w:p>
        </w:tc>
      </w:tr>
      <w:tr w:rsidR="00F37000" w14:paraId="0DD0CB1A" w14:textId="77777777" w:rsidTr="00751335">
        <w:tc>
          <w:tcPr>
            <w:tcW w:w="1129" w:type="dxa"/>
          </w:tcPr>
          <w:p w14:paraId="27575ACF" w14:textId="77777777" w:rsidR="00F37000" w:rsidRDefault="00F37000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4.</w:t>
            </w:r>
          </w:p>
        </w:tc>
        <w:tc>
          <w:tcPr>
            <w:tcW w:w="6379" w:type="dxa"/>
          </w:tcPr>
          <w:p w14:paraId="5D43893F" w14:textId="60DB966B" w:rsidR="00F37000" w:rsidRDefault="002D7E5F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Add error handling</w:t>
            </w:r>
          </w:p>
        </w:tc>
        <w:tc>
          <w:tcPr>
            <w:tcW w:w="1554" w:type="dxa"/>
          </w:tcPr>
          <w:p w14:paraId="02F50BC2" w14:textId="57274070" w:rsidR="00F37000" w:rsidRDefault="002D7E5F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Jaro</w:t>
            </w:r>
          </w:p>
        </w:tc>
      </w:tr>
      <w:tr w:rsidR="00F37000" w14:paraId="3D793E98" w14:textId="77777777" w:rsidTr="00751335">
        <w:trPr>
          <w:trHeight w:val="306"/>
        </w:trPr>
        <w:tc>
          <w:tcPr>
            <w:tcW w:w="1129" w:type="dxa"/>
          </w:tcPr>
          <w:p w14:paraId="1E0C4BB6" w14:textId="77777777" w:rsidR="00F37000" w:rsidRDefault="00F37000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5.</w:t>
            </w:r>
          </w:p>
        </w:tc>
        <w:tc>
          <w:tcPr>
            <w:tcW w:w="6379" w:type="dxa"/>
          </w:tcPr>
          <w:p w14:paraId="58C1567D" w14:textId="2EB7C156" w:rsidR="00F37000" w:rsidRDefault="008A362E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Remove duplicate code</w:t>
            </w:r>
          </w:p>
        </w:tc>
        <w:tc>
          <w:tcPr>
            <w:tcW w:w="1554" w:type="dxa"/>
          </w:tcPr>
          <w:p w14:paraId="0C1FDD4B" w14:textId="7441FD9B" w:rsidR="00F37000" w:rsidRDefault="004E1E9C" w:rsidP="00751335">
            <w:pPr>
              <w:spacing w:line="360" w:lineRule="auto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Both</w:t>
            </w:r>
          </w:p>
        </w:tc>
      </w:tr>
    </w:tbl>
    <w:p w14:paraId="5CCD7376" w14:textId="6B8305D6" w:rsidR="00CE3E1A" w:rsidRPr="00B85020" w:rsidRDefault="00CE3E1A" w:rsidP="007E1052">
      <w:pPr>
        <w:spacing w:line="276" w:lineRule="auto"/>
        <w:jc w:val="both"/>
        <w:rPr>
          <w:rFonts w:ascii="Cambria" w:hAnsi="Cambria"/>
          <w:sz w:val="24"/>
        </w:rPr>
      </w:pPr>
    </w:p>
    <w:sectPr w:rsidR="00CE3E1A" w:rsidRPr="00B8502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EFBE2" w14:textId="77777777" w:rsidR="000E0F2E" w:rsidRDefault="000E0F2E" w:rsidP="00606A1D">
      <w:pPr>
        <w:spacing w:after="0" w:line="240" w:lineRule="auto"/>
      </w:pPr>
      <w:r>
        <w:separator/>
      </w:r>
    </w:p>
  </w:endnote>
  <w:endnote w:type="continuationSeparator" w:id="0">
    <w:p w14:paraId="54BBE941" w14:textId="77777777" w:rsidR="000E0F2E" w:rsidRDefault="000E0F2E" w:rsidP="0060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19279" w14:textId="77777777" w:rsidR="000E0F2E" w:rsidRDefault="000E0F2E" w:rsidP="00606A1D">
      <w:pPr>
        <w:spacing w:after="0" w:line="240" w:lineRule="auto"/>
      </w:pPr>
      <w:r>
        <w:separator/>
      </w:r>
    </w:p>
  </w:footnote>
  <w:footnote w:type="continuationSeparator" w:id="0">
    <w:p w14:paraId="77A2C5CB" w14:textId="77777777" w:rsidR="000E0F2E" w:rsidRDefault="000E0F2E" w:rsidP="0060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D6F63" w14:textId="478ADD75" w:rsidR="00606A1D" w:rsidRPr="004D45E6" w:rsidRDefault="00606A1D">
    <w:pPr>
      <w:pStyle w:val="Header"/>
      <w:rPr>
        <w:rFonts w:ascii="Cambria" w:hAnsi="Cambria"/>
      </w:rPr>
    </w:pPr>
    <w:r w:rsidRPr="004D45E6">
      <w:rPr>
        <w:rFonts w:ascii="Cambria" w:hAnsi="Cambria"/>
      </w:rPr>
      <w:t>Team 52</w:t>
    </w:r>
    <w:r w:rsidRPr="004D45E6">
      <w:rPr>
        <w:rFonts w:ascii="Cambria" w:hAnsi="Cambria"/>
      </w:rPr>
      <w:ptab w:relativeTo="margin" w:alignment="center" w:leader="none"/>
    </w:r>
    <w:r w:rsidRPr="004D45E6">
      <w:rPr>
        <w:rFonts w:ascii="Cambria" w:hAnsi="Cambria"/>
      </w:rPr>
      <w:ptab w:relativeTo="margin" w:alignment="right" w:leader="none"/>
    </w:r>
    <w:r w:rsidR="00C14944">
      <w:rPr>
        <w:rFonts w:ascii="Cambria" w:hAnsi="Cambria"/>
      </w:rPr>
      <w:t>11/03</w:t>
    </w:r>
    <w:r w:rsidRPr="004D45E6">
      <w:rPr>
        <w:rFonts w:ascii="Cambria" w:hAnsi="Cambria"/>
      </w:rPr>
      <w:t>/2016</w:t>
    </w:r>
  </w:p>
  <w:p w14:paraId="1F371F34" w14:textId="77777777" w:rsidR="00606A1D" w:rsidRPr="004D45E6" w:rsidRDefault="00606A1D">
    <w:pPr>
      <w:pStyle w:val="Header"/>
      <w:rPr>
        <w:rFonts w:ascii="Cambria" w:hAnsi="Cambria"/>
      </w:rPr>
    </w:pPr>
    <w:r w:rsidRPr="004D45E6">
      <w:rPr>
        <w:rFonts w:ascii="Cambria" w:hAnsi="Cambria"/>
      </w:rPr>
      <w:t>Jaromir Latal (team leader)</w:t>
    </w:r>
  </w:p>
  <w:p w14:paraId="20B4D9A5" w14:textId="77777777" w:rsidR="00606A1D" w:rsidRPr="004D45E6" w:rsidRDefault="00606A1D">
    <w:pPr>
      <w:pStyle w:val="Header"/>
      <w:rPr>
        <w:rFonts w:ascii="Cambria" w:hAnsi="Cambria"/>
      </w:rPr>
    </w:pPr>
    <w:r w:rsidRPr="004D45E6">
      <w:rPr>
        <w:rFonts w:ascii="Cambria" w:hAnsi="Cambria"/>
      </w:rPr>
      <w:t>Lambros Zannettos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170C5"/>
    <w:multiLevelType w:val="hybridMultilevel"/>
    <w:tmpl w:val="2E2E0D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72A68"/>
    <w:multiLevelType w:val="hybridMultilevel"/>
    <w:tmpl w:val="117AC5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5644D"/>
    <w:multiLevelType w:val="hybridMultilevel"/>
    <w:tmpl w:val="340E86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CE"/>
    <w:rsid w:val="0000448F"/>
    <w:rsid w:val="00004D62"/>
    <w:rsid w:val="00035036"/>
    <w:rsid w:val="00042EFF"/>
    <w:rsid w:val="000433A1"/>
    <w:rsid w:val="000474FE"/>
    <w:rsid w:val="00052C79"/>
    <w:rsid w:val="00061AA4"/>
    <w:rsid w:val="00066490"/>
    <w:rsid w:val="00067553"/>
    <w:rsid w:val="00070030"/>
    <w:rsid w:val="00073E3E"/>
    <w:rsid w:val="00087859"/>
    <w:rsid w:val="00093457"/>
    <w:rsid w:val="000B3028"/>
    <w:rsid w:val="000C5A59"/>
    <w:rsid w:val="000D2993"/>
    <w:rsid w:val="000E0F2E"/>
    <w:rsid w:val="000F45E3"/>
    <w:rsid w:val="000F5353"/>
    <w:rsid w:val="00100CC7"/>
    <w:rsid w:val="001150D3"/>
    <w:rsid w:val="00131415"/>
    <w:rsid w:val="00136555"/>
    <w:rsid w:val="001403CF"/>
    <w:rsid w:val="001451A3"/>
    <w:rsid w:val="0015006F"/>
    <w:rsid w:val="00161C2E"/>
    <w:rsid w:val="00174D45"/>
    <w:rsid w:val="00174E37"/>
    <w:rsid w:val="00176317"/>
    <w:rsid w:val="0018142F"/>
    <w:rsid w:val="0018713F"/>
    <w:rsid w:val="001A68E7"/>
    <w:rsid w:val="001B4A8B"/>
    <w:rsid w:val="001F3ED8"/>
    <w:rsid w:val="002030CE"/>
    <w:rsid w:val="0020380C"/>
    <w:rsid w:val="002263D6"/>
    <w:rsid w:val="00235930"/>
    <w:rsid w:val="002407B4"/>
    <w:rsid w:val="00245D0F"/>
    <w:rsid w:val="002659EE"/>
    <w:rsid w:val="00266C8A"/>
    <w:rsid w:val="0028096E"/>
    <w:rsid w:val="0028779E"/>
    <w:rsid w:val="00292E05"/>
    <w:rsid w:val="002A1B45"/>
    <w:rsid w:val="002B67E4"/>
    <w:rsid w:val="002D0C83"/>
    <w:rsid w:val="002D7CF8"/>
    <w:rsid w:val="002D7E5F"/>
    <w:rsid w:val="002E5D2F"/>
    <w:rsid w:val="002F13FB"/>
    <w:rsid w:val="00316699"/>
    <w:rsid w:val="00350EFE"/>
    <w:rsid w:val="003572BE"/>
    <w:rsid w:val="003603DC"/>
    <w:rsid w:val="00393B06"/>
    <w:rsid w:val="003D3702"/>
    <w:rsid w:val="003F144B"/>
    <w:rsid w:val="0041600D"/>
    <w:rsid w:val="004304A4"/>
    <w:rsid w:val="00434920"/>
    <w:rsid w:val="00441EBD"/>
    <w:rsid w:val="004510A4"/>
    <w:rsid w:val="0045278C"/>
    <w:rsid w:val="00453806"/>
    <w:rsid w:val="0045412E"/>
    <w:rsid w:val="004646FF"/>
    <w:rsid w:val="00480C12"/>
    <w:rsid w:val="004900D0"/>
    <w:rsid w:val="00494041"/>
    <w:rsid w:val="004A4A30"/>
    <w:rsid w:val="004B6648"/>
    <w:rsid w:val="004D44F6"/>
    <w:rsid w:val="004D45E6"/>
    <w:rsid w:val="004E1E9C"/>
    <w:rsid w:val="004F001C"/>
    <w:rsid w:val="00502EE7"/>
    <w:rsid w:val="005107C4"/>
    <w:rsid w:val="00516A74"/>
    <w:rsid w:val="00532FEB"/>
    <w:rsid w:val="00536C37"/>
    <w:rsid w:val="005377BD"/>
    <w:rsid w:val="00542E4B"/>
    <w:rsid w:val="005525EF"/>
    <w:rsid w:val="005551A8"/>
    <w:rsid w:val="00557C30"/>
    <w:rsid w:val="00574852"/>
    <w:rsid w:val="005A2602"/>
    <w:rsid w:val="005B123C"/>
    <w:rsid w:val="005C049B"/>
    <w:rsid w:val="005C3282"/>
    <w:rsid w:val="005C4D56"/>
    <w:rsid w:val="005D3850"/>
    <w:rsid w:val="005D5C53"/>
    <w:rsid w:val="00606A1D"/>
    <w:rsid w:val="00621EE0"/>
    <w:rsid w:val="006244AC"/>
    <w:rsid w:val="00626702"/>
    <w:rsid w:val="0063378F"/>
    <w:rsid w:val="006434C5"/>
    <w:rsid w:val="00643D43"/>
    <w:rsid w:val="00664DBF"/>
    <w:rsid w:val="00666517"/>
    <w:rsid w:val="00674B36"/>
    <w:rsid w:val="0068375B"/>
    <w:rsid w:val="00685C98"/>
    <w:rsid w:val="006A3D68"/>
    <w:rsid w:val="006B3242"/>
    <w:rsid w:val="007116D7"/>
    <w:rsid w:val="007258DA"/>
    <w:rsid w:val="00732B64"/>
    <w:rsid w:val="0074328F"/>
    <w:rsid w:val="007479BA"/>
    <w:rsid w:val="00747AD6"/>
    <w:rsid w:val="00765F6B"/>
    <w:rsid w:val="007662B4"/>
    <w:rsid w:val="007713A3"/>
    <w:rsid w:val="00774786"/>
    <w:rsid w:val="007E03F4"/>
    <w:rsid w:val="007E1052"/>
    <w:rsid w:val="007E1FCE"/>
    <w:rsid w:val="0080127B"/>
    <w:rsid w:val="00801D9C"/>
    <w:rsid w:val="0081415C"/>
    <w:rsid w:val="0083299F"/>
    <w:rsid w:val="00835327"/>
    <w:rsid w:val="008366F2"/>
    <w:rsid w:val="00847CBB"/>
    <w:rsid w:val="00856732"/>
    <w:rsid w:val="008571CF"/>
    <w:rsid w:val="00865C8E"/>
    <w:rsid w:val="008772E3"/>
    <w:rsid w:val="00894BB0"/>
    <w:rsid w:val="008A362E"/>
    <w:rsid w:val="008A79CA"/>
    <w:rsid w:val="008D2FE1"/>
    <w:rsid w:val="008D4C72"/>
    <w:rsid w:val="008E2EB9"/>
    <w:rsid w:val="008F339A"/>
    <w:rsid w:val="00901956"/>
    <w:rsid w:val="00904196"/>
    <w:rsid w:val="00913A6A"/>
    <w:rsid w:val="00920F2D"/>
    <w:rsid w:val="0092629E"/>
    <w:rsid w:val="0093632B"/>
    <w:rsid w:val="00957D0C"/>
    <w:rsid w:val="00982F0E"/>
    <w:rsid w:val="009A13BD"/>
    <w:rsid w:val="009A6E62"/>
    <w:rsid w:val="009B51DB"/>
    <w:rsid w:val="009D6696"/>
    <w:rsid w:val="00A20A98"/>
    <w:rsid w:val="00A34E6F"/>
    <w:rsid w:val="00A45A08"/>
    <w:rsid w:val="00A66DC4"/>
    <w:rsid w:val="00A74C53"/>
    <w:rsid w:val="00A81FCC"/>
    <w:rsid w:val="00A86B4A"/>
    <w:rsid w:val="00AA7264"/>
    <w:rsid w:val="00AB3D3C"/>
    <w:rsid w:val="00AC44DE"/>
    <w:rsid w:val="00B04F79"/>
    <w:rsid w:val="00B12F34"/>
    <w:rsid w:val="00B36C63"/>
    <w:rsid w:val="00B370A1"/>
    <w:rsid w:val="00B414FC"/>
    <w:rsid w:val="00B41AB0"/>
    <w:rsid w:val="00B64BDD"/>
    <w:rsid w:val="00B66605"/>
    <w:rsid w:val="00B77CBB"/>
    <w:rsid w:val="00B85020"/>
    <w:rsid w:val="00BC4542"/>
    <w:rsid w:val="00BF1481"/>
    <w:rsid w:val="00C0356D"/>
    <w:rsid w:val="00C14944"/>
    <w:rsid w:val="00C16C8C"/>
    <w:rsid w:val="00C306DD"/>
    <w:rsid w:val="00C347A8"/>
    <w:rsid w:val="00C66FB4"/>
    <w:rsid w:val="00C829CA"/>
    <w:rsid w:val="00C9007F"/>
    <w:rsid w:val="00CD668B"/>
    <w:rsid w:val="00CD6911"/>
    <w:rsid w:val="00CE3E1A"/>
    <w:rsid w:val="00CE439C"/>
    <w:rsid w:val="00D12D06"/>
    <w:rsid w:val="00D21409"/>
    <w:rsid w:val="00D312EA"/>
    <w:rsid w:val="00D341D9"/>
    <w:rsid w:val="00D46A1A"/>
    <w:rsid w:val="00D47B53"/>
    <w:rsid w:val="00D50ADB"/>
    <w:rsid w:val="00D6584F"/>
    <w:rsid w:val="00D65F46"/>
    <w:rsid w:val="00D91102"/>
    <w:rsid w:val="00DA2125"/>
    <w:rsid w:val="00DA42FD"/>
    <w:rsid w:val="00DB32BC"/>
    <w:rsid w:val="00DC3E0A"/>
    <w:rsid w:val="00DD1404"/>
    <w:rsid w:val="00E0317C"/>
    <w:rsid w:val="00E070D9"/>
    <w:rsid w:val="00E10C31"/>
    <w:rsid w:val="00E22245"/>
    <w:rsid w:val="00E273E5"/>
    <w:rsid w:val="00E32CC6"/>
    <w:rsid w:val="00E37DCB"/>
    <w:rsid w:val="00E52E62"/>
    <w:rsid w:val="00E621B9"/>
    <w:rsid w:val="00E63A0A"/>
    <w:rsid w:val="00E651C4"/>
    <w:rsid w:val="00E73639"/>
    <w:rsid w:val="00E83D10"/>
    <w:rsid w:val="00EA24B6"/>
    <w:rsid w:val="00EA502E"/>
    <w:rsid w:val="00EB7543"/>
    <w:rsid w:val="00ED3904"/>
    <w:rsid w:val="00EE4C91"/>
    <w:rsid w:val="00EF4056"/>
    <w:rsid w:val="00F175C8"/>
    <w:rsid w:val="00F24B83"/>
    <w:rsid w:val="00F37000"/>
    <w:rsid w:val="00F80491"/>
    <w:rsid w:val="00FA404E"/>
    <w:rsid w:val="00FA6000"/>
    <w:rsid w:val="00FB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0391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A1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06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1D"/>
    <w:rPr>
      <w:lang w:val="en-GB"/>
    </w:rPr>
  </w:style>
  <w:style w:type="paragraph" w:styleId="ListParagraph">
    <w:name w:val="List Paragraph"/>
    <w:basedOn w:val="Normal"/>
    <w:uiPriority w:val="34"/>
    <w:qFormat/>
    <w:rsid w:val="004D45E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93B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B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93B06"/>
    <w:rPr>
      <w:vertAlign w:val="superscript"/>
    </w:rPr>
  </w:style>
  <w:style w:type="table" w:styleId="TableGrid">
    <w:name w:val="Table Grid"/>
    <w:basedOn w:val="TableNormal"/>
    <w:uiPriority w:val="39"/>
    <w:rsid w:val="0018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84077-F520-4D15-8BE6-BA6D94E5D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jermenkoo</dc:creator>
  <cp:keywords/>
  <dc:description/>
  <cp:lastModifiedBy>jermenkoo</cp:lastModifiedBy>
  <cp:revision>209</cp:revision>
  <dcterms:created xsi:type="dcterms:W3CDTF">2016-02-04T15:34:00Z</dcterms:created>
  <dcterms:modified xsi:type="dcterms:W3CDTF">2016-03-11T10:32:00Z</dcterms:modified>
</cp:coreProperties>
</file>