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78206" w14:textId="77777777" w:rsidR="00E20051" w:rsidRDefault="00000000">
      <w:pPr>
        <w:spacing w:before="2400" w:after="240" w:line="319" w:lineRule="auto"/>
        <w:rPr>
          <w:sz w:val="20"/>
          <w:szCs w:val="20"/>
        </w:rPr>
      </w:pPr>
      <w:r>
        <w:rPr>
          <w:sz w:val="20"/>
          <w:szCs w:val="20"/>
        </w:rPr>
        <w:t xml:space="preserve"> </w:t>
      </w:r>
    </w:p>
    <w:p w14:paraId="5CE40854" w14:textId="77777777" w:rsidR="00E20051" w:rsidRDefault="00000000">
      <w:pPr>
        <w:spacing w:before="240" w:after="120" w:line="319" w:lineRule="auto"/>
        <w:jc w:val="center"/>
        <w:rPr>
          <w:b/>
          <w:bCs/>
          <w:color w:val="1B3A5C"/>
          <w:sz w:val="48"/>
          <w:szCs w:val="48"/>
        </w:rPr>
      </w:pPr>
      <w:r>
        <w:rPr>
          <w:b/>
          <w:bCs/>
          <w:color w:val="1B3A5C"/>
          <w:sz w:val="48"/>
          <w:szCs w:val="48"/>
        </w:rPr>
        <w:t>GUIDE</w:t>
      </w:r>
    </w:p>
    <w:p w14:paraId="33206AF0" w14:textId="1F56476B" w:rsidR="00E20051" w:rsidRDefault="00000000">
      <w:pPr>
        <w:spacing w:before="240" w:after="240" w:line="319" w:lineRule="auto"/>
        <w:jc w:val="center"/>
        <w:rPr>
          <w:color w:val="2E6EA6"/>
          <w:sz w:val="28"/>
          <w:szCs w:val="28"/>
        </w:rPr>
      </w:pPr>
      <w:r w:rsidRPr="00145014">
        <w:rPr>
          <w:b/>
          <w:bCs/>
          <w:color w:val="2E6EA6"/>
          <w:sz w:val="32"/>
          <w:szCs w:val="32"/>
        </w:rPr>
        <w:t>G</w:t>
      </w:r>
      <w:r>
        <w:rPr>
          <w:color w:val="2E6EA6"/>
          <w:sz w:val="28"/>
          <w:szCs w:val="28"/>
        </w:rPr>
        <w:t xml:space="preserve">rounded </w:t>
      </w:r>
      <w:r w:rsidRPr="00145014">
        <w:rPr>
          <w:b/>
          <w:bCs/>
          <w:color w:val="2E6EA6"/>
          <w:sz w:val="32"/>
          <w:szCs w:val="32"/>
        </w:rPr>
        <w:t>U</w:t>
      </w:r>
      <w:r>
        <w:rPr>
          <w:color w:val="2E6EA6"/>
          <w:sz w:val="28"/>
          <w:szCs w:val="28"/>
        </w:rPr>
        <w:t xml:space="preserve">niversal </w:t>
      </w:r>
      <w:r w:rsidRPr="00145014">
        <w:rPr>
          <w:b/>
          <w:bCs/>
          <w:color w:val="2E6EA6"/>
          <w:sz w:val="32"/>
          <w:szCs w:val="32"/>
        </w:rPr>
        <w:t>I</w:t>
      </w:r>
      <w:r>
        <w:rPr>
          <w:color w:val="2E6EA6"/>
          <w:sz w:val="28"/>
          <w:szCs w:val="28"/>
        </w:rPr>
        <w:t xml:space="preserve">nstructional </w:t>
      </w:r>
      <w:r w:rsidRPr="00145014">
        <w:rPr>
          <w:b/>
          <w:bCs/>
          <w:color w:val="2E6EA6"/>
          <w:sz w:val="32"/>
          <w:szCs w:val="32"/>
        </w:rPr>
        <w:t>D</w:t>
      </w:r>
      <w:r>
        <w:rPr>
          <w:color w:val="2E6EA6"/>
          <w:sz w:val="28"/>
          <w:szCs w:val="28"/>
        </w:rPr>
        <w:t xml:space="preserve">esign </w:t>
      </w:r>
      <w:r w:rsidR="00145014" w:rsidRPr="00145014">
        <w:rPr>
          <w:b/>
          <w:bCs/>
          <w:color w:val="2E6EA6"/>
          <w:sz w:val="32"/>
          <w:szCs w:val="32"/>
        </w:rPr>
        <w:t>E</w:t>
      </w:r>
      <w:r>
        <w:rPr>
          <w:color w:val="2E6EA6"/>
          <w:sz w:val="28"/>
          <w:szCs w:val="28"/>
        </w:rPr>
        <w:t>valuator</w:t>
      </w:r>
    </w:p>
    <w:p w14:paraId="7DB34CA7" w14:textId="77777777" w:rsidR="00E20051" w:rsidRDefault="00000000">
      <w:pPr>
        <w:spacing w:before="240" w:after="120" w:line="319" w:lineRule="auto"/>
        <w:jc w:val="center"/>
        <w:rPr>
          <w:sz w:val="24"/>
          <w:szCs w:val="24"/>
        </w:rPr>
      </w:pPr>
      <w:r>
        <w:rPr>
          <w:sz w:val="24"/>
          <w:szCs w:val="24"/>
        </w:rPr>
        <w:t>Complete Evaluation Rubric &amp; Citation Guide</w:t>
      </w:r>
    </w:p>
    <w:p w14:paraId="6290B035" w14:textId="77777777" w:rsidR="00E20051" w:rsidRDefault="00000000">
      <w:pPr>
        <w:spacing w:before="360" w:after="60" w:line="319" w:lineRule="auto"/>
        <w:jc w:val="center"/>
        <w:rPr>
          <w:sz w:val="20"/>
          <w:szCs w:val="20"/>
        </w:rPr>
      </w:pPr>
      <w:r>
        <w:rPr>
          <w:sz w:val="20"/>
          <w:szCs w:val="20"/>
        </w:rPr>
        <w:t>Author: Jeremy Terhune</w:t>
      </w:r>
    </w:p>
    <w:p w14:paraId="63C4BFBD" w14:textId="77777777" w:rsidR="00E20051" w:rsidRDefault="00000000">
      <w:pPr>
        <w:spacing w:before="240" w:after="60" w:line="319" w:lineRule="auto"/>
        <w:jc w:val="center"/>
        <w:rPr>
          <w:sz w:val="20"/>
          <w:szCs w:val="20"/>
        </w:rPr>
      </w:pPr>
      <w:r>
        <w:rPr>
          <w:sz w:val="20"/>
          <w:szCs w:val="20"/>
        </w:rPr>
        <w:t>UCF MA Instructional Systems</w:t>
      </w:r>
    </w:p>
    <w:p w14:paraId="0DFC9160" w14:textId="77777777" w:rsidR="00E20051" w:rsidRDefault="00000000">
      <w:pPr>
        <w:spacing w:before="240" w:after="60" w:line="319" w:lineRule="auto"/>
        <w:jc w:val="center"/>
        <w:rPr>
          <w:sz w:val="20"/>
          <w:szCs w:val="20"/>
        </w:rPr>
      </w:pPr>
      <w:r>
        <w:rPr>
          <w:sz w:val="20"/>
          <w:szCs w:val="20"/>
        </w:rPr>
        <w:t>Version: 3.0.0 | April 2026</w:t>
      </w:r>
    </w:p>
    <w:p w14:paraId="2D61CFF1" w14:textId="037327A4" w:rsidR="00EC4FF2" w:rsidRDefault="00000000">
      <w:pPr>
        <w:spacing w:before="600" w:after="240" w:line="319" w:lineRule="auto"/>
        <w:rPr>
          <w:sz w:val="20"/>
          <w:szCs w:val="20"/>
        </w:rPr>
      </w:pPr>
      <w:r>
        <w:rPr>
          <w:sz w:val="20"/>
          <w:szCs w:val="20"/>
        </w:rPr>
        <w:t xml:space="preserve"> </w:t>
      </w:r>
    </w:p>
    <w:p w14:paraId="73C477D2" w14:textId="77777777" w:rsidR="00EC4FF2" w:rsidRDefault="00EC4FF2">
      <w:pPr>
        <w:rPr>
          <w:sz w:val="20"/>
          <w:szCs w:val="20"/>
        </w:rPr>
      </w:pPr>
      <w:r>
        <w:rPr>
          <w:sz w:val="20"/>
          <w:szCs w:val="20"/>
        </w:rPr>
        <w:br w:type="page"/>
      </w:r>
    </w:p>
    <w:p w14:paraId="1C730FA5" w14:textId="77777777" w:rsidR="00E20051" w:rsidRDefault="00000000" w:rsidP="00EC4FF2">
      <w:pPr>
        <w:pStyle w:val="Heading1"/>
        <w:spacing w:before="480" w:after="180" w:line="319" w:lineRule="auto"/>
        <w:rPr>
          <w:color w:val="1B3A5C"/>
          <w:sz w:val="46"/>
          <w:szCs w:val="46"/>
        </w:rPr>
      </w:pPr>
      <w:bookmarkStart w:id="0" w:name="_ve9m2lnzagie" w:colFirst="0" w:colLast="0"/>
      <w:bookmarkEnd w:id="0"/>
      <w:r>
        <w:rPr>
          <w:color w:val="1B3A5C"/>
          <w:sz w:val="46"/>
          <w:szCs w:val="46"/>
        </w:rPr>
        <w:lastRenderedPageBreak/>
        <w:t>Executive Summary</w:t>
      </w:r>
    </w:p>
    <w:p w14:paraId="052BDE2C" w14:textId="77777777" w:rsidR="00E20051" w:rsidRDefault="00000000">
      <w:pPr>
        <w:spacing w:before="240" w:after="120" w:line="319" w:lineRule="auto"/>
        <w:rPr>
          <w:sz w:val="20"/>
          <w:szCs w:val="20"/>
        </w:rPr>
      </w:pPr>
      <w:r>
        <w:rPr>
          <w:sz w:val="20"/>
          <w:szCs w:val="20"/>
        </w:rPr>
        <w:t>You are holding the complete evaluation rubric for GUIDE (Grounded Universal Instructional Design Evaluator), a modular framework for assessing AI assistants and instructional artifacts. Developed as a capstone synthesis of the University of Central Florida's MA in Instructional Systems program, GUIDE translates peer-reviewed learning science into structured, repeatable rubrics that any large language model can apply as an automated judge.</w:t>
      </w:r>
    </w:p>
    <w:p w14:paraId="7EF6FE6B" w14:textId="77777777" w:rsidR="00E20051" w:rsidRDefault="00000000">
      <w:pPr>
        <w:spacing w:before="240" w:after="120" w:line="319" w:lineRule="auto"/>
        <w:rPr>
          <w:sz w:val="20"/>
          <w:szCs w:val="20"/>
        </w:rPr>
      </w:pPr>
      <w:r>
        <w:rPr>
          <w:sz w:val="20"/>
          <w:szCs w:val="20"/>
        </w:rPr>
        <w:t>The framework gives you nine evaluation archetypes, each targeting a distinct instructional design domain. Every archetype evaluates across six research-grounded dimensions, scored on a 1-5 scale with explicit criteria anchored to source literature. Together, the nine archetypes provide 54 evaluation dimensions covering adult learning communication, assessment design, instructional sequencing, multimedia design, technical accessibility, formative evaluation, needs analysis, narrative design, and cognitive neuroscience alignment.</w:t>
      </w:r>
    </w:p>
    <w:p w14:paraId="648B572A" w14:textId="77777777" w:rsidR="00E20051" w:rsidRDefault="00000000">
      <w:pPr>
        <w:spacing w:before="240" w:after="120" w:line="319" w:lineRule="auto"/>
        <w:rPr>
          <w:sz w:val="20"/>
          <w:szCs w:val="20"/>
        </w:rPr>
      </w:pPr>
      <w:r>
        <w:rPr>
          <w:sz w:val="20"/>
          <w:szCs w:val="20"/>
        </w:rPr>
        <w:t xml:space="preserve">GUIDE is designed for integration with </w:t>
      </w:r>
      <w:proofErr w:type="spellStart"/>
      <w:r>
        <w:rPr>
          <w:sz w:val="20"/>
          <w:szCs w:val="20"/>
        </w:rPr>
        <w:t>LangChain</w:t>
      </w:r>
      <w:proofErr w:type="spellEnd"/>
      <w:r>
        <w:rPr>
          <w:sz w:val="20"/>
          <w:szCs w:val="20"/>
        </w:rPr>
        <w:t xml:space="preserve">, </w:t>
      </w:r>
      <w:proofErr w:type="spellStart"/>
      <w:r>
        <w:rPr>
          <w:sz w:val="20"/>
          <w:szCs w:val="20"/>
        </w:rPr>
        <w:t>LangSmith</w:t>
      </w:r>
      <w:proofErr w:type="spellEnd"/>
      <w:r>
        <w:rPr>
          <w:sz w:val="20"/>
          <w:szCs w:val="20"/>
        </w:rPr>
        <w:t xml:space="preserve">, and </w:t>
      </w:r>
      <w:proofErr w:type="spellStart"/>
      <w:r>
        <w:rPr>
          <w:sz w:val="20"/>
          <w:szCs w:val="20"/>
        </w:rPr>
        <w:t>LangGraph</w:t>
      </w:r>
      <w:proofErr w:type="spellEnd"/>
      <w:r>
        <w:rPr>
          <w:sz w:val="20"/>
          <w:szCs w:val="20"/>
        </w:rPr>
        <w:t xml:space="preserve"> evaluation pipelines, but the judge prompts and rubrics are model-agnostic - you can adapt them to any LLM-as-a-judge implementation. Accompanying each archetype are edge case test sets that exercise specific failure modes, enabling targeted regression testing as your AI assistants evolve.</w:t>
      </w:r>
    </w:p>
    <w:p w14:paraId="509BCFAE" w14:textId="77777777" w:rsidR="00E20051" w:rsidRDefault="00000000">
      <w:pPr>
        <w:pStyle w:val="Heading2"/>
        <w:spacing w:before="200" w:after="120" w:line="319" w:lineRule="auto"/>
        <w:rPr>
          <w:color w:val="2E6EA6"/>
          <w:sz w:val="34"/>
          <w:szCs w:val="34"/>
        </w:rPr>
      </w:pPr>
      <w:bookmarkStart w:id="1" w:name="_1zw0ikz3ye02" w:colFirst="0" w:colLast="0"/>
      <w:bookmarkEnd w:id="1"/>
      <w:r>
        <w:rPr>
          <w:color w:val="2E6EA6"/>
          <w:sz w:val="34"/>
          <w:szCs w:val="34"/>
        </w:rPr>
        <w:t>Why Nine Archetypes?</w:t>
      </w:r>
    </w:p>
    <w:p w14:paraId="0618AE0C" w14:textId="77777777" w:rsidR="00EC4FF2" w:rsidRDefault="00000000">
      <w:pPr>
        <w:spacing w:before="240" w:after="120" w:line="319" w:lineRule="auto"/>
        <w:rPr>
          <w:sz w:val="20"/>
          <w:szCs w:val="20"/>
        </w:rPr>
      </w:pPr>
      <w:r>
        <w:rPr>
          <w:sz w:val="20"/>
          <w:szCs w:val="20"/>
        </w:rPr>
        <w:t xml:space="preserve">The nine archetypes are not arbitrary. They map to the core competency areas of the instructional design process as defined by the UCF MA Instructional Systems curriculum and the broader ID field. </w:t>
      </w:r>
    </w:p>
    <w:p w14:paraId="61E0457F" w14:textId="4F7DF191"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01 and 07 cover the front-end: communication with stakeholders and learners, and needs analysis</w:t>
      </w:r>
    </w:p>
    <w:p w14:paraId="19A701D0" w14:textId="38965D76"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02 and 03 cover the design core: assessment and sequencing</w:t>
      </w:r>
    </w:p>
    <w:p w14:paraId="2CB89483" w14:textId="4DDABD21"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04 and 05 cover delivery quality: multimedia design and accessibility. Archetype 06 covers the evaluation phase</w:t>
      </w:r>
    </w:p>
    <w:p w14:paraId="51D9A7E6" w14:textId="6D9EC54B" w:rsidR="00EC4FF2" w:rsidRPr="00EC4FF2" w:rsidRDefault="00000000" w:rsidP="00EC4FF2">
      <w:pPr>
        <w:pStyle w:val="ListParagraph"/>
        <w:numPr>
          <w:ilvl w:val="0"/>
          <w:numId w:val="1"/>
        </w:numPr>
        <w:spacing w:before="240" w:after="120" w:line="319" w:lineRule="auto"/>
        <w:rPr>
          <w:sz w:val="20"/>
          <w:szCs w:val="20"/>
        </w:rPr>
      </w:pPr>
      <w:r w:rsidRPr="00EC4FF2">
        <w:rPr>
          <w:sz w:val="20"/>
          <w:szCs w:val="20"/>
        </w:rPr>
        <w:t>Archetypes 08 and 09 extend into specialized domains - narrative design and cognitive neuroscience - that differentiate GUIDE from generic evaluation tools</w:t>
      </w:r>
    </w:p>
    <w:p w14:paraId="047B35DC" w14:textId="21338DF5" w:rsidR="00E20051" w:rsidRPr="00EC4FF2" w:rsidRDefault="00000000" w:rsidP="00EC4FF2">
      <w:pPr>
        <w:spacing w:before="240" w:after="120" w:line="319" w:lineRule="auto"/>
        <w:rPr>
          <w:sz w:val="20"/>
          <w:szCs w:val="20"/>
        </w:rPr>
      </w:pPr>
      <w:r w:rsidRPr="00EC4FF2">
        <w:rPr>
          <w:sz w:val="20"/>
          <w:szCs w:val="20"/>
        </w:rPr>
        <w:t>Together, the nine archetypes and 54 dimensions provide coverage across the full ADDIE lifecycle (Analysis, Design, Development, Implementation, Evaluation) plus two cross-cutting lenses (narrative and neuroscience) that apply at every phase.</w:t>
      </w:r>
    </w:p>
    <w:p w14:paraId="05CDDEC4" w14:textId="0149895E" w:rsidR="00EC4FF2" w:rsidRDefault="00000000">
      <w:pPr>
        <w:spacing w:before="240" w:after="60" w:line="319" w:lineRule="auto"/>
        <w:rPr>
          <w:sz w:val="20"/>
          <w:szCs w:val="20"/>
        </w:rPr>
      </w:pPr>
      <w:r>
        <w:rPr>
          <w:sz w:val="20"/>
          <w:szCs w:val="20"/>
        </w:rPr>
        <w:t xml:space="preserve"> </w:t>
      </w:r>
    </w:p>
    <w:p w14:paraId="7D2784A8" w14:textId="77777777" w:rsidR="00EC4FF2" w:rsidRDefault="00EC4FF2">
      <w:pPr>
        <w:rPr>
          <w:sz w:val="20"/>
          <w:szCs w:val="20"/>
        </w:rPr>
      </w:pPr>
      <w:r>
        <w:rPr>
          <w:sz w:val="20"/>
          <w:szCs w:val="20"/>
        </w:rPr>
        <w:br w:type="page"/>
      </w:r>
    </w:p>
    <w:p w14:paraId="45E7AE44" w14:textId="77777777" w:rsidR="00E20051" w:rsidRDefault="00000000">
      <w:pPr>
        <w:pStyle w:val="Heading2"/>
        <w:spacing w:before="200" w:after="120" w:line="319" w:lineRule="auto"/>
        <w:rPr>
          <w:color w:val="2E6EA6"/>
          <w:sz w:val="34"/>
          <w:szCs w:val="34"/>
        </w:rPr>
      </w:pPr>
      <w:proofErr w:type="gramStart"/>
      <w:r>
        <w:rPr>
          <w:color w:val="2E6EA6"/>
          <w:sz w:val="34"/>
          <w:szCs w:val="34"/>
        </w:rPr>
        <w:lastRenderedPageBreak/>
        <w:t>Quick-Reference</w:t>
      </w:r>
      <w:proofErr w:type="gramEnd"/>
      <w:r>
        <w:rPr>
          <w:color w:val="2E6EA6"/>
          <w:sz w:val="34"/>
          <w:szCs w:val="34"/>
        </w:rPr>
        <w:t xml:space="preserve">: Archetypes </w:t>
      </w:r>
      <w:proofErr w:type="gramStart"/>
      <w:r>
        <w:rPr>
          <w:color w:val="2E6EA6"/>
          <w:sz w:val="34"/>
          <w:szCs w:val="34"/>
        </w:rPr>
        <w:t>at a Glance</w:t>
      </w:r>
      <w:proofErr w:type="gramEnd"/>
    </w:p>
    <w:p w14:paraId="64152EDB" w14:textId="77777777" w:rsidR="00E20051" w:rsidRDefault="00000000">
      <w:pPr>
        <w:spacing w:before="240" w:after="120" w:line="319" w:lineRule="auto"/>
        <w:rPr>
          <w:sz w:val="20"/>
          <w:szCs w:val="20"/>
        </w:rPr>
      </w:pPr>
      <w:r>
        <w:rPr>
          <w:sz w:val="20"/>
          <w:szCs w:val="20"/>
        </w:rPr>
        <w:t>Use the table below for fast navigation. Each archetype targets a specific instructional design domain and evaluates across six research-grounded dimensions.</w:t>
      </w:r>
    </w:p>
    <w:tbl>
      <w:tblPr>
        <w:tblStyle w:val="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74"/>
        <w:gridCol w:w="7371"/>
      </w:tblGrid>
      <w:tr w:rsidR="00E20051" w14:paraId="113B2677" w14:textId="77777777" w:rsidTr="00EC4FF2">
        <w:trPr>
          <w:trHeight w:val="405"/>
        </w:trPr>
        <w:tc>
          <w:tcPr>
            <w:tcW w:w="1974"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BB384B1" w14:textId="77777777" w:rsidR="00E20051" w:rsidRDefault="00000000">
            <w:pPr>
              <w:spacing w:before="240" w:after="240" w:line="319" w:lineRule="auto"/>
              <w:rPr>
                <w:b/>
                <w:bCs/>
                <w:color w:val="FFFFFF"/>
                <w:sz w:val="20"/>
                <w:szCs w:val="20"/>
              </w:rPr>
            </w:pPr>
            <w:r>
              <w:rPr>
                <w:b/>
                <w:bCs/>
                <w:color w:val="FFFFFF"/>
                <w:sz w:val="20"/>
                <w:szCs w:val="20"/>
              </w:rPr>
              <w:t>Archetype</w:t>
            </w:r>
          </w:p>
        </w:tc>
        <w:tc>
          <w:tcPr>
            <w:tcW w:w="7371"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0F63AD0" w14:textId="77777777" w:rsidR="00E20051" w:rsidRDefault="00000000">
            <w:pPr>
              <w:spacing w:before="240" w:after="240" w:line="319" w:lineRule="auto"/>
              <w:rPr>
                <w:b/>
                <w:bCs/>
                <w:color w:val="FFFFFF"/>
                <w:sz w:val="20"/>
                <w:szCs w:val="20"/>
              </w:rPr>
            </w:pPr>
            <w:r>
              <w:rPr>
                <w:b/>
                <w:bCs/>
                <w:color w:val="FFFFFF"/>
                <w:sz w:val="20"/>
                <w:szCs w:val="20"/>
              </w:rPr>
              <w:t>Dimensions (1-6)</w:t>
            </w:r>
          </w:p>
        </w:tc>
      </w:tr>
      <w:tr w:rsidR="00E20051" w14:paraId="0B6D215F"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53F6219" w14:textId="77777777" w:rsidR="00E20051" w:rsidRDefault="00000000">
            <w:pPr>
              <w:spacing w:before="240" w:after="240" w:line="319" w:lineRule="auto"/>
              <w:rPr>
                <w:b/>
                <w:bCs/>
                <w:sz w:val="18"/>
                <w:szCs w:val="18"/>
              </w:rPr>
            </w:pPr>
            <w:r>
              <w:rPr>
                <w:b/>
                <w:bCs/>
                <w:sz w:val="18"/>
                <w:szCs w:val="18"/>
              </w:rPr>
              <w:t>01 - Adult Learning Communication</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BA31BC6" w14:textId="77777777" w:rsidR="00E20051" w:rsidRDefault="00000000">
            <w:pPr>
              <w:spacing w:before="240" w:after="240" w:line="319" w:lineRule="auto"/>
              <w:rPr>
                <w:sz w:val="18"/>
                <w:szCs w:val="18"/>
              </w:rPr>
            </w:pPr>
            <w:r>
              <w:rPr>
                <w:sz w:val="18"/>
                <w:szCs w:val="18"/>
              </w:rPr>
              <w:t>Adult Learning Alignment, Cognitive Load Management, Instructional Clarity &amp; Signaling, Accuracy &amp; Grounding, Accessibility &amp; Inclusive Communication, Personalization &amp; Engagement</w:t>
            </w:r>
          </w:p>
        </w:tc>
      </w:tr>
      <w:tr w:rsidR="00E20051" w14:paraId="3D69E06D" w14:textId="77777777" w:rsidTr="00EC4FF2">
        <w:trPr>
          <w:trHeight w:val="61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4A5F3F4" w14:textId="77777777" w:rsidR="00E20051" w:rsidRDefault="00000000">
            <w:pPr>
              <w:spacing w:before="240" w:after="240" w:line="319" w:lineRule="auto"/>
              <w:rPr>
                <w:b/>
                <w:bCs/>
                <w:sz w:val="18"/>
                <w:szCs w:val="18"/>
              </w:rPr>
            </w:pPr>
            <w:r>
              <w:rPr>
                <w:b/>
                <w:bCs/>
                <w:sz w:val="18"/>
                <w:szCs w:val="18"/>
              </w:rPr>
              <w:t>02 - Assessment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D8CCB8F" w14:textId="77777777" w:rsidR="00E20051" w:rsidRDefault="00000000">
            <w:pPr>
              <w:spacing w:before="240" w:after="240" w:line="319" w:lineRule="auto"/>
              <w:rPr>
                <w:sz w:val="18"/>
                <w:szCs w:val="18"/>
              </w:rPr>
            </w:pPr>
            <w:r>
              <w:rPr>
                <w:sz w:val="18"/>
                <w:szCs w:val="18"/>
              </w:rPr>
              <w:t>Bloom's Alignment, Objective Congruence, Item Construction Quality, Validity Evidence, Reliability Considerations, Inclusivity &amp; Fairness</w:t>
            </w:r>
          </w:p>
        </w:tc>
      </w:tr>
      <w:tr w:rsidR="00E20051" w14:paraId="566AC5BA"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1D38746" w14:textId="77777777" w:rsidR="00E20051" w:rsidRDefault="00000000">
            <w:pPr>
              <w:spacing w:before="240" w:after="240" w:line="319" w:lineRule="auto"/>
              <w:rPr>
                <w:b/>
                <w:bCs/>
                <w:sz w:val="18"/>
                <w:szCs w:val="18"/>
              </w:rPr>
            </w:pPr>
            <w:r>
              <w:rPr>
                <w:b/>
                <w:bCs/>
                <w:sz w:val="18"/>
                <w:szCs w:val="18"/>
              </w:rPr>
              <w:t>03 - Instructional Sequencing</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AF93B75" w14:textId="77777777" w:rsidR="00E20051" w:rsidRDefault="00000000">
            <w:pPr>
              <w:spacing w:before="240" w:after="240" w:line="319" w:lineRule="auto"/>
              <w:rPr>
                <w:sz w:val="18"/>
                <w:szCs w:val="18"/>
              </w:rPr>
            </w:pPr>
            <w:r>
              <w:rPr>
                <w:sz w:val="18"/>
                <w:szCs w:val="18"/>
              </w:rPr>
              <w:t>Gagne's Nine Events Coverage, Learning Domain Alignment, Sequencing Logic, Scaffolding &amp; Gradual Release, Practice &amp; Feedback Integration, Transfer &amp; Retention Design</w:t>
            </w:r>
          </w:p>
        </w:tc>
      </w:tr>
      <w:tr w:rsidR="00E20051" w14:paraId="262382E4" w14:textId="77777777" w:rsidTr="00EC4FF2">
        <w:trPr>
          <w:trHeight w:val="109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93062AF" w14:textId="77777777" w:rsidR="00E20051" w:rsidRDefault="00000000">
            <w:pPr>
              <w:spacing w:before="240" w:after="240" w:line="319" w:lineRule="auto"/>
              <w:rPr>
                <w:b/>
                <w:bCs/>
                <w:sz w:val="18"/>
                <w:szCs w:val="18"/>
              </w:rPr>
            </w:pPr>
            <w:r>
              <w:rPr>
                <w:b/>
                <w:bCs/>
                <w:sz w:val="18"/>
                <w:szCs w:val="18"/>
              </w:rPr>
              <w:t>04 - Multimedia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046C5EB" w14:textId="77777777" w:rsidR="00E20051" w:rsidRDefault="00000000">
            <w:pPr>
              <w:spacing w:before="240" w:after="240" w:line="319" w:lineRule="auto"/>
              <w:rPr>
                <w:sz w:val="18"/>
                <w:szCs w:val="18"/>
              </w:rPr>
            </w:pPr>
            <w:r>
              <w:rPr>
                <w:sz w:val="18"/>
                <w:szCs w:val="18"/>
              </w:rPr>
              <w:t xml:space="preserve">Multimedia </w:t>
            </w:r>
            <w:proofErr w:type="gramStart"/>
            <w:r>
              <w:rPr>
                <w:sz w:val="18"/>
                <w:szCs w:val="18"/>
              </w:rPr>
              <w:t>Principle</w:t>
            </w:r>
            <w:proofErr w:type="gramEnd"/>
            <w:r>
              <w:rPr>
                <w:sz w:val="18"/>
                <w:szCs w:val="18"/>
              </w:rPr>
              <w:t xml:space="preserve"> Compliance, Extraneous Load Reduction, Intrinsic Load Management, Generative Processing Support, Interactivity &amp; Learner Control, Visual Design &amp; Information Architecture</w:t>
            </w:r>
          </w:p>
        </w:tc>
      </w:tr>
      <w:tr w:rsidR="00E20051" w14:paraId="4380A1E6" w14:textId="77777777" w:rsidTr="00EC4FF2">
        <w:trPr>
          <w:trHeight w:val="61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B613959" w14:textId="77777777" w:rsidR="00E20051" w:rsidRDefault="00000000">
            <w:pPr>
              <w:spacing w:before="240" w:after="240" w:line="319" w:lineRule="auto"/>
              <w:rPr>
                <w:b/>
                <w:bCs/>
                <w:sz w:val="18"/>
                <w:szCs w:val="18"/>
              </w:rPr>
            </w:pPr>
            <w:r>
              <w:rPr>
                <w:b/>
                <w:bCs/>
                <w:sz w:val="18"/>
                <w:szCs w:val="18"/>
              </w:rPr>
              <w:t>05 - WCAG Accessibility</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BE1E0FA" w14:textId="77777777" w:rsidR="00E20051" w:rsidRDefault="00000000">
            <w:pPr>
              <w:spacing w:before="240" w:after="240" w:line="319" w:lineRule="auto"/>
              <w:rPr>
                <w:sz w:val="18"/>
                <w:szCs w:val="18"/>
              </w:rPr>
            </w:pPr>
            <w:r>
              <w:rPr>
                <w:sz w:val="18"/>
                <w:szCs w:val="18"/>
              </w:rPr>
              <w:t>Perceivable, Operable, Understandable, Robust, Universal Design for Learning Integration, Remediation Feasibility</w:t>
            </w:r>
          </w:p>
        </w:tc>
      </w:tr>
      <w:tr w:rsidR="00E20051" w14:paraId="2F45FEF5"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8CFCE8B" w14:textId="77777777" w:rsidR="00E20051" w:rsidRDefault="00000000">
            <w:pPr>
              <w:spacing w:before="240" w:after="240" w:line="319" w:lineRule="auto"/>
              <w:rPr>
                <w:b/>
                <w:bCs/>
                <w:sz w:val="18"/>
                <w:szCs w:val="18"/>
              </w:rPr>
            </w:pPr>
            <w:r>
              <w:rPr>
                <w:b/>
                <w:bCs/>
                <w:sz w:val="18"/>
                <w:szCs w:val="18"/>
              </w:rPr>
              <w:t>06 - Formative Evaluation Protocol</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7338A1B" w14:textId="77777777" w:rsidR="00E20051" w:rsidRDefault="00000000">
            <w:pPr>
              <w:spacing w:before="240" w:after="240" w:line="319" w:lineRule="auto"/>
              <w:rPr>
                <w:sz w:val="18"/>
                <w:szCs w:val="18"/>
              </w:rPr>
            </w:pPr>
            <w:r>
              <w:rPr>
                <w:sz w:val="18"/>
                <w:szCs w:val="18"/>
              </w:rPr>
              <w:t>Phase Coverage, Evaluator Selection, Data Collection Alignment, Revision Decision Framework, Feasibility &amp; Practicality, Usability Engineering Integration</w:t>
            </w:r>
          </w:p>
        </w:tc>
      </w:tr>
      <w:tr w:rsidR="00E20051" w14:paraId="0FC2BA53"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B52CBFB" w14:textId="77777777" w:rsidR="00E20051" w:rsidRDefault="00000000">
            <w:pPr>
              <w:spacing w:before="240" w:after="240" w:line="319" w:lineRule="auto"/>
              <w:rPr>
                <w:b/>
                <w:bCs/>
                <w:sz w:val="18"/>
                <w:szCs w:val="18"/>
              </w:rPr>
            </w:pPr>
            <w:r>
              <w:rPr>
                <w:b/>
                <w:bCs/>
                <w:sz w:val="18"/>
                <w:szCs w:val="18"/>
              </w:rPr>
              <w:t>07 - Needs Analysis Front-End</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26820E5" w14:textId="77777777" w:rsidR="00E20051" w:rsidRDefault="00000000">
            <w:pPr>
              <w:spacing w:before="240" w:after="240" w:line="319" w:lineRule="auto"/>
              <w:rPr>
                <w:sz w:val="18"/>
                <w:szCs w:val="18"/>
              </w:rPr>
            </w:pPr>
            <w:r>
              <w:rPr>
                <w:sz w:val="18"/>
                <w:szCs w:val="18"/>
              </w:rPr>
              <w:t>Performance Gap Identification, Cause Analysis, Needs Assessment Completeness, Goal &amp; Objective Quality, Stakeholder Alignment, Intervention Appropriateness</w:t>
            </w:r>
          </w:p>
        </w:tc>
      </w:tr>
      <w:tr w:rsidR="00E20051" w14:paraId="2BB7958B"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C72C06B" w14:textId="77777777" w:rsidR="00E20051" w:rsidRDefault="00000000">
            <w:pPr>
              <w:spacing w:before="240" w:after="240" w:line="319" w:lineRule="auto"/>
              <w:rPr>
                <w:b/>
                <w:bCs/>
                <w:sz w:val="18"/>
                <w:szCs w:val="18"/>
              </w:rPr>
            </w:pPr>
            <w:r>
              <w:rPr>
                <w:b/>
                <w:bCs/>
                <w:sz w:val="18"/>
                <w:szCs w:val="18"/>
              </w:rPr>
              <w:t>08 - Story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94CA08A" w14:textId="77777777" w:rsidR="00E20051" w:rsidRDefault="00000000">
            <w:pPr>
              <w:spacing w:before="240" w:after="240" w:line="319" w:lineRule="auto"/>
              <w:rPr>
                <w:sz w:val="18"/>
                <w:szCs w:val="18"/>
              </w:rPr>
            </w:pPr>
            <w:r>
              <w:rPr>
                <w:sz w:val="18"/>
                <w:szCs w:val="18"/>
              </w:rPr>
              <w:t>Narrative Structure, Learning-Narrative Integration, Character &amp; Situation Authenticity, Emotional Engagement &amp; Motivation, Decision Points &amp; Branching Quality, Transfer &amp; Generalizability</w:t>
            </w:r>
          </w:p>
        </w:tc>
      </w:tr>
      <w:tr w:rsidR="00E20051" w14:paraId="1EE3F996"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CF0ACF2" w14:textId="77777777" w:rsidR="00E20051" w:rsidRDefault="00000000">
            <w:pPr>
              <w:spacing w:before="240" w:after="240" w:line="319" w:lineRule="auto"/>
              <w:rPr>
                <w:b/>
                <w:bCs/>
                <w:sz w:val="18"/>
                <w:szCs w:val="18"/>
              </w:rPr>
            </w:pPr>
            <w:r>
              <w:rPr>
                <w:b/>
                <w:bCs/>
                <w:sz w:val="18"/>
                <w:szCs w:val="18"/>
              </w:rPr>
              <w:lastRenderedPageBreak/>
              <w:t>09 - Cognitive Neuroscience</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8278346" w14:textId="77777777" w:rsidR="00E20051" w:rsidRDefault="00000000">
            <w:pPr>
              <w:spacing w:before="240" w:after="240" w:line="319" w:lineRule="auto"/>
              <w:rPr>
                <w:sz w:val="18"/>
                <w:szCs w:val="18"/>
              </w:rPr>
            </w:pPr>
            <w:r>
              <w:rPr>
                <w:sz w:val="18"/>
                <w:szCs w:val="18"/>
              </w:rPr>
              <w:t>5E Model Alignment, Memory System Optimization, Attention Management, Emotional Engagement for Encoding, Synaptic Strengthening Factors, Theory-Practice Grounding</w:t>
            </w:r>
          </w:p>
        </w:tc>
      </w:tr>
    </w:tbl>
    <w:p w14:paraId="2AEAAB5D" w14:textId="77777777" w:rsidR="00E20051" w:rsidRDefault="00E20051">
      <w:pPr>
        <w:spacing w:after="100" w:line="319" w:lineRule="auto"/>
        <w:ind w:left="360"/>
        <w:rPr>
          <w:sz w:val="20"/>
          <w:szCs w:val="20"/>
        </w:rPr>
      </w:pPr>
    </w:p>
    <w:p w14:paraId="07BCC749" w14:textId="77777777" w:rsidR="00E20051" w:rsidRDefault="00000000">
      <w:pPr>
        <w:spacing w:before="240" w:after="240" w:line="319" w:lineRule="auto"/>
        <w:rPr>
          <w:sz w:val="20"/>
          <w:szCs w:val="20"/>
        </w:rPr>
      </w:pPr>
      <w:r>
        <w:br w:type="page"/>
      </w:r>
    </w:p>
    <w:p w14:paraId="7035ED58" w14:textId="77777777" w:rsidR="00E20051" w:rsidRDefault="00000000">
      <w:pPr>
        <w:pStyle w:val="Heading1"/>
        <w:spacing w:before="480" w:after="180" w:line="319" w:lineRule="auto"/>
        <w:rPr>
          <w:color w:val="1B3A5C"/>
          <w:sz w:val="46"/>
          <w:szCs w:val="46"/>
        </w:rPr>
      </w:pPr>
      <w:bookmarkStart w:id="2" w:name="_qnco2558v5k5" w:colFirst="0" w:colLast="0"/>
      <w:bookmarkEnd w:id="2"/>
      <w:r>
        <w:rPr>
          <w:color w:val="1B3A5C"/>
          <w:sz w:val="46"/>
          <w:szCs w:val="46"/>
        </w:rPr>
        <w:lastRenderedPageBreak/>
        <w:t>Table of Contents</w:t>
      </w:r>
    </w:p>
    <w:sdt>
      <w:sdtPr>
        <w:id w:val="-1741278239"/>
        <w:docPartObj>
          <w:docPartGallery w:val="Table of Contents"/>
          <w:docPartUnique/>
        </w:docPartObj>
      </w:sdtPr>
      <w:sdtContent>
        <w:p w14:paraId="5FDF4127" w14:textId="77777777" w:rsidR="00E20051" w:rsidRDefault="00000000">
          <w:pPr>
            <w:widowControl w:val="0"/>
            <w:tabs>
              <w:tab w:val="right" w:leader="dot" w:pos="9360"/>
            </w:tabs>
            <w:spacing w:before="60"/>
            <w:rPr>
              <w:b/>
              <w:bCs/>
              <w:color w:val="000000"/>
            </w:rPr>
          </w:pPr>
          <w:r>
            <w:fldChar w:fldCharType="begin"/>
          </w:r>
          <w:r>
            <w:instrText xml:space="preserve"> TOC \h \u \z \t "Heading 1,1,Heading 2,2,Heading 3,3,Heading 4,4,Heading 5,5,Heading 6,6,"</w:instrText>
          </w:r>
          <w:r>
            <w:fldChar w:fldCharType="separate"/>
          </w:r>
          <w:hyperlink w:anchor="_ve9m2lnzagie">
            <w:r w:rsidR="00E20051">
              <w:rPr>
                <w:b/>
                <w:bCs/>
                <w:color w:val="000000"/>
              </w:rPr>
              <w:t>Executive Summary</w:t>
            </w:r>
            <w:r w:rsidR="00E20051">
              <w:rPr>
                <w:b/>
                <w:bCs/>
                <w:color w:val="000000"/>
              </w:rPr>
              <w:tab/>
            </w:r>
          </w:hyperlink>
          <w:r>
            <w:fldChar w:fldCharType="begin"/>
          </w:r>
          <w:r>
            <w:instrText xml:space="preserve"> PAGEREF _ve9m2lnzagie \h </w:instrText>
          </w:r>
          <w:r>
            <w:fldChar w:fldCharType="separate"/>
          </w:r>
          <w:r>
            <w:rPr>
              <w:b/>
              <w:bCs/>
            </w:rPr>
            <w:t>1</w:t>
          </w:r>
          <w:r>
            <w:fldChar w:fldCharType="end"/>
          </w:r>
        </w:p>
        <w:p w14:paraId="12D35C7F" w14:textId="77777777" w:rsidR="00E20051" w:rsidRDefault="00E20051">
          <w:pPr>
            <w:widowControl w:val="0"/>
            <w:tabs>
              <w:tab w:val="right" w:leader="dot" w:pos="9360"/>
            </w:tabs>
            <w:spacing w:before="60"/>
            <w:ind w:left="360"/>
            <w:rPr>
              <w:color w:val="000000"/>
            </w:rPr>
          </w:pPr>
          <w:hyperlink w:anchor="_1zw0ikz3ye02">
            <w:r>
              <w:rPr>
                <w:color w:val="000000"/>
              </w:rPr>
              <w:t>Why Nine Archetypes?</w:t>
            </w:r>
            <w:r>
              <w:rPr>
                <w:color w:val="000000"/>
              </w:rPr>
              <w:tab/>
            </w:r>
          </w:hyperlink>
          <w:r w:rsidR="00000000">
            <w:fldChar w:fldCharType="begin"/>
          </w:r>
          <w:r w:rsidR="00000000">
            <w:instrText xml:space="preserve"> PAGEREF _1zw0ikz3ye02 \h </w:instrText>
          </w:r>
          <w:r w:rsidR="00000000">
            <w:fldChar w:fldCharType="separate"/>
          </w:r>
          <w:r w:rsidR="00000000">
            <w:t>2</w:t>
          </w:r>
          <w:r w:rsidR="00000000">
            <w:fldChar w:fldCharType="end"/>
          </w:r>
        </w:p>
        <w:p w14:paraId="51903A1E" w14:textId="77777777" w:rsidR="00E20051" w:rsidRDefault="00E20051">
          <w:pPr>
            <w:widowControl w:val="0"/>
            <w:tabs>
              <w:tab w:val="right" w:leader="dot" w:pos="9360"/>
            </w:tabs>
            <w:spacing w:before="60"/>
            <w:ind w:left="360"/>
            <w:rPr>
              <w:color w:val="000000"/>
            </w:rPr>
          </w:pPr>
          <w:hyperlink w:anchor="_viv4vgeibvch">
            <w:r>
              <w:rPr>
                <w:color w:val="000000"/>
              </w:rPr>
              <w:t>Quick-Reference: Archetypes at a Glance</w:t>
            </w:r>
            <w:r>
              <w:rPr>
                <w:color w:val="000000"/>
              </w:rPr>
              <w:tab/>
            </w:r>
          </w:hyperlink>
          <w:r w:rsidR="00000000">
            <w:fldChar w:fldCharType="begin"/>
          </w:r>
          <w:r w:rsidR="00000000">
            <w:instrText xml:space="preserve"> PAGEREF _viv4vgeibvch \h </w:instrText>
          </w:r>
          <w:r w:rsidR="00000000">
            <w:fldChar w:fldCharType="separate"/>
          </w:r>
          <w:r w:rsidR="00000000">
            <w:t>2</w:t>
          </w:r>
          <w:r w:rsidR="00000000">
            <w:fldChar w:fldCharType="end"/>
          </w:r>
        </w:p>
        <w:p w14:paraId="251283C4" w14:textId="77777777" w:rsidR="00E20051" w:rsidRDefault="00E20051">
          <w:pPr>
            <w:widowControl w:val="0"/>
            <w:tabs>
              <w:tab w:val="right" w:leader="dot" w:pos="9360"/>
            </w:tabs>
            <w:spacing w:before="60"/>
            <w:rPr>
              <w:b/>
              <w:bCs/>
              <w:color w:val="000000"/>
            </w:rPr>
          </w:pPr>
          <w:hyperlink w:anchor="_qnco2558v5k5">
            <w:r>
              <w:rPr>
                <w:b/>
                <w:bCs/>
                <w:color w:val="000000"/>
              </w:rPr>
              <w:t>Table of Contents</w:t>
            </w:r>
            <w:r>
              <w:rPr>
                <w:b/>
                <w:bCs/>
                <w:color w:val="000000"/>
              </w:rPr>
              <w:tab/>
            </w:r>
          </w:hyperlink>
          <w:r w:rsidR="00000000">
            <w:fldChar w:fldCharType="begin"/>
          </w:r>
          <w:r w:rsidR="00000000">
            <w:instrText xml:space="preserve"> PAGEREF _qnco2558v5k5 \h </w:instrText>
          </w:r>
          <w:r w:rsidR="00000000">
            <w:fldChar w:fldCharType="separate"/>
          </w:r>
          <w:r w:rsidR="00000000">
            <w:rPr>
              <w:b/>
              <w:bCs/>
            </w:rPr>
            <w:t>3</w:t>
          </w:r>
          <w:r w:rsidR="00000000">
            <w:fldChar w:fldCharType="end"/>
          </w:r>
        </w:p>
        <w:p w14:paraId="5255BB23" w14:textId="77777777" w:rsidR="00E20051" w:rsidRDefault="00E20051">
          <w:pPr>
            <w:widowControl w:val="0"/>
            <w:tabs>
              <w:tab w:val="right" w:leader="dot" w:pos="9360"/>
            </w:tabs>
            <w:spacing w:before="60"/>
            <w:rPr>
              <w:b/>
              <w:bCs/>
              <w:color w:val="000000"/>
            </w:rPr>
          </w:pPr>
          <w:hyperlink w:anchor="_kcrmwev7oa">
            <w:r>
              <w:rPr>
                <w:b/>
                <w:bCs/>
                <w:color w:val="000000"/>
              </w:rPr>
              <w:t>Section 1: Introduction</w:t>
            </w:r>
            <w:r>
              <w:rPr>
                <w:b/>
                <w:bCs/>
                <w:color w:val="000000"/>
              </w:rPr>
              <w:tab/>
            </w:r>
          </w:hyperlink>
          <w:r w:rsidR="00000000">
            <w:fldChar w:fldCharType="begin"/>
          </w:r>
          <w:r w:rsidR="00000000">
            <w:instrText xml:space="preserve"> PAGEREF _kcrmwev7oa \h </w:instrText>
          </w:r>
          <w:r w:rsidR="00000000">
            <w:fldChar w:fldCharType="separate"/>
          </w:r>
          <w:r w:rsidR="00000000">
            <w:rPr>
              <w:b/>
              <w:bCs/>
            </w:rPr>
            <w:t>6</w:t>
          </w:r>
          <w:r w:rsidR="00000000">
            <w:fldChar w:fldCharType="end"/>
          </w:r>
        </w:p>
        <w:p w14:paraId="3DF90BC0" w14:textId="77777777" w:rsidR="00E20051" w:rsidRDefault="00E20051">
          <w:pPr>
            <w:widowControl w:val="0"/>
            <w:tabs>
              <w:tab w:val="right" w:leader="dot" w:pos="9360"/>
            </w:tabs>
            <w:spacing w:before="60"/>
            <w:ind w:left="360"/>
            <w:rPr>
              <w:color w:val="000000"/>
            </w:rPr>
          </w:pPr>
          <w:hyperlink w:anchor="_6wb0m5njxi2u">
            <w:r>
              <w:rPr>
                <w:color w:val="000000"/>
              </w:rPr>
              <w:t>Key Terms</w:t>
            </w:r>
            <w:r>
              <w:rPr>
                <w:color w:val="000000"/>
              </w:rPr>
              <w:tab/>
            </w:r>
          </w:hyperlink>
          <w:r w:rsidR="00000000">
            <w:fldChar w:fldCharType="begin"/>
          </w:r>
          <w:r w:rsidR="00000000">
            <w:instrText xml:space="preserve"> PAGEREF _6wb0m5njxi2u \h </w:instrText>
          </w:r>
          <w:r w:rsidR="00000000">
            <w:fldChar w:fldCharType="separate"/>
          </w:r>
          <w:r w:rsidR="00000000">
            <w:t>6</w:t>
          </w:r>
          <w:r w:rsidR="00000000">
            <w:fldChar w:fldCharType="end"/>
          </w:r>
        </w:p>
        <w:p w14:paraId="16449D05" w14:textId="77777777" w:rsidR="00E20051" w:rsidRDefault="00E20051">
          <w:pPr>
            <w:widowControl w:val="0"/>
            <w:tabs>
              <w:tab w:val="right" w:leader="dot" w:pos="9360"/>
            </w:tabs>
            <w:spacing w:before="60"/>
            <w:ind w:left="360"/>
            <w:rPr>
              <w:color w:val="000000"/>
            </w:rPr>
          </w:pPr>
          <w:hyperlink w:anchor="_z9wcwv4tkciz">
            <w:r>
              <w:rPr>
                <w:color w:val="000000"/>
              </w:rPr>
              <w:t>Design Philosophy</w:t>
            </w:r>
            <w:r>
              <w:rPr>
                <w:color w:val="000000"/>
              </w:rPr>
              <w:tab/>
            </w:r>
          </w:hyperlink>
          <w:r w:rsidR="00000000">
            <w:fldChar w:fldCharType="begin"/>
          </w:r>
          <w:r w:rsidR="00000000">
            <w:instrText xml:space="preserve"> PAGEREF _z9wcwv4tkciz \h </w:instrText>
          </w:r>
          <w:r w:rsidR="00000000">
            <w:fldChar w:fldCharType="separate"/>
          </w:r>
          <w:r w:rsidR="00000000">
            <w:t>8</w:t>
          </w:r>
          <w:r w:rsidR="00000000">
            <w:fldChar w:fldCharType="end"/>
          </w:r>
        </w:p>
        <w:p w14:paraId="61487B3E" w14:textId="77777777" w:rsidR="00E20051" w:rsidRDefault="00E20051">
          <w:pPr>
            <w:widowControl w:val="0"/>
            <w:tabs>
              <w:tab w:val="right" w:leader="dot" w:pos="9360"/>
            </w:tabs>
            <w:spacing w:before="60"/>
            <w:ind w:left="360"/>
            <w:rPr>
              <w:color w:val="000000"/>
            </w:rPr>
          </w:pPr>
          <w:hyperlink w:anchor="_vkpn3knh3nfm">
            <w:r>
              <w:rPr>
                <w:color w:val="000000"/>
              </w:rPr>
              <w:t>Reader Objectives</w:t>
            </w:r>
            <w:r>
              <w:rPr>
                <w:color w:val="000000"/>
              </w:rPr>
              <w:tab/>
            </w:r>
          </w:hyperlink>
          <w:r w:rsidR="00000000">
            <w:fldChar w:fldCharType="begin"/>
          </w:r>
          <w:r w:rsidR="00000000">
            <w:instrText xml:space="preserve"> PAGEREF _vkpn3knh3nfm \h </w:instrText>
          </w:r>
          <w:r w:rsidR="00000000">
            <w:fldChar w:fldCharType="separate"/>
          </w:r>
          <w:r w:rsidR="00000000">
            <w:t>8</w:t>
          </w:r>
          <w:r w:rsidR="00000000">
            <w:fldChar w:fldCharType="end"/>
          </w:r>
        </w:p>
        <w:p w14:paraId="34ACDCBB" w14:textId="77777777" w:rsidR="00E20051" w:rsidRDefault="00E20051">
          <w:pPr>
            <w:widowControl w:val="0"/>
            <w:tabs>
              <w:tab w:val="right" w:leader="dot" w:pos="9360"/>
            </w:tabs>
            <w:spacing w:before="60"/>
            <w:ind w:left="360"/>
            <w:rPr>
              <w:color w:val="000000"/>
            </w:rPr>
          </w:pPr>
          <w:hyperlink w:anchor="_vy0l8lh3ia41">
            <w:r>
              <w:rPr>
                <w:color w:val="000000"/>
              </w:rPr>
              <w:t>How to Use This Document</w:t>
            </w:r>
            <w:r>
              <w:rPr>
                <w:color w:val="000000"/>
              </w:rPr>
              <w:tab/>
            </w:r>
          </w:hyperlink>
          <w:r w:rsidR="00000000">
            <w:fldChar w:fldCharType="begin"/>
          </w:r>
          <w:r w:rsidR="00000000">
            <w:instrText xml:space="preserve"> PAGEREF _vy0l8lh3ia41 \h </w:instrText>
          </w:r>
          <w:r w:rsidR="00000000">
            <w:fldChar w:fldCharType="separate"/>
          </w:r>
          <w:r w:rsidR="00000000">
            <w:t>8</w:t>
          </w:r>
          <w:r w:rsidR="00000000">
            <w:fldChar w:fldCharType="end"/>
          </w:r>
        </w:p>
        <w:p w14:paraId="669CB84A" w14:textId="77777777" w:rsidR="00E20051" w:rsidRDefault="00E20051">
          <w:pPr>
            <w:widowControl w:val="0"/>
            <w:tabs>
              <w:tab w:val="right" w:leader="dot" w:pos="9360"/>
            </w:tabs>
            <w:spacing w:before="60"/>
            <w:ind w:left="360"/>
            <w:rPr>
              <w:color w:val="000000"/>
            </w:rPr>
          </w:pPr>
          <w:hyperlink w:anchor="_b2wz86qnyllj">
            <w:r>
              <w:rPr>
                <w:color w:val="000000"/>
              </w:rPr>
              <w:t>Architecture</w:t>
            </w:r>
            <w:r>
              <w:rPr>
                <w:color w:val="000000"/>
              </w:rPr>
              <w:tab/>
            </w:r>
          </w:hyperlink>
          <w:r w:rsidR="00000000">
            <w:fldChar w:fldCharType="begin"/>
          </w:r>
          <w:r w:rsidR="00000000">
            <w:instrText xml:space="preserve"> PAGEREF _b2wz86qnyllj \h </w:instrText>
          </w:r>
          <w:r w:rsidR="00000000">
            <w:fldChar w:fldCharType="separate"/>
          </w:r>
          <w:r w:rsidR="00000000">
            <w:t>9</w:t>
          </w:r>
          <w:r w:rsidR="00000000">
            <w:fldChar w:fldCharType="end"/>
          </w:r>
        </w:p>
        <w:p w14:paraId="2556DE3A" w14:textId="77777777" w:rsidR="00E20051" w:rsidRDefault="00E20051">
          <w:pPr>
            <w:widowControl w:val="0"/>
            <w:tabs>
              <w:tab w:val="right" w:leader="dot" w:pos="9360"/>
            </w:tabs>
            <w:spacing w:before="60"/>
            <w:rPr>
              <w:b/>
              <w:bCs/>
              <w:color w:val="000000"/>
            </w:rPr>
          </w:pPr>
          <w:hyperlink w:anchor="_gtcrrvrrkuzg">
            <w:r>
              <w:rPr>
                <w:b/>
                <w:bCs/>
                <w:color w:val="000000"/>
              </w:rPr>
              <w:t>Calibration Example: Scoring in Practice</w:t>
            </w:r>
            <w:r>
              <w:rPr>
                <w:b/>
                <w:bCs/>
                <w:color w:val="000000"/>
              </w:rPr>
              <w:tab/>
            </w:r>
          </w:hyperlink>
          <w:r w:rsidR="00000000">
            <w:fldChar w:fldCharType="begin"/>
          </w:r>
          <w:r w:rsidR="00000000">
            <w:instrText xml:space="preserve"> PAGEREF _gtcrrvrrkuzg \h </w:instrText>
          </w:r>
          <w:r w:rsidR="00000000">
            <w:fldChar w:fldCharType="separate"/>
          </w:r>
          <w:r w:rsidR="00000000">
            <w:rPr>
              <w:b/>
              <w:bCs/>
            </w:rPr>
            <w:t>9</w:t>
          </w:r>
          <w:r w:rsidR="00000000">
            <w:fldChar w:fldCharType="end"/>
          </w:r>
        </w:p>
        <w:p w14:paraId="10982DC4" w14:textId="77777777" w:rsidR="00E20051" w:rsidRDefault="00E20051">
          <w:pPr>
            <w:widowControl w:val="0"/>
            <w:tabs>
              <w:tab w:val="right" w:leader="dot" w:pos="9360"/>
            </w:tabs>
            <w:spacing w:before="60"/>
            <w:ind w:left="360"/>
            <w:rPr>
              <w:color w:val="000000"/>
            </w:rPr>
          </w:pPr>
          <w:hyperlink w:anchor="_xocqix6qkgjj">
            <w:r>
              <w:rPr>
                <w:color w:val="000000"/>
              </w:rPr>
              <w:t>Sample Artifact</w:t>
            </w:r>
            <w:r>
              <w:rPr>
                <w:color w:val="000000"/>
              </w:rPr>
              <w:tab/>
            </w:r>
          </w:hyperlink>
          <w:r w:rsidR="00000000">
            <w:fldChar w:fldCharType="begin"/>
          </w:r>
          <w:r w:rsidR="00000000">
            <w:instrText xml:space="preserve"> PAGEREF _xocqix6qkgjj \h </w:instrText>
          </w:r>
          <w:r w:rsidR="00000000">
            <w:fldChar w:fldCharType="separate"/>
          </w:r>
          <w:r w:rsidR="00000000">
            <w:t>9</w:t>
          </w:r>
          <w:r w:rsidR="00000000">
            <w:fldChar w:fldCharType="end"/>
          </w:r>
        </w:p>
        <w:p w14:paraId="392071C0" w14:textId="77777777" w:rsidR="00E20051" w:rsidRDefault="00E20051">
          <w:pPr>
            <w:widowControl w:val="0"/>
            <w:tabs>
              <w:tab w:val="right" w:leader="dot" w:pos="9360"/>
            </w:tabs>
            <w:spacing w:before="60"/>
            <w:ind w:left="360"/>
            <w:rPr>
              <w:color w:val="000000"/>
            </w:rPr>
          </w:pPr>
          <w:hyperlink w:anchor="_1oqfe430y0n9">
            <w:r>
              <w:rPr>
                <w:color w:val="000000"/>
              </w:rPr>
              <w:t>Worked Scoring (Archetype 01: Adult Learning Communication)</w:t>
            </w:r>
            <w:r>
              <w:rPr>
                <w:color w:val="000000"/>
              </w:rPr>
              <w:tab/>
            </w:r>
          </w:hyperlink>
          <w:r w:rsidR="00000000">
            <w:fldChar w:fldCharType="begin"/>
          </w:r>
          <w:r w:rsidR="00000000">
            <w:instrText xml:space="preserve"> PAGEREF _1oqfe430y0n9 \h </w:instrText>
          </w:r>
          <w:r w:rsidR="00000000">
            <w:fldChar w:fldCharType="separate"/>
          </w:r>
          <w:r w:rsidR="00000000">
            <w:t>10</w:t>
          </w:r>
          <w:r w:rsidR="00000000">
            <w:fldChar w:fldCharType="end"/>
          </w:r>
        </w:p>
        <w:p w14:paraId="2CB89969" w14:textId="77777777" w:rsidR="00E20051" w:rsidRDefault="00E20051">
          <w:pPr>
            <w:widowControl w:val="0"/>
            <w:tabs>
              <w:tab w:val="right" w:leader="dot" w:pos="9360"/>
            </w:tabs>
            <w:spacing w:before="60"/>
            <w:rPr>
              <w:b/>
              <w:bCs/>
              <w:color w:val="000000"/>
            </w:rPr>
          </w:pPr>
          <w:hyperlink w:anchor="_5wb8i5qr5sv6">
            <w:r>
              <w:rPr>
                <w:b/>
                <w:bCs/>
                <w:color w:val="000000"/>
              </w:rPr>
              <w:t>Archetype 01: Adult Learning Communication</w:t>
            </w:r>
            <w:r>
              <w:rPr>
                <w:b/>
                <w:bCs/>
                <w:color w:val="000000"/>
              </w:rPr>
              <w:tab/>
            </w:r>
          </w:hyperlink>
          <w:r w:rsidR="00000000">
            <w:fldChar w:fldCharType="begin"/>
          </w:r>
          <w:r w:rsidR="00000000">
            <w:instrText xml:space="preserve"> PAGEREF _5wb8i5qr5sv6 \h </w:instrText>
          </w:r>
          <w:r w:rsidR="00000000">
            <w:fldChar w:fldCharType="separate"/>
          </w:r>
          <w:r w:rsidR="00000000">
            <w:rPr>
              <w:b/>
              <w:bCs/>
            </w:rPr>
            <w:t>12</w:t>
          </w:r>
          <w:r w:rsidR="00000000">
            <w:fldChar w:fldCharType="end"/>
          </w:r>
        </w:p>
        <w:p w14:paraId="40E20FA3" w14:textId="77777777" w:rsidR="00E20051" w:rsidRDefault="00E20051">
          <w:pPr>
            <w:widowControl w:val="0"/>
            <w:tabs>
              <w:tab w:val="right" w:leader="dot" w:pos="9360"/>
            </w:tabs>
            <w:spacing w:before="60"/>
            <w:ind w:left="720"/>
            <w:rPr>
              <w:color w:val="000000"/>
            </w:rPr>
          </w:pPr>
          <w:hyperlink w:anchor="_fp7fl0fj6nni">
            <w:r>
              <w:rPr>
                <w:color w:val="000000"/>
              </w:rPr>
              <w:t>Dimension 1: Adult Learning Alignment</w:t>
            </w:r>
            <w:r>
              <w:rPr>
                <w:color w:val="000000"/>
              </w:rPr>
              <w:tab/>
            </w:r>
          </w:hyperlink>
          <w:r w:rsidR="00000000">
            <w:fldChar w:fldCharType="begin"/>
          </w:r>
          <w:r w:rsidR="00000000">
            <w:instrText xml:space="preserve"> PAGEREF _fp7fl0fj6nni \h </w:instrText>
          </w:r>
          <w:r w:rsidR="00000000">
            <w:fldChar w:fldCharType="separate"/>
          </w:r>
          <w:r w:rsidR="00000000">
            <w:t>12</w:t>
          </w:r>
          <w:r w:rsidR="00000000">
            <w:fldChar w:fldCharType="end"/>
          </w:r>
        </w:p>
        <w:p w14:paraId="3B7EA66C" w14:textId="77777777" w:rsidR="00E20051" w:rsidRDefault="00E20051">
          <w:pPr>
            <w:widowControl w:val="0"/>
            <w:tabs>
              <w:tab w:val="right" w:leader="dot" w:pos="9360"/>
            </w:tabs>
            <w:spacing w:before="60"/>
            <w:ind w:left="720"/>
            <w:rPr>
              <w:color w:val="000000"/>
            </w:rPr>
          </w:pPr>
          <w:hyperlink w:anchor="_ilnhp9mbncjk">
            <w:r>
              <w:rPr>
                <w:color w:val="000000"/>
              </w:rPr>
              <w:t>Dimension 2: Cognitive Load Management</w:t>
            </w:r>
            <w:r>
              <w:rPr>
                <w:color w:val="000000"/>
              </w:rPr>
              <w:tab/>
            </w:r>
          </w:hyperlink>
          <w:r w:rsidR="00000000">
            <w:fldChar w:fldCharType="begin"/>
          </w:r>
          <w:r w:rsidR="00000000">
            <w:instrText xml:space="preserve"> PAGEREF _ilnhp9mbncjk \h </w:instrText>
          </w:r>
          <w:r w:rsidR="00000000">
            <w:fldChar w:fldCharType="separate"/>
          </w:r>
          <w:r w:rsidR="00000000">
            <w:t>13</w:t>
          </w:r>
          <w:r w:rsidR="00000000">
            <w:fldChar w:fldCharType="end"/>
          </w:r>
        </w:p>
        <w:p w14:paraId="04C35EA5" w14:textId="77777777" w:rsidR="00E20051" w:rsidRDefault="00E20051">
          <w:pPr>
            <w:widowControl w:val="0"/>
            <w:tabs>
              <w:tab w:val="right" w:leader="dot" w:pos="9360"/>
            </w:tabs>
            <w:spacing w:before="60"/>
            <w:ind w:left="720"/>
            <w:rPr>
              <w:color w:val="000000"/>
            </w:rPr>
          </w:pPr>
          <w:hyperlink w:anchor="_o8fvvfbdrtuo">
            <w:r>
              <w:rPr>
                <w:color w:val="000000"/>
              </w:rPr>
              <w:t>Dimension 3: Instructional Clarity and Signaling</w:t>
            </w:r>
            <w:r>
              <w:rPr>
                <w:color w:val="000000"/>
              </w:rPr>
              <w:tab/>
            </w:r>
          </w:hyperlink>
          <w:r w:rsidR="00000000">
            <w:fldChar w:fldCharType="begin"/>
          </w:r>
          <w:r w:rsidR="00000000">
            <w:instrText xml:space="preserve"> PAGEREF _o8fvvfbdrtuo \h </w:instrText>
          </w:r>
          <w:r w:rsidR="00000000">
            <w:fldChar w:fldCharType="separate"/>
          </w:r>
          <w:r w:rsidR="00000000">
            <w:t>14</w:t>
          </w:r>
          <w:r w:rsidR="00000000">
            <w:fldChar w:fldCharType="end"/>
          </w:r>
        </w:p>
        <w:p w14:paraId="56129883" w14:textId="77777777" w:rsidR="00E20051" w:rsidRDefault="00E20051">
          <w:pPr>
            <w:widowControl w:val="0"/>
            <w:tabs>
              <w:tab w:val="right" w:leader="dot" w:pos="9360"/>
            </w:tabs>
            <w:spacing w:before="60"/>
            <w:ind w:left="720"/>
            <w:rPr>
              <w:color w:val="000000"/>
            </w:rPr>
          </w:pPr>
          <w:hyperlink w:anchor="_ogxnlghl0nl">
            <w:r>
              <w:rPr>
                <w:color w:val="000000"/>
              </w:rPr>
              <w:t>Dimension 4: Accuracy and Grounding</w:t>
            </w:r>
            <w:r>
              <w:rPr>
                <w:color w:val="000000"/>
              </w:rPr>
              <w:tab/>
            </w:r>
          </w:hyperlink>
          <w:r w:rsidR="00000000">
            <w:fldChar w:fldCharType="begin"/>
          </w:r>
          <w:r w:rsidR="00000000">
            <w:instrText xml:space="preserve"> PAGEREF _ogxnlghl0nl \h </w:instrText>
          </w:r>
          <w:r w:rsidR="00000000">
            <w:fldChar w:fldCharType="separate"/>
          </w:r>
          <w:r w:rsidR="00000000">
            <w:t>15</w:t>
          </w:r>
          <w:r w:rsidR="00000000">
            <w:fldChar w:fldCharType="end"/>
          </w:r>
        </w:p>
        <w:p w14:paraId="2271B8C0" w14:textId="77777777" w:rsidR="00E20051" w:rsidRDefault="00E20051">
          <w:pPr>
            <w:widowControl w:val="0"/>
            <w:tabs>
              <w:tab w:val="right" w:leader="dot" w:pos="9360"/>
            </w:tabs>
            <w:spacing w:before="60"/>
            <w:ind w:left="720"/>
            <w:rPr>
              <w:color w:val="000000"/>
            </w:rPr>
          </w:pPr>
          <w:hyperlink w:anchor="_ah8pvh5y5j3j">
            <w:r>
              <w:rPr>
                <w:color w:val="000000"/>
              </w:rPr>
              <w:t>Dimension 5: Accessibility and Inclusive Communication</w:t>
            </w:r>
            <w:r>
              <w:rPr>
                <w:color w:val="000000"/>
              </w:rPr>
              <w:tab/>
            </w:r>
          </w:hyperlink>
          <w:r w:rsidR="00000000">
            <w:fldChar w:fldCharType="begin"/>
          </w:r>
          <w:r w:rsidR="00000000">
            <w:instrText xml:space="preserve"> PAGEREF _ah8pvh5y5j3j \h </w:instrText>
          </w:r>
          <w:r w:rsidR="00000000">
            <w:fldChar w:fldCharType="separate"/>
          </w:r>
          <w:r w:rsidR="00000000">
            <w:t>16</w:t>
          </w:r>
          <w:r w:rsidR="00000000">
            <w:fldChar w:fldCharType="end"/>
          </w:r>
        </w:p>
        <w:p w14:paraId="7FC96B72" w14:textId="77777777" w:rsidR="00E20051" w:rsidRDefault="00E20051">
          <w:pPr>
            <w:widowControl w:val="0"/>
            <w:tabs>
              <w:tab w:val="right" w:leader="dot" w:pos="9360"/>
            </w:tabs>
            <w:spacing w:before="60"/>
            <w:ind w:left="720"/>
            <w:rPr>
              <w:color w:val="000000"/>
            </w:rPr>
          </w:pPr>
          <w:hyperlink w:anchor="_sfu34musvf06">
            <w:r>
              <w:rPr>
                <w:color w:val="000000"/>
              </w:rPr>
              <w:t>Dimension 6: Personalization and Engagement</w:t>
            </w:r>
            <w:r>
              <w:rPr>
                <w:color w:val="000000"/>
              </w:rPr>
              <w:tab/>
            </w:r>
          </w:hyperlink>
          <w:r w:rsidR="00000000">
            <w:fldChar w:fldCharType="begin"/>
          </w:r>
          <w:r w:rsidR="00000000">
            <w:instrText xml:space="preserve"> PAGEREF _sfu34musvf06 \h </w:instrText>
          </w:r>
          <w:r w:rsidR="00000000">
            <w:fldChar w:fldCharType="separate"/>
          </w:r>
          <w:r w:rsidR="00000000">
            <w:t>17</w:t>
          </w:r>
          <w:r w:rsidR="00000000">
            <w:fldChar w:fldCharType="end"/>
          </w:r>
        </w:p>
        <w:p w14:paraId="6D2C027A" w14:textId="77777777" w:rsidR="00E20051" w:rsidRDefault="00E20051">
          <w:pPr>
            <w:widowControl w:val="0"/>
            <w:tabs>
              <w:tab w:val="right" w:leader="dot" w:pos="9360"/>
            </w:tabs>
            <w:spacing w:before="60"/>
            <w:rPr>
              <w:b/>
              <w:bCs/>
              <w:color w:val="000000"/>
            </w:rPr>
          </w:pPr>
          <w:hyperlink w:anchor="_59m0n9gkzi8z">
            <w:r>
              <w:rPr>
                <w:b/>
                <w:bCs/>
                <w:color w:val="000000"/>
              </w:rPr>
              <w:t>Archetype 02: Assessment Design</w:t>
            </w:r>
            <w:r>
              <w:rPr>
                <w:b/>
                <w:bCs/>
                <w:color w:val="000000"/>
              </w:rPr>
              <w:tab/>
            </w:r>
          </w:hyperlink>
          <w:r w:rsidR="00000000">
            <w:fldChar w:fldCharType="begin"/>
          </w:r>
          <w:r w:rsidR="00000000">
            <w:instrText xml:space="preserve"> PAGEREF _59m0n9gkzi8z \h </w:instrText>
          </w:r>
          <w:r w:rsidR="00000000">
            <w:fldChar w:fldCharType="separate"/>
          </w:r>
          <w:r w:rsidR="00000000">
            <w:rPr>
              <w:b/>
              <w:bCs/>
            </w:rPr>
            <w:t>19</w:t>
          </w:r>
          <w:r w:rsidR="00000000">
            <w:fldChar w:fldCharType="end"/>
          </w:r>
        </w:p>
        <w:p w14:paraId="4C67EB25" w14:textId="77777777" w:rsidR="00E20051" w:rsidRDefault="00E20051">
          <w:pPr>
            <w:widowControl w:val="0"/>
            <w:tabs>
              <w:tab w:val="right" w:leader="dot" w:pos="9360"/>
            </w:tabs>
            <w:spacing w:before="60"/>
            <w:ind w:left="720"/>
            <w:rPr>
              <w:color w:val="000000"/>
            </w:rPr>
          </w:pPr>
          <w:hyperlink w:anchor="_59qzi59lq433">
            <w:r>
              <w:rPr>
                <w:color w:val="000000"/>
              </w:rPr>
              <w:t>Dimension 1: Bloom's Alignment</w:t>
            </w:r>
            <w:r>
              <w:rPr>
                <w:color w:val="000000"/>
              </w:rPr>
              <w:tab/>
            </w:r>
          </w:hyperlink>
          <w:r w:rsidR="00000000">
            <w:fldChar w:fldCharType="begin"/>
          </w:r>
          <w:r w:rsidR="00000000">
            <w:instrText xml:space="preserve"> PAGEREF _59qzi59lq433 \h </w:instrText>
          </w:r>
          <w:r w:rsidR="00000000">
            <w:fldChar w:fldCharType="separate"/>
          </w:r>
          <w:r w:rsidR="00000000">
            <w:t>19</w:t>
          </w:r>
          <w:r w:rsidR="00000000">
            <w:fldChar w:fldCharType="end"/>
          </w:r>
        </w:p>
        <w:p w14:paraId="49B4C8C7" w14:textId="77777777" w:rsidR="00E20051" w:rsidRDefault="00E20051">
          <w:pPr>
            <w:widowControl w:val="0"/>
            <w:tabs>
              <w:tab w:val="right" w:leader="dot" w:pos="9360"/>
            </w:tabs>
            <w:spacing w:before="60"/>
            <w:ind w:left="720"/>
            <w:rPr>
              <w:color w:val="000000"/>
            </w:rPr>
          </w:pPr>
          <w:hyperlink w:anchor="_w751kcv8dfah">
            <w:r>
              <w:rPr>
                <w:color w:val="000000"/>
              </w:rPr>
              <w:t>Dimension 2: Objective Congruence</w:t>
            </w:r>
            <w:r>
              <w:rPr>
                <w:color w:val="000000"/>
              </w:rPr>
              <w:tab/>
            </w:r>
          </w:hyperlink>
          <w:r w:rsidR="00000000">
            <w:fldChar w:fldCharType="begin"/>
          </w:r>
          <w:r w:rsidR="00000000">
            <w:instrText xml:space="preserve"> PAGEREF _w751kcv8dfah \h </w:instrText>
          </w:r>
          <w:r w:rsidR="00000000">
            <w:fldChar w:fldCharType="separate"/>
          </w:r>
          <w:r w:rsidR="00000000">
            <w:t>20</w:t>
          </w:r>
          <w:r w:rsidR="00000000">
            <w:fldChar w:fldCharType="end"/>
          </w:r>
        </w:p>
        <w:p w14:paraId="37874812" w14:textId="77777777" w:rsidR="00E20051" w:rsidRDefault="00E20051">
          <w:pPr>
            <w:widowControl w:val="0"/>
            <w:tabs>
              <w:tab w:val="right" w:leader="dot" w:pos="9360"/>
            </w:tabs>
            <w:spacing w:before="60"/>
            <w:ind w:left="720"/>
            <w:rPr>
              <w:color w:val="000000"/>
            </w:rPr>
          </w:pPr>
          <w:hyperlink w:anchor="_iowl7akrj1q1">
            <w:r>
              <w:rPr>
                <w:color w:val="000000"/>
              </w:rPr>
              <w:t>Dimension 3: Item Construction Quality</w:t>
            </w:r>
            <w:r>
              <w:rPr>
                <w:color w:val="000000"/>
              </w:rPr>
              <w:tab/>
            </w:r>
          </w:hyperlink>
          <w:r w:rsidR="00000000">
            <w:fldChar w:fldCharType="begin"/>
          </w:r>
          <w:r w:rsidR="00000000">
            <w:instrText xml:space="preserve"> PAGEREF _iowl7akrj1q1 \h </w:instrText>
          </w:r>
          <w:r w:rsidR="00000000">
            <w:fldChar w:fldCharType="separate"/>
          </w:r>
          <w:r w:rsidR="00000000">
            <w:t>21</w:t>
          </w:r>
          <w:r w:rsidR="00000000">
            <w:fldChar w:fldCharType="end"/>
          </w:r>
        </w:p>
        <w:p w14:paraId="5BE4A2D8" w14:textId="77777777" w:rsidR="00E20051" w:rsidRDefault="00E20051">
          <w:pPr>
            <w:widowControl w:val="0"/>
            <w:tabs>
              <w:tab w:val="right" w:leader="dot" w:pos="9360"/>
            </w:tabs>
            <w:spacing w:before="60"/>
            <w:ind w:left="720"/>
            <w:rPr>
              <w:color w:val="000000"/>
            </w:rPr>
          </w:pPr>
          <w:hyperlink w:anchor="_dog0hwirs0kp">
            <w:r>
              <w:rPr>
                <w:color w:val="000000"/>
              </w:rPr>
              <w:t>Dimension 4: Validity Evidence</w:t>
            </w:r>
            <w:r>
              <w:rPr>
                <w:color w:val="000000"/>
              </w:rPr>
              <w:tab/>
            </w:r>
          </w:hyperlink>
          <w:r w:rsidR="00000000">
            <w:fldChar w:fldCharType="begin"/>
          </w:r>
          <w:r w:rsidR="00000000">
            <w:instrText xml:space="preserve"> PAGEREF _dog0hwirs0kp \h </w:instrText>
          </w:r>
          <w:r w:rsidR="00000000">
            <w:fldChar w:fldCharType="separate"/>
          </w:r>
          <w:r w:rsidR="00000000">
            <w:t>21</w:t>
          </w:r>
          <w:r w:rsidR="00000000">
            <w:fldChar w:fldCharType="end"/>
          </w:r>
        </w:p>
        <w:p w14:paraId="6D481D2C" w14:textId="77777777" w:rsidR="00E20051" w:rsidRDefault="00E20051">
          <w:pPr>
            <w:widowControl w:val="0"/>
            <w:tabs>
              <w:tab w:val="right" w:leader="dot" w:pos="9360"/>
            </w:tabs>
            <w:spacing w:before="60"/>
            <w:ind w:left="720"/>
            <w:rPr>
              <w:color w:val="000000"/>
            </w:rPr>
          </w:pPr>
          <w:hyperlink w:anchor="_sqnr629n4elz">
            <w:r>
              <w:rPr>
                <w:color w:val="000000"/>
              </w:rPr>
              <w:t>Dimension 5: Reliability Considerations</w:t>
            </w:r>
            <w:r>
              <w:rPr>
                <w:color w:val="000000"/>
              </w:rPr>
              <w:tab/>
            </w:r>
          </w:hyperlink>
          <w:r w:rsidR="00000000">
            <w:fldChar w:fldCharType="begin"/>
          </w:r>
          <w:r w:rsidR="00000000">
            <w:instrText xml:space="preserve"> PAGEREF _sqnr629n4elz \h </w:instrText>
          </w:r>
          <w:r w:rsidR="00000000">
            <w:fldChar w:fldCharType="separate"/>
          </w:r>
          <w:r w:rsidR="00000000">
            <w:t>22</w:t>
          </w:r>
          <w:r w:rsidR="00000000">
            <w:fldChar w:fldCharType="end"/>
          </w:r>
        </w:p>
        <w:p w14:paraId="0293FF9F" w14:textId="77777777" w:rsidR="00E20051" w:rsidRDefault="00E20051">
          <w:pPr>
            <w:widowControl w:val="0"/>
            <w:tabs>
              <w:tab w:val="right" w:leader="dot" w:pos="9360"/>
            </w:tabs>
            <w:spacing w:before="60"/>
            <w:ind w:left="720"/>
            <w:rPr>
              <w:color w:val="000000"/>
            </w:rPr>
          </w:pPr>
          <w:hyperlink w:anchor="_wjvsaqn5v88h">
            <w:r>
              <w:rPr>
                <w:color w:val="000000"/>
              </w:rPr>
              <w:t>Dimension 6: Inclusivity and Fairness</w:t>
            </w:r>
            <w:r>
              <w:rPr>
                <w:color w:val="000000"/>
              </w:rPr>
              <w:tab/>
            </w:r>
          </w:hyperlink>
          <w:r w:rsidR="00000000">
            <w:fldChar w:fldCharType="begin"/>
          </w:r>
          <w:r w:rsidR="00000000">
            <w:instrText xml:space="preserve"> PAGEREF _wjvsaqn5v88h \h </w:instrText>
          </w:r>
          <w:r w:rsidR="00000000">
            <w:fldChar w:fldCharType="separate"/>
          </w:r>
          <w:r w:rsidR="00000000">
            <w:t>23</w:t>
          </w:r>
          <w:r w:rsidR="00000000">
            <w:fldChar w:fldCharType="end"/>
          </w:r>
        </w:p>
        <w:p w14:paraId="02C23A20" w14:textId="77777777" w:rsidR="00E20051" w:rsidRDefault="00E20051">
          <w:pPr>
            <w:widowControl w:val="0"/>
            <w:tabs>
              <w:tab w:val="right" w:leader="dot" w:pos="9360"/>
            </w:tabs>
            <w:spacing w:before="60"/>
            <w:rPr>
              <w:b/>
              <w:bCs/>
              <w:color w:val="000000"/>
            </w:rPr>
          </w:pPr>
          <w:hyperlink w:anchor="_dq249agagspn">
            <w:r>
              <w:rPr>
                <w:b/>
                <w:bCs/>
                <w:color w:val="000000"/>
              </w:rPr>
              <w:t>Archetype 03: Instructional Sequencing</w:t>
            </w:r>
            <w:r>
              <w:rPr>
                <w:b/>
                <w:bCs/>
                <w:color w:val="000000"/>
              </w:rPr>
              <w:tab/>
            </w:r>
          </w:hyperlink>
          <w:r w:rsidR="00000000">
            <w:fldChar w:fldCharType="begin"/>
          </w:r>
          <w:r w:rsidR="00000000">
            <w:instrText xml:space="preserve"> PAGEREF _dq249agagspn \h </w:instrText>
          </w:r>
          <w:r w:rsidR="00000000">
            <w:fldChar w:fldCharType="separate"/>
          </w:r>
          <w:r w:rsidR="00000000">
            <w:rPr>
              <w:b/>
              <w:bCs/>
            </w:rPr>
            <w:t>23</w:t>
          </w:r>
          <w:r w:rsidR="00000000">
            <w:fldChar w:fldCharType="end"/>
          </w:r>
        </w:p>
        <w:p w14:paraId="703C9C6A" w14:textId="77777777" w:rsidR="00E20051" w:rsidRDefault="00E20051">
          <w:pPr>
            <w:widowControl w:val="0"/>
            <w:tabs>
              <w:tab w:val="right" w:leader="dot" w:pos="9360"/>
            </w:tabs>
            <w:spacing w:before="60"/>
            <w:ind w:left="720"/>
            <w:rPr>
              <w:color w:val="000000"/>
            </w:rPr>
          </w:pPr>
          <w:hyperlink w:anchor="_393m5n8zszsi">
            <w:r>
              <w:rPr>
                <w:color w:val="000000"/>
              </w:rPr>
              <w:t>Dimension 1: Gagne's Nine Events Coverage</w:t>
            </w:r>
            <w:r>
              <w:rPr>
                <w:color w:val="000000"/>
              </w:rPr>
              <w:tab/>
            </w:r>
          </w:hyperlink>
          <w:r w:rsidR="00000000">
            <w:fldChar w:fldCharType="begin"/>
          </w:r>
          <w:r w:rsidR="00000000">
            <w:instrText xml:space="preserve"> PAGEREF _393m5n8zszsi \h </w:instrText>
          </w:r>
          <w:r w:rsidR="00000000">
            <w:fldChar w:fldCharType="separate"/>
          </w:r>
          <w:r w:rsidR="00000000">
            <w:t>24</w:t>
          </w:r>
          <w:r w:rsidR="00000000">
            <w:fldChar w:fldCharType="end"/>
          </w:r>
        </w:p>
        <w:p w14:paraId="60498796" w14:textId="77777777" w:rsidR="00E20051" w:rsidRDefault="00E20051">
          <w:pPr>
            <w:widowControl w:val="0"/>
            <w:tabs>
              <w:tab w:val="right" w:leader="dot" w:pos="9360"/>
            </w:tabs>
            <w:spacing w:before="60"/>
            <w:ind w:left="720"/>
            <w:rPr>
              <w:color w:val="000000"/>
            </w:rPr>
          </w:pPr>
          <w:hyperlink w:anchor="_6a463qccehw5">
            <w:r>
              <w:rPr>
                <w:color w:val="000000"/>
              </w:rPr>
              <w:t>Dimension 2: Learning Domain Alignment</w:t>
            </w:r>
            <w:r>
              <w:rPr>
                <w:color w:val="000000"/>
              </w:rPr>
              <w:tab/>
            </w:r>
          </w:hyperlink>
          <w:r w:rsidR="00000000">
            <w:fldChar w:fldCharType="begin"/>
          </w:r>
          <w:r w:rsidR="00000000">
            <w:instrText xml:space="preserve"> PAGEREF _6a463qccehw5 \h </w:instrText>
          </w:r>
          <w:r w:rsidR="00000000">
            <w:fldChar w:fldCharType="separate"/>
          </w:r>
          <w:r w:rsidR="00000000">
            <w:t>25</w:t>
          </w:r>
          <w:r w:rsidR="00000000">
            <w:fldChar w:fldCharType="end"/>
          </w:r>
        </w:p>
        <w:p w14:paraId="7FE36C37" w14:textId="77777777" w:rsidR="00E20051" w:rsidRDefault="00E20051">
          <w:pPr>
            <w:widowControl w:val="0"/>
            <w:tabs>
              <w:tab w:val="right" w:leader="dot" w:pos="9360"/>
            </w:tabs>
            <w:spacing w:before="60"/>
            <w:ind w:left="720"/>
            <w:rPr>
              <w:color w:val="000000"/>
            </w:rPr>
          </w:pPr>
          <w:hyperlink w:anchor="_e67vguxhp3nc">
            <w:r>
              <w:rPr>
                <w:color w:val="000000"/>
              </w:rPr>
              <w:t>Dimension 3: Sequencing Logic</w:t>
            </w:r>
            <w:r>
              <w:rPr>
                <w:color w:val="000000"/>
              </w:rPr>
              <w:tab/>
            </w:r>
          </w:hyperlink>
          <w:r w:rsidR="00000000">
            <w:fldChar w:fldCharType="begin"/>
          </w:r>
          <w:r w:rsidR="00000000">
            <w:instrText xml:space="preserve"> PAGEREF _e67vguxhp3nc \h </w:instrText>
          </w:r>
          <w:r w:rsidR="00000000">
            <w:fldChar w:fldCharType="separate"/>
          </w:r>
          <w:r w:rsidR="00000000">
            <w:t>25</w:t>
          </w:r>
          <w:r w:rsidR="00000000">
            <w:fldChar w:fldCharType="end"/>
          </w:r>
        </w:p>
        <w:p w14:paraId="52BB7B4E" w14:textId="77777777" w:rsidR="00E20051" w:rsidRDefault="00E20051">
          <w:pPr>
            <w:widowControl w:val="0"/>
            <w:tabs>
              <w:tab w:val="right" w:leader="dot" w:pos="9360"/>
            </w:tabs>
            <w:spacing w:before="60"/>
            <w:ind w:left="720"/>
            <w:rPr>
              <w:color w:val="000000"/>
            </w:rPr>
          </w:pPr>
          <w:hyperlink w:anchor="_6rcjuawyt40x">
            <w:r>
              <w:rPr>
                <w:color w:val="000000"/>
              </w:rPr>
              <w:t>Dimension 4: Scaffolding and Gradual Release</w:t>
            </w:r>
            <w:r>
              <w:rPr>
                <w:color w:val="000000"/>
              </w:rPr>
              <w:tab/>
            </w:r>
          </w:hyperlink>
          <w:r w:rsidR="00000000">
            <w:fldChar w:fldCharType="begin"/>
          </w:r>
          <w:r w:rsidR="00000000">
            <w:instrText xml:space="preserve"> PAGEREF _6rcjuawyt40x \h </w:instrText>
          </w:r>
          <w:r w:rsidR="00000000">
            <w:fldChar w:fldCharType="separate"/>
          </w:r>
          <w:r w:rsidR="00000000">
            <w:t>26</w:t>
          </w:r>
          <w:r w:rsidR="00000000">
            <w:fldChar w:fldCharType="end"/>
          </w:r>
        </w:p>
        <w:p w14:paraId="7D764CF4" w14:textId="77777777" w:rsidR="00E20051" w:rsidRDefault="00E20051">
          <w:pPr>
            <w:widowControl w:val="0"/>
            <w:tabs>
              <w:tab w:val="right" w:leader="dot" w:pos="9360"/>
            </w:tabs>
            <w:spacing w:before="60"/>
            <w:ind w:left="720"/>
            <w:rPr>
              <w:color w:val="000000"/>
            </w:rPr>
          </w:pPr>
          <w:hyperlink w:anchor="_mi54jdrrmrce">
            <w:r>
              <w:rPr>
                <w:color w:val="000000"/>
              </w:rPr>
              <w:t>Dimension 5: Practice and Feedback Integration</w:t>
            </w:r>
            <w:r>
              <w:rPr>
                <w:color w:val="000000"/>
              </w:rPr>
              <w:tab/>
            </w:r>
          </w:hyperlink>
          <w:r w:rsidR="00000000">
            <w:fldChar w:fldCharType="begin"/>
          </w:r>
          <w:r w:rsidR="00000000">
            <w:instrText xml:space="preserve"> PAGEREF _mi54jdrrmrce \h </w:instrText>
          </w:r>
          <w:r w:rsidR="00000000">
            <w:fldChar w:fldCharType="separate"/>
          </w:r>
          <w:r w:rsidR="00000000">
            <w:t>27</w:t>
          </w:r>
          <w:r w:rsidR="00000000">
            <w:fldChar w:fldCharType="end"/>
          </w:r>
        </w:p>
        <w:p w14:paraId="3E7322E1" w14:textId="77777777" w:rsidR="00E20051" w:rsidRDefault="00E20051">
          <w:pPr>
            <w:widowControl w:val="0"/>
            <w:tabs>
              <w:tab w:val="right" w:leader="dot" w:pos="9360"/>
            </w:tabs>
            <w:spacing w:before="60"/>
            <w:ind w:left="720"/>
            <w:rPr>
              <w:color w:val="000000"/>
            </w:rPr>
          </w:pPr>
          <w:hyperlink w:anchor="_7cfrh7juy5ez">
            <w:r>
              <w:rPr>
                <w:color w:val="000000"/>
              </w:rPr>
              <w:t>Dimension 6: Transfer and Retention Design</w:t>
            </w:r>
            <w:r>
              <w:rPr>
                <w:color w:val="000000"/>
              </w:rPr>
              <w:tab/>
            </w:r>
          </w:hyperlink>
          <w:r w:rsidR="00000000">
            <w:fldChar w:fldCharType="begin"/>
          </w:r>
          <w:r w:rsidR="00000000">
            <w:instrText xml:space="preserve"> PAGEREF _7cfrh7juy5ez \h </w:instrText>
          </w:r>
          <w:r w:rsidR="00000000">
            <w:fldChar w:fldCharType="separate"/>
          </w:r>
          <w:r w:rsidR="00000000">
            <w:t>28</w:t>
          </w:r>
          <w:r w:rsidR="00000000">
            <w:fldChar w:fldCharType="end"/>
          </w:r>
        </w:p>
        <w:p w14:paraId="620DDD7D" w14:textId="77777777" w:rsidR="00E20051" w:rsidRDefault="00E20051">
          <w:pPr>
            <w:widowControl w:val="0"/>
            <w:tabs>
              <w:tab w:val="right" w:leader="dot" w:pos="9360"/>
            </w:tabs>
            <w:spacing w:before="60"/>
            <w:rPr>
              <w:b/>
              <w:bCs/>
              <w:color w:val="000000"/>
            </w:rPr>
          </w:pPr>
          <w:hyperlink w:anchor="_72rjtdsg60ik">
            <w:r>
              <w:rPr>
                <w:b/>
                <w:bCs/>
                <w:color w:val="000000"/>
              </w:rPr>
              <w:t>Archetype 04: Multimedia Design</w:t>
            </w:r>
            <w:r>
              <w:rPr>
                <w:b/>
                <w:bCs/>
                <w:color w:val="000000"/>
              </w:rPr>
              <w:tab/>
            </w:r>
          </w:hyperlink>
          <w:r w:rsidR="00000000">
            <w:fldChar w:fldCharType="begin"/>
          </w:r>
          <w:r w:rsidR="00000000">
            <w:instrText xml:space="preserve"> PAGEREF _72rjtdsg60ik \h </w:instrText>
          </w:r>
          <w:r w:rsidR="00000000">
            <w:fldChar w:fldCharType="separate"/>
          </w:r>
          <w:r w:rsidR="00000000">
            <w:rPr>
              <w:b/>
              <w:bCs/>
            </w:rPr>
            <w:t>29</w:t>
          </w:r>
          <w:r w:rsidR="00000000">
            <w:fldChar w:fldCharType="end"/>
          </w:r>
        </w:p>
        <w:p w14:paraId="48F6F6C0" w14:textId="77777777" w:rsidR="00E20051" w:rsidRDefault="00E20051">
          <w:pPr>
            <w:widowControl w:val="0"/>
            <w:tabs>
              <w:tab w:val="right" w:leader="dot" w:pos="9360"/>
            </w:tabs>
            <w:spacing w:before="60"/>
            <w:ind w:left="720"/>
            <w:rPr>
              <w:color w:val="000000"/>
            </w:rPr>
          </w:pPr>
          <w:hyperlink w:anchor="_c6yu55ir7ci1">
            <w:r>
              <w:rPr>
                <w:color w:val="000000"/>
              </w:rPr>
              <w:t>Dimension 1: Multimedia Principle Compliance</w:t>
            </w:r>
            <w:r>
              <w:rPr>
                <w:color w:val="000000"/>
              </w:rPr>
              <w:tab/>
            </w:r>
          </w:hyperlink>
          <w:r w:rsidR="00000000">
            <w:fldChar w:fldCharType="begin"/>
          </w:r>
          <w:r w:rsidR="00000000">
            <w:instrText xml:space="preserve"> PAGEREF _c6yu55ir7ci1 \h </w:instrText>
          </w:r>
          <w:r w:rsidR="00000000">
            <w:fldChar w:fldCharType="separate"/>
          </w:r>
          <w:r w:rsidR="00000000">
            <w:t>29</w:t>
          </w:r>
          <w:r w:rsidR="00000000">
            <w:fldChar w:fldCharType="end"/>
          </w:r>
        </w:p>
        <w:p w14:paraId="456504A2" w14:textId="77777777" w:rsidR="00E20051" w:rsidRDefault="00E20051">
          <w:pPr>
            <w:widowControl w:val="0"/>
            <w:tabs>
              <w:tab w:val="right" w:leader="dot" w:pos="9360"/>
            </w:tabs>
            <w:spacing w:before="60"/>
            <w:ind w:left="720"/>
            <w:rPr>
              <w:color w:val="000000"/>
            </w:rPr>
          </w:pPr>
          <w:hyperlink w:anchor="_x8arsnk0blnz">
            <w:r>
              <w:rPr>
                <w:color w:val="000000"/>
              </w:rPr>
              <w:t>Dimension 2: Extraneous Load Reduction</w:t>
            </w:r>
            <w:r>
              <w:rPr>
                <w:color w:val="000000"/>
              </w:rPr>
              <w:tab/>
            </w:r>
          </w:hyperlink>
          <w:r w:rsidR="00000000">
            <w:fldChar w:fldCharType="begin"/>
          </w:r>
          <w:r w:rsidR="00000000">
            <w:instrText xml:space="preserve"> PAGEREF _x8arsnk0blnz \h </w:instrText>
          </w:r>
          <w:r w:rsidR="00000000">
            <w:fldChar w:fldCharType="separate"/>
          </w:r>
          <w:r w:rsidR="00000000">
            <w:t>30</w:t>
          </w:r>
          <w:r w:rsidR="00000000">
            <w:fldChar w:fldCharType="end"/>
          </w:r>
        </w:p>
        <w:p w14:paraId="4F6F8F5F" w14:textId="77777777" w:rsidR="00E20051" w:rsidRDefault="00E20051">
          <w:pPr>
            <w:widowControl w:val="0"/>
            <w:tabs>
              <w:tab w:val="right" w:leader="dot" w:pos="9360"/>
            </w:tabs>
            <w:spacing w:before="60"/>
            <w:ind w:left="720"/>
            <w:rPr>
              <w:color w:val="000000"/>
            </w:rPr>
          </w:pPr>
          <w:hyperlink w:anchor="_qizt8m1e2ao7">
            <w:r>
              <w:rPr>
                <w:color w:val="000000"/>
              </w:rPr>
              <w:t>Dimension 3: Intrinsic Load Management</w:t>
            </w:r>
            <w:r>
              <w:rPr>
                <w:color w:val="000000"/>
              </w:rPr>
              <w:tab/>
            </w:r>
          </w:hyperlink>
          <w:r w:rsidR="00000000">
            <w:fldChar w:fldCharType="begin"/>
          </w:r>
          <w:r w:rsidR="00000000">
            <w:instrText xml:space="preserve"> PAGEREF _qizt8m1e2ao7 \h </w:instrText>
          </w:r>
          <w:r w:rsidR="00000000">
            <w:fldChar w:fldCharType="separate"/>
          </w:r>
          <w:r w:rsidR="00000000">
            <w:t>31</w:t>
          </w:r>
          <w:r w:rsidR="00000000">
            <w:fldChar w:fldCharType="end"/>
          </w:r>
        </w:p>
        <w:p w14:paraId="05DC0529" w14:textId="77777777" w:rsidR="00E20051" w:rsidRDefault="00E20051">
          <w:pPr>
            <w:widowControl w:val="0"/>
            <w:tabs>
              <w:tab w:val="right" w:leader="dot" w:pos="9360"/>
            </w:tabs>
            <w:spacing w:before="60"/>
            <w:ind w:left="720"/>
            <w:rPr>
              <w:color w:val="000000"/>
            </w:rPr>
          </w:pPr>
          <w:hyperlink w:anchor="_962m8i1jgaa0">
            <w:r>
              <w:rPr>
                <w:color w:val="000000"/>
              </w:rPr>
              <w:t>Dimension 4: Generative Processing Support</w:t>
            </w:r>
            <w:r>
              <w:rPr>
                <w:color w:val="000000"/>
              </w:rPr>
              <w:tab/>
            </w:r>
          </w:hyperlink>
          <w:r w:rsidR="00000000">
            <w:fldChar w:fldCharType="begin"/>
          </w:r>
          <w:r w:rsidR="00000000">
            <w:instrText xml:space="preserve"> PAGEREF _962m8i1jgaa0 \h </w:instrText>
          </w:r>
          <w:r w:rsidR="00000000">
            <w:fldChar w:fldCharType="separate"/>
          </w:r>
          <w:r w:rsidR="00000000">
            <w:t>31</w:t>
          </w:r>
          <w:r w:rsidR="00000000">
            <w:fldChar w:fldCharType="end"/>
          </w:r>
        </w:p>
        <w:p w14:paraId="64BE9A9C" w14:textId="77777777" w:rsidR="00E20051" w:rsidRDefault="00E20051">
          <w:pPr>
            <w:widowControl w:val="0"/>
            <w:tabs>
              <w:tab w:val="right" w:leader="dot" w:pos="9360"/>
            </w:tabs>
            <w:spacing w:before="60"/>
            <w:ind w:left="720"/>
            <w:rPr>
              <w:color w:val="000000"/>
            </w:rPr>
          </w:pPr>
          <w:hyperlink w:anchor="_oga1vk3py16i">
            <w:r>
              <w:rPr>
                <w:color w:val="000000"/>
              </w:rPr>
              <w:t>Dimension 5: Interactivity and Learner Control</w:t>
            </w:r>
            <w:r>
              <w:rPr>
                <w:color w:val="000000"/>
              </w:rPr>
              <w:tab/>
            </w:r>
          </w:hyperlink>
          <w:r w:rsidR="00000000">
            <w:fldChar w:fldCharType="begin"/>
          </w:r>
          <w:r w:rsidR="00000000">
            <w:instrText xml:space="preserve"> PAGEREF _oga1vk3py16i \h </w:instrText>
          </w:r>
          <w:r w:rsidR="00000000">
            <w:fldChar w:fldCharType="separate"/>
          </w:r>
          <w:r w:rsidR="00000000">
            <w:t>32</w:t>
          </w:r>
          <w:r w:rsidR="00000000">
            <w:fldChar w:fldCharType="end"/>
          </w:r>
        </w:p>
        <w:p w14:paraId="7F3E2CA8" w14:textId="77777777" w:rsidR="00E20051" w:rsidRDefault="00E20051">
          <w:pPr>
            <w:widowControl w:val="0"/>
            <w:tabs>
              <w:tab w:val="right" w:leader="dot" w:pos="9360"/>
            </w:tabs>
            <w:spacing w:before="60"/>
            <w:ind w:left="720"/>
            <w:rPr>
              <w:color w:val="000000"/>
            </w:rPr>
          </w:pPr>
          <w:hyperlink w:anchor="_my54qt8812ub">
            <w:r>
              <w:rPr>
                <w:color w:val="000000"/>
              </w:rPr>
              <w:t>Dimension 6: Visual Design and Information Architecture</w:t>
            </w:r>
            <w:r>
              <w:rPr>
                <w:color w:val="000000"/>
              </w:rPr>
              <w:tab/>
            </w:r>
          </w:hyperlink>
          <w:r w:rsidR="00000000">
            <w:fldChar w:fldCharType="begin"/>
          </w:r>
          <w:r w:rsidR="00000000">
            <w:instrText xml:space="preserve"> PAGEREF _my54qt8812ub \h </w:instrText>
          </w:r>
          <w:r w:rsidR="00000000">
            <w:fldChar w:fldCharType="separate"/>
          </w:r>
          <w:r w:rsidR="00000000">
            <w:t>33</w:t>
          </w:r>
          <w:r w:rsidR="00000000">
            <w:fldChar w:fldCharType="end"/>
          </w:r>
        </w:p>
        <w:p w14:paraId="0F442F02" w14:textId="77777777" w:rsidR="00E20051" w:rsidRDefault="00E20051">
          <w:pPr>
            <w:widowControl w:val="0"/>
            <w:tabs>
              <w:tab w:val="right" w:leader="dot" w:pos="9360"/>
            </w:tabs>
            <w:spacing w:before="60"/>
            <w:rPr>
              <w:b/>
              <w:bCs/>
              <w:color w:val="000000"/>
            </w:rPr>
          </w:pPr>
          <w:hyperlink w:anchor="_bsgjmfdetjz2">
            <w:r>
              <w:rPr>
                <w:b/>
                <w:bCs/>
                <w:color w:val="000000"/>
              </w:rPr>
              <w:t>Archetype 05: WCAG Accessibility</w:t>
            </w:r>
            <w:r>
              <w:rPr>
                <w:b/>
                <w:bCs/>
                <w:color w:val="000000"/>
              </w:rPr>
              <w:tab/>
            </w:r>
          </w:hyperlink>
          <w:r w:rsidR="00000000">
            <w:fldChar w:fldCharType="begin"/>
          </w:r>
          <w:r w:rsidR="00000000">
            <w:instrText xml:space="preserve"> PAGEREF _bsgjmfdetjz2 \h </w:instrText>
          </w:r>
          <w:r w:rsidR="00000000">
            <w:fldChar w:fldCharType="separate"/>
          </w:r>
          <w:r w:rsidR="00000000">
            <w:rPr>
              <w:b/>
              <w:bCs/>
            </w:rPr>
            <w:t>34</w:t>
          </w:r>
          <w:r w:rsidR="00000000">
            <w:fldChar w:fldCharType="end"/>
          </w:r>
        </w:p>
        <w:p w14:paraId="45CC0A83" w14:textId="77777777" w:rsidR="00E20051" w:rsidRDefault="00E20051">
          <w:pPr>
            <w:widowControl w:val="0"/>
            <w:tabs>
              <w:tab w:val="right" w:leader="dot" w:pos="9360"/>
            </w:tabs>
            <w:spacing w:before="60"/>
            <w:ind w:left="720"/>
            <w:rPr>
              <w:color w:val="000000"/>
            </w:rPr>
          </w:pPr>
          <w:hyperlink w:anchor="_om31n2b6q4zp">
            <w:r>
              <w:rPr>
                <w:color w:val="000000"/>
              </w:rPr>
              <w:t>Dimension 1: Perceivable</w:t>
            </w:r>
            <w:r>
              <w:rPr>
                <w:color w:val="000000"/>
              </w:rPr>
              <w:tab/>
            </w:r>
          </w:hyperlink>
          <w:r w:rsidR="00000000">
            <w:fldChar w:fldCharType="begin"/>
          </w:r>
          <w:r w:rsidR="00000000">
            <w:instrText xml:space="preserve"> PAGEREF _om31n2b6q4zp \h </w:instrText>
          </w:r>
          <w:r w:rsidR="00000000">
            <w:fldChar w:fldCharType="separate"/>
          </w:r>
          <w:r w:rsidR="00000000">
            <w:t>34</w:t>
          </w:r>
          <w:r w:rsidR="00000000">
            <w:fldChar w:fldCharType="end"/>
          </w:r>
        </w:p>
        <w:p w14:paraId="3FBC1291" w14:textId="77777777" w:rsidR="00E20051" w:rsidRDefault="00E20051">
          <w:pPr>
            <w:widowControl w:val="0"/>
            <w:tabs>
              <w:tab w:val="right" w:leader="dot" w:pos="9360"/>
            </w:tabs>
            <w:spacing w:before="60"/>
            <w:ind w:left="720"/>
            <w:rPr>
              <w:color w:val="000000"/>
            </w:rPr>
          </w:pPr>
          <w:hyperlink w:anchor="_wxdfcljvaf3y">
            <w:r>
              <w:rPr>
                <w:color w:val="000000"/>
              </w:rPr>
              <w:t>Dimension 2: Operable</w:t>
            </w:r>
            <w:r>
              <w:rPr>
                <w:color w:val="000000"/>
              </w:rPr>
              <w:tab/>
            </w:r>
          </w:hyperlink>
          <w:r w:rsidR="00000000">
            <w:fldChar w:fldCharType="begin"/>
          </w:r>
          <w:r w:rsidR="00000000">
            <w:instrText xml:space="preserve"> PAGEREF _wxdfcljvaf3y \h </w:instrText>
          </w:r>
          <w:r w:rsidR="00000000">
            <w:fldChar w:fldCharType="separate"/>
          </w:r>
          <w:r w:rsidR="00000000">
            <w:t>35</w:t>
          </w:r>
          <w:r w:rsidR="00000000">
            <w:fldChar w:fldCharType="end"/>
          </w:r>
        </w:p>
        <w:p w14:paraId="2D210963" w14:textId="77777777" w:rsidR="00E20051" w:rsidRDefault="00E20051">
          <w:pPr>
            <w:widowControl w:val="0"/>
            <w:tabs>
              <w:tab w:val="right" w:leader="dot" w:pos="9360"/>
            </w:tabs>
            <w:spacing w:before="60"/>
            <w:ind w:left="720"/>
            <w:rPr>
              <w:color w:val="000000"/>
            </w:rPr>
          </w:pPr>
          <w:hyperlink w:anchor="_sfvzju6d01m6">
            <w:r>
              <w:rPr>
                <w:color w:val="000000"/>
              </w:rPr>
              <w:t>Dimension 3: Understandable</w:t>
            </w:r>
            <w:r>
              <w:rPr>
                <w:color w:val="000000"/>
              </w:rPr>
              <w:tab/>
            </w:r>
          </w:hyperlink>
          <w:r w:rsidR="00000000">
            <w:fldChar w:fldCharType="begin"/>
          </w:r>
          <w:r w:rsidR="00000000">
            <w:instrText xml:space="preserve"> PAGEREF _sfvzju6d01m6 \h </w:instrText>
          </w:r>
          <w:r w:rsidR="00000000">
            <w:fldChar w:fldCharType="separate"/>
          </w:r>
          <w:r w:rsidR="00000000">
            <w:t>36</w:t>
          </w:r>
          <w:r w:rsidR="00000000">
            <w:fldChar w:fldCharType="end"/>
          </w:r>
        </w:p>
        <w:p w14:paraId="6771E418" w14:textId="77777777" w:rsidR="00E20051" w:rsidRDefault="00E20051">
          <w:pPr>
            <w:widowControl w:val="0"/>
            <w:tabs>
              <w:tab w:val="right" w:leader="dot" w:pos="9360"/>
            </w:tabs>
            <w:spacing w:before="60"/>
            <w:ind w:left="720"/>
            <w:rPr>
              <w:color w:val="000000"/>
            </w:rPr>
          </w:pPr>
          <w:hyperlink w:anchor="_qa99zdytymyk">
            <w:r>
              <w:rPr>
                <w:color w:val="000000"/>
              </w:rPr>
              <w:t>Dimension 4: Robust</w:t>
            </w:r>
            <w:r>
              <w:rPr>
                <w:color w:val="000000"/>
              </w:rPr>
              <w:tab/>
            </w:r>
          </w:hyperlink>
          <w:r w:rsidR="00000000">
            <w:fldChar w:fldCharType="begin"/>
          </w:r>
          <w:r w:rsidR="00000000">
            <w:instrText xml:space="preserve"> PAGEREF _qa99zdytymyk \h </w:instrText>
          </w:r>
          <w:r w:rsidR="00000000">
            <w:fldChar w:fldCharType="separate"/>
          </w:r>
          <w:r w:rsidR="00000000">
            <w:t>36</w:t>
          </w:r>
          <w:r w:rsidR="00000000">
            <w:fldChar w:fldCharType="end"/>
          </w:r>
        </w:p>
        <w:p w14:paraId="1748515A" w14:textId="77777777" w:rsidR="00E20051" w:rsidRDefault="00E20051">
          <w:pPr>
            <w:widowControl w:val="0"/>
            <w:tabs>
              <w:tab w:val="right" w:leader="dot" w:pos="9360"/>
            </w:tabs>
            <w:spacing w:before="60"/>
            <w:ind w:left="720"/>
            <w:rPr>
              <w:color w:val="000000"/>
            </w:rPr>
          </w:pPr>
          <w:hyperlink w:anchor="_2sgidvgfdbdc">
            <w:r>
              <w:rPr>
                <w:color w:val="000000"/>
              </w:rPr>
              <w:t>Dimension 5: Universal Design for Learning Integration</w:t>
            </w:r>
            <w:r>
              <w:rPr>
                <w:color w:val="000000"/>
              </w:rPr>
              <w:tab/>
            </w:r>
          </w:hyperlink>
          <w:r w:rsidR="00000000">
            <w:fldChar w:fldCharType="begin"/>
          </w:r>
          <w:r w:rsidR="00000000">
            <w:instrText xml:space="preserve"> PAGEREF _2sgidvgfdbdc \h </w:instrText>
          </w:r>
          <w:r w:rsidR="00000000">
            <w:fldChar w:fldCharType="separate"/>
          </w:r>
          <w:r w:rsidR="00000000">
            <w:t>37</w:t>
          </w:r>
          <w:r w:rsidR="00000000">
            <w:fldChar w:fldCharType="end"/>
          </w:r>
        </w:p>
        <w:p w14:paraId="4C659AFF" w14:textId="77777777" w:rsidR="00E20051" w:rsidRDefault="00E20051">
          <w:pPr>
            <w:widowControl w:val="0"/>
            <w:tabs>
              <w:tab w:val="right" w:leader="dot" w:pos="9360"/>
            </w:tabs>
            <w:spacing w:before="60"/>
            <w:ind w:left="720"/>
            <w:rPr>
              <w:color w:val="000000"/>
            </w:rPr>
          </w:pPr>
          <w:hyperlink w:anchor="_png91fhhx3rp">
            <w:r>
              <w:rPr>
                <w:color w:val="000000"/>
              </w:rPr>
              <w:t>Dimension 6: Remediation Feasibility</w:t>
            </w:r>
            <w:r>
              <w:rPr>
                <w:color w:val="000000"/>
              </w:rPr>
              <w:tab/>
            </w:r>
          </w:hyperlink>
          <w:r w:rsidR="00000000">
            <w:fldChar w:fldCharType="begin"/>
          </w:r>
          <w:r w:rsidR="00000000">
            <w:instrText xml:space="preserve"> PAGEREF _png91fhhx3rp \h </w:instrText>
          </w:r>
          <w:r w:rsidR="00000000">
            <w:fldChar w:fldCharType="separate"/>
          </w:r>
          <w:r w:rsidR="00000000">
            <w:t>38</w:t>
          </w:r>
          <w:r w:rsidR="00000000">
            <w:fldChar w:fldCharType="end"/>
          </w:r>
        </w:p>
        <w:p w14:paraId="70F81667" w14:textId="77777777" w:rsidR="00E20051" w:rsidRDefault="00E20051">
          <w:pPr>
            <w:widowControl w:val="0"/>
            <w:tabs>
              <w:tab w:val="right" w:leader="dot" w:pos="9360"/>
            </w:tabs>
            <w:spacing w:before="60"/>
            <w:rPr>
              <w:b/>
              <w:bCs/>
              <w:color w:val="000000"/>
            </w:rPr>
          </w:pPr>
          <w:hyperlink w:anchor="_o4qd5sr8ydoh">
            <w:r>
              <w:rPr>
                <w:b/>
                <w:bCs/>
                <w:color w:val="000000"/>
              </w:rPr>
              <w:t>Archetype 06: Formative Evaluation Protocol</w:t>
            </w:r>
            <w:r>
              <w:rPr>
                <w:b/>
                <w:bCs/>
                <w:color w:val="000000"/>
              </w:rPr>
              <w:tab/>
            </w:r>
          </w:hyperlink>
          <w:r w:rsidR="00000000">
            <w:fldChar w:fldCharType="begin"/>
          </w:r>
          <w:r w:rsidR="00000000">
            <w:instrText xml:space="preserve"> PAGEREF _o4qd5sr8ydoh \h </w:instrText>
          </w:r>
          <w:r w:rsidR="00000000">
            <w:fldChar w:fldCharType="separate"/>
          </w:r>
          <w:r w:rsidR="00000000">
            <w:rPr>
              <w:b/>
              <w:bCs/>
            </w:rPr>
            <w:t>39</w:t>
          </w:r>
          <w:r w:rsidR="00000000">
            <w:fldChar w:fldCharType="end"/>
          </w:r>
        </w:p>
        <w:p w14:paraId="78807197" w14:textId="77777777" w:rsidR="00E20051" w:rsidRDefault="00E20051">
          <w:pPr>
            <w:widowControl w:val="0"/>
            <w:tabs>
              <w:tab w:val="right" w:leader="dot" w:pos="9360"/>
            </w:tabs>
            <w:spacing w:before="60"/>
            <w:ind w:left="720"/>
            <w:rPr>
              <w:color w:val="000000"/>
            </w:rPr>
          </w:pPr>
          <w:hyperlink w:anchor="_4kqwz3oljqqo">
            <w:r>
              <w:rPr>
                <w:color w:val="000000"/>
              </w:rPr>
              <w:t>Dimension 1: Phase Coverage</w:t>
            </w:r>
            <w:r>
              <w:rPr>
                <w:color w:val="000000"/>
              </w:rPr>
              <w:tab/>
            </w:r>
          </w:hyperlink>
          <w:r w:rsidR="00000000">
            <w:fldChar w:fldCharType="begin"/>
          </w:r>
          <w:r w:rsidR="00000000">
            <w:instrText xml:space="preserve"> PAGEREF _4kqwz3oljqqo \h </w:instrText>
          </w:r>
          <w:r w:rsidR="00000000">
            <w:fldChar w:fldCharType="separate"/>
          </w:r>
          <w:r w:rsidR="00000000">
            <w:t>39</w:t>
          </w:r>
          <w:r w:rsidR="00000000">
            <w:fldChar w:fldCharType="end"/>
          </w:r>
        </w:p>
        <w:p w14:paraId="72929794" w14:textId="77777777" w:rsidR="00E20051" w:rsidRDefault="00E20051">
          <w:pPr>
            <w:widowControl w:val="0"/>
            <w:tabs>
              <w:tab w:val="right" w:leader="dot" w:pos="9360"/>
            </w:tabs>
            <w:spacing w:before="60"/>
            <w:ind w:left="720"/>
            <w:rPr>
              <w:color w:val="000000"/>
            </w:rPr>
          </w:pPr>
          <w:hyperlink w:anchor="_e64jlt2p75aw">
            <w:r>
              <w:rPr>
                <w:color w:val="000000"/>
              </w:rPr>
              <w:t>Dimension 2: Evaluator Selection</w:t>
            </w:r>
            <w:r>
              <w:rPr>
                <w:color w:val="000000"/>
              </w:rPr>
              <w:tab/>
            </w:r>
          </w:hyperlink>
          <w:r w:rsidR="00000000">
            <w:fldChar w:fldCharType="begin"/>
          </w:r>
          <w:r w:rsidR="00000000">
            <w:instrText xml:space="preserve"> PAGEREF _e64jlt2p75aw \h </w:instrText>
          </w:r>
          <w:r w:rsidR="00000000">
            <w:fldChar w:fldCharType="separate"/>
          </w:r>
          <w:r w:rsidR="00000000">
            <w:t>40</w:t>
          </w:r>
          <w:r w:rsidR="00000000">
            <w:fldChar w:fldCharType="end"/>
          </w:r>
        </w:p>
        <w:p w14:paraId="7CCDEDFE" w14:textId="77777777" w:rsidR="00E20051" w:rsidRDefault="00E20051">
          <w:pPr>
            <w:widowControl w:val="0"/>
            <w:tabs>
              <w:tab w:val="right" w:leader="dot" w:pos="9360"/>
            </w:tabs>
            <w:spacing w:before="60"/>
            <w:ind w:left="720"/>
            <w:rPr>
              <w:color w:val="000000"/>
            </w:rPr>
          </w:pPr>
          <w:hyperlink w:anchor="_wm3f5hi2k8xo">
            <w:r>
              <w:rPr>
                <w:color w:val="000000"/>
              </w:rPr>
              <w:t>Dimension 3: Data Collection Alignment</w:t>
            </w:r>
            <w:r>
              <w:rPr>
                <w:color w:val="000000"/>
              </w:rPr>
              <w:tab/>
            </w:r>
          </w:hyperlink>
          <w:r w:rsidR="00000000">
            <w:fldChar w:fldCharType="begin"/>
          </w:r>
          <w:r w:rsidR="00000000">
            <w:instrText xml:space="preserve"> PAGEREF _wm3f5hi2k8xo \h </w:instrText>
          </w:r>
          <w:r w:rsidR="00000000">
            <w:fldChar w:fldCharType="separate"/>
          </w:r>
          <w:r w:rsidR="00000000">
            <w:t>41</w:t>
          </w:r>
          <w:r w:rsidR="00000000">
            <w:fldChar w:fldCharType="end"/>
          </w:r>
        </w:p>
        <w:p w14:paraId="03301267" w14:textId="77777777" w:rsidR="00E20051" w:rsidRDefault="00E20051">
          <w:pPr>
            <w:widowControl w:val="0"/>
            <w:tabs>
              <w:tab w:val="right" w:leader="dot" w:pos="9360"/>
            </w:tabs>
            <w:spacing w:before="60"/>
            <w:ind w:left="720"/>
            <w:rPr>
              <w:color w:val="000000"/>
            </w:rPr>
          </w:pPr>
          <w:hyperlink w:anchor="_uyoasvxz6w0">
            <w:r>
              <w:rPr>
                <w:color w:val="000000"/>
              </w:rPr>
              <w:t>Dimension 4: Revision Decision Framework</w:t>
            </w:r>
            <w:r>
              <w:rPr>
                <w:color w:val="000000"/>
              </w:rPr>
              <w:tab/>
            </w:r>
          </w:hyperlink>
          <w:r w:rsidR="00000000">
            <w:fldChar w:fldCharType="begin"/>
          </w:r>
          <w:r w:rsidR="00000000">
            <w:instrText xml:space="preserve"> PAGEREF _uyoasvxz6w0 \h </w:instrText>
          </w:r>
          <w:r w:rsidR="00000000">
            <w:fldChar w:fldCharType="separate"/>
          </w:r>
          <w:r w:rsidR="00000000">
            <w:t>42</w:t>
          </w:r>
          <w:r w:rsidR="00000000">
            <w:fldChar w:fldCharType="end"/>
          </w:r>
        </w:p>
        <w:p w14:paraId="663EA6E6" w14:textId="77777777" w:rsidR="00E20051" w:rsidRDefault="00E20051">
          <w:pPr>
            <w:widowControl w:val="0"/>
            <w:tabs>
              <w:tab w:val="right" w:leader="dot" w:pos="9360"/>
            </w:tabs>
            <w:spacing w:before="60"/>
            <w:ind w:left="720"/>
            <w:rPr>
              <w:color w:val="000000"/>
            </w:rPr>
          </w:pPr>
          <w:hyperlink w:anchor="_ovo0h6kbvb0w">
            <w:r>
              <w:rPr>
                <w:color w:val="000000"/>
              </w:rPr>
              <w:t>Dimension 5: Feasibility and Practicality</w:t>
            </w:r>
            <w:r>
              <w:rPr>
                <w:color w:val="000000"/>
              </w:rPr>
              <w:tab/>
            </w:r>
          </w:hyperlink>
          <w:r w:rsidR="00000000">
            <w:fldChar w:fldCharType="begin"/>
          </w:r>
          <w:r w:rsidR="00000000">
            <w:instrText xml:space="preserve"> PAGEREF _ovo0h6kbvb0w \h </w:instrText>
          </w:r>
          <w:r w:rsidR="00000000">
            <w:fldChar w:fldCharType="separate"/>
          </w:r>
          <w:r w:rsidR="00000000">
            <w:t>43</w:t>
          </w:r>
          <w:r w:rsidR="00000000">
            <w:fldChar w:fldCharType="end"/>
          </w:r>
        </w:p>
        <w:p w14:paraId="0C95A937" w14:textId="77777777" w:rsidR="00E20051" w:rsidRDefault="00E20051">
          <w:pPr>
            <w:widowControl w:val="0"/>
            <w:tabs>
              <w:tab w:val="right" w:leader="dot" w:pos="9360"/>
            </w:tabs>
            <w:spacing w:before="60"/>
            <w:ind w:left="720"/>
            <w:rPr>
              <w:color w:val="000000"/>
            </w:rPr>
          </w:pPr>
          <w:hyperlink w:anchor="_66ya1xtc9j1p">
            <w:r>
              <w:rPr>
                <w:color w:val="000000"/>
              </w:rPr>
              <w:t>Dimension 6: Usability Engineering Integration</w:t>
            </w:r>
            <w:r>
              <w:rPr>
                <w:color w:val="000000"/>
              </w:rPr>
              <w:tab/>
            </w:r>
          </w:hyperlink>
          <w:r w:rsidR="00000000">
            <w:fldChar w:fldCharType="begin"/>
          </w:r>
          <w:r w:rsidR="00000000">
            <w:instrText xml:space="preserve"> PAGEREF _66ya1xtc9j1p \h </w:instrText>
          </w:r>
          <w:r w:rsidR="00000000">
            <w:fldChar w:fldCharType="separate"/>
          </w:r>
          <w:r w:rsidR="00000000">
            <w:t>43</w:t>
          </w:r>
          <w:r w:rsidR="00000000">
            <w:fldChar w:fldCharType="end"/>
          </w:r>
        </w:p>
        <w:p w14:paraId="64895D6C" w14:textId="77777777" w:rsidR="00E20051" w:rsidRDefault="00E20051">
          <w:pPr>
            <w:widowControl w:val="0"/>
            <w:tabs>
              <w:tab w:val="right" w:leader="dot" w:pos="9360"/>
            </w:tabs>
            <w:spacing w:before="60"/>
            <w:rPr>
              <w:b/>
              <w:bCs/>
              <w:color w:val="000000"/>
            </w:rPr>
          </w:pPr>
          <w:hyperlink w:anchor="_w9jbbmzdecc8">
            <w:r>
              <w:rPr>
                <w:b/>
                <w:bCs/>
                <w:color w:val="000000"/>
              </w:rPr>
              <w:t>Archetype 07: Needs Analysis Front-End</w:t>
            </w:r>
            <w:r>
              <w:rPr>
                <w:b/>
                <w:bCs/>
                <w:color w:val="000000"/>
              </w:rPr>
              <w:tab/>
            </w:r>
          </w:hyperlink>
          <w:r w:rsidR="00000000">
            <w:fldChar w:fldCharType="begin"/>
          </w:r>
          <w:r w:rsidR="00000000">
            <w:instrText xml:space="preserve"> PAGEREF _w9jbbmzdecc8 \h </w:instrText>
          </w:r>
          <w:r w:rsidR="00000000">
            <w:fldChar w:fldCharType="separate"/>
          </w:r>
          <w:r w:rsidR="00000000">
            <w:rPr>
              <w:b/>
              <w:bCs/>
            </w:rPr>
            <w:t>45</w:t>
          </w:r>
          <w:r w:rsidR="00000000">
            <w:fldChar w:fldCharType="end"/>
          </w:r>
        </w:p>
        <w:p w14:paraId="04D1EC27" w14:textId="77777777" w:rsidR="00E20051" w:rsidRDefault="00E20051">
          <w:pPr>
            <w:widowControl w:val="0"/>
            <w:tabs>
              <w:tab w:val="right" w:leader="dot" w:pos="9360"/>
            </w:tabs>
            <w:spacing w:before="60"/>
            <w:ind w:left="720"/>
            <w:rPr>
              <w:color w:val="000000"/>
            </w:rPr>
          </w:pPr>
          <w:hyperlink w:anchor="_2dhssulofes6">
            <w:r>
              <w:rPr>
                <w:color w:val="000000"/>
              </w:rPr>
              <w:t>Dimension 1: Performance Gap Identification</w:t>
            </w:r>
            <w:r>
              <w:rPr>
                <w:color w:val="000000"/>
              </w:rPr>
              <w:tab/>
            </w:r>
          </w:hyperlink>
          <w:r w:rsidR="00000000">
            <w:fldChar w:fldCharType="begin"/>
          </w:r>
          <w:r w:rsidR="00000000">
            <w:instrText xml:space="preserve"> PAGEREF _2dhssulofes6 \h </w:instrText>
          </w:r>
          <w:r w:rsidR="00000000">
            <w:fldChar w:fldCharType="separate"/>
          </w:r>
          <w:r w:rsidR="00000000">
            <w:t>45</w:t>
          </w:r>
          <w:r w:rsidR="00000000">
            <w:fldChar w:fldCharType="end"/>
          </w:r>
        </w:p>
        <w:p w14:paraId="045D4793" w14:textId="77777777" w:rsidR="00E20051" w:rsidRDefault="00E20051">
          <w:pPr>
            <w:widowControl w:val="0"/>
            <w:tabs>
              <w:tab w:val="right" w:leader="dot" w:pos="9360"/>
            </w:tabs>
            <w:spacing w:before="60"/>
            <w:ind w:left="720"/>
            <w:rPr>
              <w:color w:val="000000"/>
            </w:rPr>
          </w:pPr>
          <w:hyperlink w:anchor="_en1clwyouo5u">
            <w:r>
              <w:rPr>
                <w:color w:val="000000"/>
              </w:rPr>
              <w:t>Dimension 2: Cause Analysis</w:t>
            </w:r>
            <w:r>
              <w:rPr>
                <w:color w:val="000000"/>
              </w:rPr>
              <w:tab/>
            </w:r>
          </w:hyperlink>
          <w:r w:rsidR="00000000">
            <w:fldChar w:fldCharType="begin"/>
          </w:r>
          <w:r w:rsidR="00000000">
            <w:instrText xml:space="preserve"> PAGEREF _en1clwyouo5u \h </w:instrText>
          </w:r>
          <w:r w:rsidR="00000000">
            <w:fldChar w:fldCharType="separate"/>
          </w:r>
          <w:r w:rsidR="00000000">
            <w:t>46</w:t>
          </w:r>
          <w:r w:rsidR="00000000">
            <w:fldChar w:fldCharType="end"/>
          </w:r>
        </w:p>
        <w:p w14:paraId="098F76BF" w14:textId="77777777" w:rsidR="00E20051" w:rsidRDefault="00E20051">
          <w:pPr>
            <w:widowControl w:val="0"/>
            <w:tabs>
              <w:tab w:val="right" w:leader="dot" w:pos="9360"/>
            </w:tabs>
            <w:spacing w:before="60"/>
            <w:ind w:left="720"/>
            <w:rPr>
              <w:color w:val="000000"/>
            </w:rPr>
          </w:pPr>
          <w:hyperlink w:anchor="_417t6bb514yj">
            <w:r>
              <w:rPr>
                <w:color w:val="000000"/>
              </w:rPr>
              <w:t>Dimension 3: Needs Assessment Completeness</w:t>
            </w:r>
            <w:r>
              <w:rPr>
                <w:color w:val="000000"/>
              </w:rPr>
              <w:tab/>
            </w:r>
          </w:hyperlink>
          <w:r w:rsidR="00000000">
            <w:fldChar w:fldCharType="begin"/>
          </w:r>
          <w:r w:rsidR="00000000">
            <w:instrText xml:space="preserve"> PAGEREF _417t6bb514yj \h </w:instrText>
          </w:r>
          <w:r w:rsidR="00000000">
            <w:fldChar w:fldCharType="separate"/>
          </w:r>
          <w:r w:rsidR="00000000">
            <w:t>47</w:t>
          </w:r>
          <w:r w:rsidR="00000000">
            <w:fldChar w:fldCharType="end"/>
          </w:r>
        </w:p>
        <w:p w14:paraId="5FCB3488" w14:textId="77777777" w:rsidR="00E20051" w:rsidRDefault="00E20051">
          <w:pPr>
            <w:widowControl w:val="0"/>
            <w:tabs>
              <w:tab w:val="right" w:leader="dot" w:pos="9360"/>
            </w:tabs>
            <w:spacing w:before="60"/>
            <w:ind w:left="720"/>
            <w:rPr>
              <w:color w:val="000000"/>
            </w:rPr>
          </w:pPr>
          <w:hyperlink w:anchor="_phgkkdev4kh9">
            <w:r>
              <w:rPr>
                <w:color w:val="000000"/>
              </w:rPr>
              <w:t>Dimension 4: Goal and Objective Quality</w:t>
            </w:r>
            <w:r>
              <w:rPr>
                <w:color w:val="000000"/>
              </w:rPr>
              <w:tab/>
            </w:r>
          </w:hyperlink>
          <w:r w:rsidR="00000000">
            <w:fldChar w:fldCharType="begin"/>
          </w:r>
          <w:r w:rsidR="00000000">
            <w:instrText xml:space="preserve"> PAGEREF _phgkkdev4kh9 \h </w:instrText>
          </w:r>
          <w:r w:rsidR="00000000">
            <w:fldChar w:fldCharType="separate"/>
          </w:r>
          <w:r w:rsidR="00000000">
            <w:t>47</w:t>
          </w:r>
          <w:r w:rsidR="00000000">
            <w:fldChar w:fldCharType="end"/>
          </w:r>
        </w:p>
        <w:p w14:paraId="11AB39A0" w14:textId="77777777" w:rsidR="00E20051" w:rsidRDefault="00E20051">
          <w:pPr>
            <w:widowControl w:val="0"/>
            <w:tabs>
              <w:tab w:val="right" w:leader="dot" w:pos="9360"/>
            </w:tabs>
            <w:spacing w:before="60"/>
            <w:ind w:left="720"/>
            <w:rPr>
              <w:color w:val="000000"/>
            </w:rPr>
          </w:pPr>
          <w:hyperlink w:anchor="_4o9osae16xnk">
            <w:r>
              <w:rPr>
                <w:color w:val="000000"/>
              </w:rPr>
              <w:t>Dimension 5: Stakeholder Alignment</w:t>
            </w:r>
            <w:r>
              <w:rPr>
                <w:color w:val="000000"/>
              </w:rPr>
              <w:tab/>
            </w:r>
          </w:hyperlink>
          <w:r w:rsidR="00000000">
            <w:fldChar w:fldCharType="begin"/>
          </w:r>
          <w:r w:rsidR="00000000">
            <w:instrText xml:space="preserve"> PAGEREF _4o9osae16xnk \h </w:instrText>
          </w:r>
          <w:r w:rsidR="00000000">
            <w:fldChar w:fldCharType="separate"/>
          </w:r>
          <w:r w:rsidR="00000000">
            <w:t>48</w:t>
          </w:r>
          <w:r w:rsidR="00000000">
            <w:fldChar w:fldCharType="end"/>
          </w:r>
        </w:p>
        <w:p w14:paraId="70CE5808" w14:textId="77777777" w:rsidR="00E20051" w:rsidRDefault="00E20051">
          <w:pPr>
            <w:widowControl w:val="0"/>
            <w:tabs>
              <w:tab w:val="right" w:leader="dot" w:pos="9360"/>
            </w:tabs>
            <w:spacing w:before="60"/>
            <w:ind w:left="720"/>
            <w:rPr>
              <w:color w:val="000000"/>
            </w:rPr>
          </w:pPr>
          <w:hyperlink w:anchor="_czl2p251l0g4">
            <w:r>
              <w:rPr>
                <w:color w:val="000000"/>
              </w:rPr>
              <w:t>Dimension 6: Intervention Appropriateness</w:t>
            </w:r>
            <w:r>
              <w:rPr>
                <w:color w:val="000000"/>
              </w:rPr>
              <w:tab/>
            </w:r>
          </w:hyperlink>
          <w:r w:rsidR="00000000">
            <w:fldChar w:fldCharType="begin"/>
          </w:r>
          <w:r w:rsidR="00000000">
            <w:instrText xml:space="preserve"> PAGEREF _czl2p251l0g4 \h </w:instrText>
          </w:r>
          <w:r w:rsidR="00000000">
            <w:fldChar w:fldCharType="separate"/>
          </w:r>
          <w:r w:rsidR="00000000">
            <w:t>49</w:t>
          </w:r>
          <w:r w:rsidR="00000000">
            <w:fldChar w:fldCharType="end"/>
          </w:r>
        </w:p>
        <w:p w14:paraId="371431DA" w14:textId="77777777" w:rsidR="00E20051" w:rsidRDefault="00E20051">
          <w:pPr>
            <w:widowControl w:val="0"/>
            <w:tabs>
              <w:tab w:val="right" w:leader="dot" w:pos="9360"/>
            </w:tabs>
            <w:spacing w:before="60"/>
            <w:rPr>
              <w:b/>
              <w:bCs/>
              <w:color w:val="000000"/>
            </w:rPr>
          </w:pPr>
          <w:hyperlink w:anchor="_qqgwu4onq3">
            <w:r>
              <w:rPr>
                <w:b/>
                <w:bCs/>
                <w:color w:val="000000"/>
              </w:rPr>
              <w:t>Archetype 08: Story Design</w:t>
            </w:r>
            <w:r>
              <w:rPr>
                <w:b/>
                <w:bCs/>
                <w:color w:val="000000"/>
              </w:rPr>
              <w:tab/>
            </w:r>
          </w:hyperlink>
          <w:r w:rsidR="00000000">
            <w:fldChar w:fldCharType="begin"/>
          </w:r>
          <w:r w:rsidR="00000000">
            <w:instrText xml:space="preserve"> PAGEREF _qqgwu4onq3 \h </w:instrText>
          </w:r>
          <w:r w:rsidR="00000000">
            <w:fldChar w:fldCharType="separate"/>
          </w:r>
          <w:r w:rsidR="00000000">
            <w:rPr>
              <w:b/>
              <w:bCs/>
            </w:rPr>
            <w:t>51</w:t>
          </w:r>
          <w:r w:rsidR="00000000">
            <w:fldChar w:fldCharType="end"/>
          </w:r>
        </w:p>
        <w:p w14:paraId="1CC95748" w14:textId="77777777" w:rsidR="00E20051" w:rsidRDefault="00E20051">
          <w:pPr>
            <w:widowControl w:val="0"/>
            <w:tabs>
              <w:tab w:val="right" w:leader="dot" w:pos="9360"/>
            </w:tabs>
            <w:spacing w:before="60"/>
            <w:ind w:left="720"/>
            <w:rPr>
              <w:color w:val="000000"/>
            </w:rPr>
          </w:pPr>
          <w:hyperlink w:anchor="_83t66xs54szs">
            <w:r>
              <w:rPr>
                <w:color w:val="000000"/>
              </w:rPr>
              <w:t>Dimension 1: Narrative Structure</w:t>
            </w:r>
            <w:r>
              <w:rPr>
                <w:color w:val="000000"/>
              </w:rPr>
              <w:tab/>
            </w:r>
          </w:hyperlink>
          <w:r w:rsidR="00000000">
            <w:fldChar w:fldCharType="begin"/>
          </w:r>
          <w:r w:rsidR="00000000">
            <w:instrText xml:space="preserve"> PAGEREF _83t66xs54szs \h </w:instrText>
          </w:r>
          <w:r w:rsidR="00000000">
            <w:fldChar w:fldCharType="separate"/>
          </w:r>
          <w:r w:rsidR="00000000">
            <w:t>51</w:t>
          </w:r>
          <w:r w:rsidR="00000000">
            <w:fldChar w:fldCharType="end"/>
          </w:r>
        </w:p>
        <w:p w14:paraId="73262BE3" w14:textId="77777777" w:rsidR="00E20051" w:rsidRDefault="00E20051">
          <w:pPr>
            <w:widowControl w:val="0"/>
            <w:tabs>
              <w:tab w:val="right" w:leader="dot" w:pos="9360"/>
            </w:tabs>
            <w:spacing w:before="60"/>
            <w:ind w:left="720"/>
            <w:rPr>
              <w:color w:val="000000"/>
            </w:rPr>
          </w:pPr>
          <w:hyperlink w:anchor="_m0usmid5wgr8">
            <w:r>
              <w:rPr>
                <w:color w:val="000000"/>
              </w:rPr>
              <w:t>Dimension 2: Learning-Narrative Integration</w:t>
            </w:r>
            <w:r>
              <w:rPr>
                <w:color w:val="000000"/>
              </w:rPr>
              <w:tab/>
            </w:r>
          </w:hyperlink>
          <w:r w:rsidR="00000000">
            <w:fldChar w:fldCharType="begin"/>
          </w:r>
          <w:r w:rsidR="00000000">
            <w:instrText xml:space="preserve"> PAGEREF _m0usmid5wgr8 \h </w:instrText>
          </w:r>
          <w:r w:rsidR="00000000">
            <w:fldChar w:fldCharType="separate"/>
          </w:r>
          <w:r w:rsidR="00000000">
            <w:t>52</w:t>
          </w:r>
          <w:r w:rsidR="00000000">
            <w:fldChar w:fldCharType="end"/>
          </w:r>
        </w:p>
        <w:p w14:paraId="1A6E8F4A" w14:textId="77777777" w:rsidR="00E20051" w:rsidRDefault="00E20051">
          <w:pPr>
            <w:widowControl w:val="0"/>
            <w:tabs>
              <w:tab w:val="right" w:leader="dot" w:pos="9360"/>
            </w:tabs>
            <w:spacing w:before="60"/>
            <w:ind w:left="720"/>
            <w:rPr>
              <w:color w:val="000000"/>
            </w:rPr>
          </w:pPr>
          <w:hyperlink w:anchor="_kv2etpx5iwwt">
            <w:r>
              <w:rPr>
                <w:color w:val="000000"/>
              </w:rPr>
              <w:t>Dimension 3: Character and Situation Authenticity</w:t>
            </w:r>
            <w:r>
              <w:rPr>
                <w:color w:val="000000"/>
              </w:rPr>
              <w:tab/>
            </w:r>
          </w:hyperlink>
          <w:r w:rsidR="00000000">
            <w:fldChar w:fldCharType="begin"/>
          </w:r>
          <w:r w:rsidR="00000000">
            <w:instrText xml:space="preserve"> PAGEREF _kv2etpx5iwwt \h </w:instrText>
          </w:r>
          <w:r w:rsidR="00000000">
            <w:fldChar w:fldCharType="separate"/>
          </w:r>
          <w:r w:rsidR="00000000">
            <w:t>53</w:t>
          </w:r>
          <w:r w:rsidR="00000000">
            <w:fldChar w:fldCharType="end"/>
          </w:r>
        </w:p>
        <w:p w14:paraId="1E7BCC0C" w14:textId="77777777" w:rsidR="00E20051" w:rsidRDefault="00E20051">
          <w:pPr>
            <w:widowControl w:val="0"/>
            <w:tabs>
              <w:tab w:val="right" w:leader="dot" w:pos="9360"/>
            </w:tabs>
            <w:spacing w:before="60"/>
            <w:ind w:left="720"/>
            <w:rPr>
              <w:color w:val="000000"/>
            </w:rPr>
          </w:pPr>
          <w:hyperlink w:anchor="_niqpl5ed76kz">
            <w:r>
              <w:rPr>
                <w:color w:val="000000"/>
              </w:rPr>
              <w:t>Dimension 4: Emotional Engagement and Motivation</w:t>
            </w:r>
            <w:r>
              <w:rPr>
                <w:color w:val="000000"/>
              </w:rPr>
              <w:tab/>
            </w:r>
          </w:hyperlink>
          <w:r w:rsidR="00000000">
            <w:fldChar w:fldCharType="begin"/>
          </w:r>
          <w:r w:rsidR="00000000">
            <w:instrText xml:space="preserve"> PAGEREF _niqpl5ed76kz \h </w:instrText>
          </w:r>
          <w:r w:rsidR="00000000">
            <w:fldChar w:fldCharType="separate"/>
          </w:r>
          <w:r w:rsidR="00000000">
            <w:t>53</w:t>
          </w:r>
          <w:r w:rsidR="00000000">
            <w:fldChar w:fldCharType="end"/>
          </w:r>
        </w:p>
        <w:p w14:paraId="0E4FAAC0" w14:textId="77777777" w:rsidR="00E20051" w:rsidRDefault="00E20051">
          <w:pPr>
            <w:widowControl w:val="0"/>
            <w:tabs>
              <w:tab w:val="right" w:leader="dot" w:pos="9360"/>
            </w:tabs>
            <w:spacing w:before="60"/>
            <w:ind w:left="720"/>
            <w:rPr>
              <w:color w:val="000000"/>
            </w:rPr>
          </w:pPr>
          <w:hyperlink w:anchor="_qknrxmbbr0c8">
            <w:r>
              <w:rPr>
                <w:color w:val="000000"/>
              </w:rPr>
              <w:t>Dimension 5: Decision Points and Branching Quality</w:t>
            </w:r>
            <w:r>
              <w:rPr>
                <w:color w:val="000000"/>
              </w:rPr>
              <w:tab/>
            </w:r>
          </w:hyperlink>
          <w:r w:rsidR="00000000">
            <w:fldChar w:fldCharType="begin"/>
          </w:r>
          <w:r w:rsidR="00000000">
            <w:instrText xml:space="preserve"> PAGEREF _qknrxmbbr0c8 \h </w:instrText>
          </w:r>
          <w:r w:rsidR="00000000">
            <w:fldChar w:fldCharType="separate"/>
          </w:r>
          <w:r w:rsidR="00000000">
            <w:t>54</w:t>
          </w:r>
          <w:r w:rsidR="00000000">
            <w:fldChar w:fldCharType="end"/>
          </w:r>
        </w:p>
        <w:p w14:paraId="215638AE" w14:textId="77777777" w:rsidR="00E20051" w:rsidRDefault="00E20051">
          <w:pPr>
            <w:widowControl w:val="0"/>
            <w:tabs>
              <w:tab w:val="right" w:leader="dot" w:pos="9360"/>
            </w:tabs>
            <w:spacing w:before="60"/>
            <w:ind w:left="720"/>
            <w:rPr>
              <w:color w:val="000000"/>
            </w:rPr>
          </w:pPr>
          <w:hyperlink w:anchor="_7tjhprxi6if1">
            <w:r>
              <w:rPr>
                <w:color w:val="000000"/>
              </w:rPr>
              <w:t>Dimension 6: Transfer and Generalizability</w:t>
            </w:r>
            <w:r>
              <w:rPr>
                <w:color w:val="000000"/>
              </w:rPr>
              <w:tab/>
            </w:r>
          </w:hyperlink>
          <w:r w:rsidR="00000000">
            <w:fldChar w:fldCharType="begin"/>
          </w:r>
          <w:r w:rsidR="00000000">
            <w:instrText xml:space="preserve"> PAGEREF _7tjhprxi6if1 \h </w:instrText>
          </w:r>
          <w:r w:rsidR="00000000">
            <w:fldChar w:fldCharType="separate"/>
          </w:r>
          <w:r w:rsidR="00000000">
            <w:t>55</w:t>
          </w:r>
          <w:r w:rsidR="00000000">
            <w:fldChar w:fldCharType="end"/>
          </w:r>
        </w:p>
        <w:p w14:paraId="03C93625" w14:textId="77777777" w:rsidR="00E20051" w:rsidRDefault="00E20051">
          <w:pPr>
            <w:widowControl w:val="0"/>
            <w:tabs>
              <w:tab w:val="right" w:leader="dot" w:pos="9360"/>
            </w:tabs>
            <w:spacing w:before="60"/>
            <w:rPr>
              <w:b/>
              <w:bCs/>
              <w:color w:val="000000"/>
            </w:rPr>
          </w:pPr>
          <w:hyperlink w:anchor="_6jfy5trkcfmn">
            <w:r>
              <w:rPr>
                <w:b/>
                <w:bCs/>
                <w:color w:val="000000"/>
              </w:rPr>
              <w:t>Archetype 09: Cognitive Neuroscience</w:t>
            </w:r>
            <w:r>
              <w:rPr>
                <w:b/>
                <w:bCs/>
                <w:color w:val="000000"/>
              </w:rPr>
              <w:tab/>
            </w:r>
          </w:hyperlink>
          <w:r w:rsidR="00000000">
            <w:fldChar w:fldCharType="begin"/>
          </w:r>
          <w:r w:rsidR="00000000">
            <w:instrText xml:space="preserve"> PAGEREF _6jfy5trkcfmn \h </w:instrText>
          </w:r>
          <w:r w:rsidR="00000000">
            <w:fldChar w:fldCharType="separate"/>
          </w:r>
          <w:r w:rsidR="00000000">
            <w:rPr>
              <w:b/>
              <w:bCs/>
            </w:rPr>
            <w:t>57</w:t>
          </w:r>
          <w:r w:rsidR="00000000">
            <w:fldChar w:fldCharType="end"/>
          </w:r>
        </w:p>
        <w:p w14:paraId="592ECF21" w14:textId="77777777" w:rsidR="00E20051" w:rsidRDefault="00E20051">
          <w:pPr>
            <w:widowControl w:val="0"/>
            <w:tabs>
              <w:tab w:val="right" w:leader="dot" w:pos="9360"/>
            </w:tabs>
            <w:spacing w:before="60"/>
            <w:ind w:left="720"/>
            <w:rPr>
              <w:color w:val="000000"/>
            </w:rPr>
          </w:pPr>
          <w:hyperlink w:anchor="_2nz94tez4ztr">
            <w:r>
              <w:rPr>
                <w:color w:val="000000"/>
              </w:rPr>
              <w:t>Dimension 1: 5E Model Alignment</w:t>
            </w:r>
            <w:r>
              <w:rPr>
                <w:color w:val="000000"/>
              </w:rPr>
              <w:tab/>
            </w:r>
          </w:hyperlink>
          <w:r w:rsidR="00000000">
            <w:fldChar w:fldCharType="begin"/>
          </w:r>
          <w:r w:rsidR="00000000">
            <w:instrText xml:space="preserve"> PAGEREF _2nz94tez4ztr \h </w:instrText>
          </w:r>
          <w:r w:rsidR="00000000">
            <w:fldChar w:fldCharType="separate"/>
          </w:r>
          <w:r w:rsidR="00000000">
            <w:t>57</w:t>
          </w:r>
          <w:r w:rsidR="00000000">
            <w:fldChar w:fldCharType="end"/>
          </w:r>
        </w:p>
        <w:p w14:paraId="73CD0CD6" w14:textId="77777777" w:rsidR="00E20051" w:rsidRDefault="00E20051">
          <w:pPr>
            <w:widowControl w:val="0"/>
            <w:tabs>
              <w:tab w:val="right" w:leader="dot" w:pos="9360"/>
            </w:tabs>
            <w:spacing w:before="60"/>
            <w:ind w:left="720"/>
            <w:rPr>
              <w:color w:val="000000"/>
            </w:rPr>
          </w:pPr>
          <w:hyperlink w:anchor="_c90okho40sy9">
            <w:r>
              <w:rPr>
                <w:color w:val="000000"/>
              </w:rPr>
              <w:t>Dimension 2: Memory System Optimization</w:t>
            </w:r>
            <w:r>
              <w:rPr>
                <w:color w:val="000000"/>
              </w:rPr>
              <w:tab/>
            </w:r>
          </w:hyperlink>
          <w:r w:rsidR="00000000">
            <w:fldChar w:fldCharType="begin"/>
          </w:r>
          <w:r w:rsidR="00000000">
            <w:instrText xml:space="preserve"> PAGEREF _c90okho40sy9 \h </w:instrText>
          </w:r>
          <w:r w:rsidR="00000000">
            <w:fldChar w:fldCharType="separate"/>
          </w:r>
          <w:r w:rsidR="00000000">
            <w:t>58</w:t>
          </w:r>
          <w:r w:rsidR="00000000">
            <w:fldChar w:fldCharType="end"/>
          </w:r>
        </w:p>
        <w:p w14:paraId="1C726482" w14:textId="77777777" w:rsidR="00E20051" w:rsidRDefault="00E20051">
          <w:pPr>
            <w:widowControl w:val="0"/>
            <w:tabs>
              <w:tab w:val="right" w:leader="dot" w:pos="9360"/>
            </w:tabs>
            <w:spacing w:before="60"/>
            <w:ind w:left="720"/>
            <w:rPr>
              <w:color w:val="000000"/>
            </w:rPr>
          </w:pPr>
          <w:hyperlink w:anchor="_nkm209ppwhyo">
            <w:r>
              <w:rPr>
                <w:color w:val="000000"/>
              </w:rPr>
              <w:t>Dimension 3: Attention Management</w:t>
            </w:r>
            <w:r>
              <w:rPr>
                <w:color w:val="000000"/>
              </w:rPr>
              <w:tab/>
            </w:r>
          </w:hyperlink>
          <w:r w:rsidR="00000000">
            <w:fldChar w:fldCharType="begin"/>
          </w:r>
          <w:r w:rsidR="00000000">
            <w:instrText xml:space="preserve"> PAGEREF _nkm209ppwhyo \h </w:instrText>
          </w:r>
          <w:r w:rsidR="00000000">
            <w:fldChar w:fldCharType="separate"/>
          </w:r>
          <w:r w:rsidR="00000000">
            <w:t>59</w:t>
          </w:r>
          <w:r w:rsidR="00000000">
            <w:fldChar w:fldCharType="end"/>
          </w:r>
        </w:p>
        <w:p w14:paraId="6B867EF4" w14:textId="77777777" w:rsidR="00E20051" w:rsidRDefault="00E20051">
          <w:pPr>
            <w:widowControl w:val="0"/>
            <w:tabs>
              <w:tab w:val="right" w:leader="dot" w:pos="9360"/>
            </w:tabs>
            <w:spacing w:before="60"/>
            <w:ind w:left="720"/>
            <w:rPr>
              <w:color w:val="000000"/>
            </w:rPr>
          </w:pPr>
          <w:hyperlink w:anchor="_vih0kz6updsu">
            <w:r>
              <w:rPr>
                <w:color w:val="000000"/>
              </w:rPr>
              <w:t>Dimension 4: Emotional Engagement for Encoding</w:t>
            </w:r>
            <w:r>
              <w:rPr>
                <w:color w:val="000000"/>
              </w:rPr>
              <w:tab/>
            </w:r>
          </w:hyperlink>
          <w:r w:rsidR="00000000">
            <w:fldChar w:fldCharType="begin"/>
          </w:r>
          <w:r w:rsidR="00000000">
            <w:instrText xml:space="preserve"> PAGEREF _vih0kz6updsu \h </w:instrText>
          </w:r>
          <w:r w:rsidR="00000000">
            <w:fldChar w:fldCharType="separate"/>
          </w:r>
          <w:r w:rsidR="00000000">
            <w:t>60</w:t>
          </w:r>
          <w:r w:rsidR="00000000">
            <w:fldChar w:fldCharType="end"/>
          </w:r>
        </w:p>
        <w:p w14:paraId="21C14B88" w14:textId="77777777" w:rsidR="00E20051" w:rsidRDefault="00E20051">
          <w:pPr>
            <w:widowControl w:val="0"/>
            <w:tabs>
              <w:tab w:val="right" w:leader="dot" w:pos="9360"/>
            </w:tabs>
            <w:spacing w:before="60"/>
            <w:ind w:left="720"/>
            <w:rPr>
              <w:color w:val="000000"/>
            </w:rPr>
          </w:pPr>
          <w:hyperlink w:anchor="_sqqdw2vbpvjh">
            <w:r>
              <w:rPr>
                <w:color w:val="000000"/>
              </w:rPr>
              <w:t>Dimension 5: Synaptic Strengthening Factors</w:t>
            </w:r>
            <w:r>
              <w:rPr>
                <w:color w:val="000000"/>
              </w:rPr>
              <w:tab/>
            </w:r>
          </w:hyperlink>
          <w:r w:rsidR="00000000">
            <w:fldChar w:fldCharType="begin"/>
          </w:r>
          <w:r w:rsidR="00000000">
            <w:instrText xml:space="preserve"> PAGEREF _sqqdw2vbpvjh \h </w:instrText>
          </w:r>
          <w:r w:rsidR="00000000">
            <w:fldChar w:fldCharType="separate"/>
          </w:r>
          <w:r w:rsidR="00000000">
            <w:t>61</w:t>
          </w:r>
          <w:r w:rsidR="00000000">
            <w:fldChar w:fldCharType="end"/>
          </w:r>
        </w:p>
        <w:p w14:paraId="0F7B61AC" w14:textId="77777777" w:rsidR="00E20051" w:rsidRDefault="00E20051">
          <w:pPr>
            <w:widowControl w:val="0"/>
            <w:tabs>
              <w:tab w:val="right" w:leader="dot" w:pos="9360"/>
            </w:tabs>
            <w:spacing w:before="60"/>
            <w:ind w:left="720"/>
            <w:rPr>
              <w:color w:val="000000"/>
            </w:rPr>
          </w:pPr>
          <w:hyperlink w:anchor="_68k0n7pqep9">
            <w:r>
              <w:rPr>
                <w:color w:val="000000"/>
              </w:rPr>
              <w:t>Dimension 6: Theory-Practice Grounding</w:t>
            </w:r>
            <w:r>
              <w:rPr>
                <w:color w:val="000000"/>
              </w:rPr>
              <w:tab/>
            </w:r>
          </w:hyperlink>
          <w:r w:rsidR="00000000">
            <w:fldChar w:fldCharType="begin"/>
          </w:r>
          <w:r w:rsidR="00000000">
            <w:instrText xml:space="preserve"> PAGEREF _68k0n7pqep9 \h </w:instrText>
          </w:r>
          <w:r w:rsidR="00000000">
            <w:fldChar w:fldCharType="separate"/>
          </w:r>
          <w:r w:rsidR="00000000">
            <w:t>62</w:t>
          </w:r>
          <w:r w:rsidR="00000000">
            <w:fldChar w:fldCharType="end"/>
          </w:r>
        </w:p>
        <w:p w14:paraId="0B5EBEFB" w14:textId="77777777" w:rsidR="00E20051" w:rsidRDefault="00E20051">
          <w:pPr>
            <w:widowControl w:val="0"/>
            <w:tabs>
              <w:tab w:val="right" w:leader="dot" w:pos="9360"/>
            </w:tabs>
            <w:spacing w:before="60"/>
            <w:rPr>
              <w:b/>
              <w:bCs/>
              <w:color w:val="000000"/>
            </w:rPr>
          </w:pPr>
          <w:hyperlink w:anchor="_gi256hm4j641">
            <w:r>
              <w:rPr>
                <w:b/>
                <w:bCs/>
                <w:color w:val="000000"/>
              </w:rPr>
              <w:t>Severity Flagging</w:t>
            </w:r>
            <w:r>
              <w:rPr>
                <w:b/>
                <w:bCs/>
                <w:color w:val="000000"/>
              </w:rPr>
              <w:tab/>
            </w:r>
          </w:hyperlink>
          <w:r w:rsidR="00000000">
            <w:fldChar w:fldCharType="begin"/>
          </w:r>
          <w:r w:rsidR="00000000">
            <w:instrText xml:space="preserve"> PAGEREF _gi256hm4j641 \h </w:instrText>
          </w:r>
          <w:r w:rsidR="00000000">
            <w:fldChar w:fldCharType="separate"/>
          </w:r>
          <w:r w:rsidR="00000000">
            <w:rPr>
              <w:b/>
              <w:bCs/>
            </w:rPr>
            <w:t>63</w:t>
          </w:r>
          <w:r w:rsidR="00000000">
            <w:fldChar w:fldCharType="end"/>
          </w:r>
        </w:p>
        <w:p w14:paraId="4CD15F33" w14:textId="77777777" w:rsidR="00E20051" w:rsidRDefault="00E20051">
          <w:pPr>
            <w:widowControl w:val="0"/>
            <w:tabs>
              <w:tab w:val="right" w:leader="dot" w:pos="9360"/>
            </w:tabs>
            <w:spacing w:before="60"/>
            <w:rPr>
              <w:b/>
              <w:bCs/>
              <w:color w:val="000000"/>
            </w:rPr>
          </w:pPr>
          <w:hyperlink w:anchor="_18hiqc8asaa9">
            <w:r>
              <w:rPr>
                <w:b/>
                <w:bCs/>
                <w:color w:val="000000"/>
              </w:rPr>
              <w:t>Cross-Archetype Coverage Matrix</w:t>
            </w:r>
            <w:r>
              <w:rPr>
                <w:b/>
                <w:bCs/>
                <w:color w:val="000000"/>
              </w:rPr>
              <w:tab/>
            </w:r>
          </w:hyperlink>
          <w:r w:rsidR="00000000">
            <w:fldChar w:fldCharType="begin"/>
          </w:r>
          <w:r w:rsidR="00000000">
            <w:instrText xml:space="preserve"> PAGEREF _18hiqc8asaa9 \h </w:instrText>
          </w:r>
          <w:r w:rsidR="00000000">
            <w:fldChar w:fldCharType="separate"/>
          </w:r>
          <w:r w:rsidR="00000000">
            <w:rPr>
              <w:b/>
              <w:bCs/>
            </w:rPr>
            <w:t>63</w:t>
          </w:r>
          <w:r w:rsidR="00000000">
            <w:fldChar w:fldCharType="end"/>
          </w:r>
        </w:p>
        <w:p w14:paraId="173E1453" w14:textId="77777777" w:rsidR="00E20051" w:rsidRDefault="00E20051">
          <w:pPr>
            <w:widowControl w:val="0"/>
            <w:tabs>
              <w:tab w:val="right" w:leader="dot" w:pos="9360"/>
            </w:tabs>
            <w:spacing w:before="60"/>
            <w:rPr>
              <w:b/>
              <w:bCs/>
              <w:color w:val="000000"/>
            </w:rPr>
          </w:pPr>
          <w:hyperlink w:anchor="_ig97zol4qz6a">
            <w:r>
              <w:rPr>
                <w:b/>
                <w:bCs/>
                <w:color w:val="000000"/>
              </w:rPr>
              <w:t>Implementation Guide</w:t>
            </w:r>
            <w:r>
              <w:rPr>
                <w:b/>
                <w:bCs/>
                <w:color w:val="000000"/>
              </w:rPr>
              <w:tab/>
            </w:r>
          </w:hyperlink>
          <w:r w:rsidR="00000000">
            <w:fldChar w:fldCharType="begin"/>
          </w:r>
          <w:r w:rsidR="00000000">
            <w:instrText xml:space="preserve"> PAGEREF _ig97zol4qz6a \h </w:instrText>
          </w:r>
          <w:r w:rsidR="00000000">
            <w:fldChar w:fldCharType="separate"/>
          </w:r>
          <w:r w:rsidR="00000000">
            <w:rPr>
              <w:b/>
              <w:bCs/>
            </w:rPr>
            <w:t>65</w:t>
          </w:r>
          <w:r w:rsidR="00000000">
            <w:fldChar w:fldCharType="end"/>
          </w:r>
        </w:p>
        <w:p w14:paraId="439E841A" w14:textId="77777777" w:rsidR="00E20051" w:rsidRDefault="00E20051">
          <w:pPr>
            <w:widowControl w:val="0"/>
            <w:tabs>
              <w:tab w:val="right" w:leader="dot" w:pos="9360"/>
            </w:tabs>
            <w:spacing w:before="60"/>
            <w:ind w:left="360"/>
            <w:rPr>
              <w:color w:val="000000"/>
            </w:rPr>
          </w:pPr>
          <w:hyperlink w:anchor="_b8au8k1wtznt">
            <w:r>
              <w:rPr>
                <w:color w:val="000000"/>
              </w:rPr>
              <w:t>Usage Modes</w:t>
            </w:r>
            <w:r>
              <w:rPr>
                <w:color w:val="000000"/>
              </w:rPr>
              <w:tab/>
            </w:r>
          </w:hyperlink>
          <w:r w:rsidR="00000000">
            <w:fldChar w:fldCharType="begin"/>
          </w:r>
          <w:r w:rsidR="00000000">
            <w:instrText xml:space="preserve"> PAGEREF _b8au8k1wtznt \h </w:instrText>
          </w:r>
          <w:r w:rsidR="00000000">
            <w:fldChar w:fldCharType="separate"/>
          </w:r>
          <w:r w:rsidR="00000000">
            <w:t>65</w:t>
          </w:r>
          <w:r w:rsidR="00000000">
            <w:fldChar w:fldCharType="end"/>
          </w:r>
        </w:p>
        <w:p w14:paraId="333EAC04" w14:textId="77777777" w:rsidR="00E20051" w:rsidRDefault="00E20051">
          <w:pPr>
            <w:widowControl w:val="0"/>
            <w:tabs>
              <w:tab w:val="right" w:leader="dot" w:pos="9360"/>
            </w:tabs>
            <w:spacing w:before="60"/>
            <w:ind w:left="360"/>
            <w:rPr>
              <w:color w:val="000000"/>
            </w:rPr>
          </w:pPr>
          <w:hyperlink w:anchor="_uza5s35vu13q">
            <w:r>
              <w:rPr>
                <w:color w:val="000000"/>
              </w:rPr>
              <w:t>Dependencies</w:t>
            </w:r>
            <w:r>
              <w:rPr>
                <w:color w:val="000000"/>
              </w:rPr>
              <w:tab/>
            </w:r>
          </w:hyperlink>
          <w:r w:rsidR="00000000">
            <w:fldChar w:fldCharType="begin"/>
          </w:r>
          <w:r w:rsidR="00000000">
            <w:instrText xml:space="preserve"> PAGEREF _uza5s35vu13q \h </w:instrText>
          </w:r>
          <w:r w:rsidR="00000000">
            <w:fldChar w:fldCharType="separate"/>
          </w:r>
          <w:r w:rsidR="00000000">
            <w:t>65</w:t>
          </w:r>
          <w:r w:rsidR="00000000">
            <w:fldChar w:fldCharType="end"/>
          </w:r>
        </w:p>
        <w:p w14:paraId="0659F5BD" w14:textId="77777777" w:rsidR="00E20051" w:rsidRDefault="00E20051">
          <w:pPr>
            <w:widowControl w:val="0"/>
            <w:tabs>
              <w:tab w:val="right" w:leader="dot" w:pos="9360"/>
            </w:tabs>
            <w:spacing w:before="60"/>
            <w:rPr>
              <w:b/>
              <w:bCs/>
              <w:color w:val="000000"/>
            </w:rPr>
          </w:pPr>
          <w:hyperlink w:anchor="_x26g9ylt9rhd">
            <w:r>
              <w:rPr>
                <w:b/>
                <w:bCs/>
                <w:color w:val="000000"/>
              </w:rPr>
              <w:t>References</w:t>
            </w:r>
            <w:r>
              <w:rPr>
                <w:b/>
                <w:bCs/>
                <w:color w:val="000000"/>
              </w:rPr>
              <w:tab/>
            </w:r>
          </w:hyperlink>
          <w:r w:rsidR="00000000">
            <w:fldChar w:fldCharType="begin"/>
          </w:r>
          <w:r w:rsidR="00000000">
            <w:instrText xml:space="preserve"> PAGEREF _x26g9ylt9rhd \h </w:instrText>
          </w:r>
          <w:r w:rsidR="00000000">
            <w:fldChar w:fldCharType="separate"/>
          </w:r>
          <w:r w:rsidR="00000000">
            <w:rPr>
              <w:b/>
              <w:bCs/>
            </w:rPr>
            <w:t>67</w:t>
          </w:r>
          <w:r w:rsidR="00000000">
            <w:fldChar w:fldCharType="end"/>
          </w:r>
          <w:r w:rsidR="00000000">
            <w:fldChar w:fldCharType="end"/>
          </w:r>
        </w:p>
      </w:sdtContent>
    </w:sdt>
    <w:p w14:paraId="443516CC" w14:textId="77777777" w:rsidR="00E20051" w:rsidRDefault="00E20051">
      <w:pPr>
        <w:spacing w:before="240" w:after="240" w:line="319" w:lineRule="auto"/>
        <w:rPr>
          <w:sz w:val="20"/>
          <w:szCs w:val="20"/>
        </w:rPr>
      </w:pPr>
    </w:p>
    <w:p w14:paraId="43B8605C" w14:textId="77777777" w:rsidR="00E20051" w:rsidRDefault="00000000">
      <w:pPr>
        <w:pStyle w:val="Heading1"/>
        <w:spacing w:before="480" w:after="180" w:line="319" w:lineRule="auto"/>
        <w:rPr>
          <w:color w:val="1B3A5C"/>
          <w:sz w:val="46"/>
          <w:szCs w:val="46"/>
        </w:rPr>
      </w:pPr>
      <w:bookmarkStart w:id="3" w:name="_kcrmwev7oa" w:colFirst="0" w:colLast="0"/>
      <w:bookmarkEnd w:id="3"/>
      <w:r>
        <w:rPr>
          <w:color w:val="1B3A5C"/>
          <w:sz w:val="46"/>
          <w:szCs w:val="46"/>
        </w:rPr>
        <w:t>Section 1: Introduction</w:t>
      </w:r>
    </w:p>
    <w:p w14:paraId="13557182" w14:textId="77777777" w:rsidR="00E20051" w:rsidRDefault="00000000">
      <w:pPr>
        <w:spacing w:before="240" w:after="120" w:line="319" w:lineRule="auto"/>
        <w:rPr>
          <w:sz w:val="20"/>
          <w:szCs w:val="20"/>
        </w:rPr>
      </w:pPr>
      <w:r>
        <w:rPr>
          <w:sz w:val="20"/>
          <w:szCs w:val="20"/>
        </w:rPr>
        <w:t xml:space="preserve">If you are reading this document, you are likely </w:t>
      </w:r>
      <w:proofErr w:type="gramStart"/>
      <w:r>
        <w:rPr>
          <w:sz w:val="20"/>
          <w:szCs w:val="20"/>
        </w:rPr>
        <w:t>setting</w:t>
      </w:r>
      <w:proofErr w:type="gramEnd"/>
      <w:r>
        <w:rPr>
          <w:sz w:val="20"/>
          <w:szCs w:val="20"/>
        </w:rPr>
        <w:t xml:space="preserve"> up an LLM-as-a-judge pipeline, benchmarking an AI assistant, or trying to understand what "good" looks like for instructional content. This section orients you to the framework's structure so you can find what you need quickly.</w:t>
      </w:r>
    </w:p>
    <w:p w14:paraId="4FF031A9" w14:textId="77777777" w:rsidR="00E20051" w:rsidRDefault="00000000">
      <w:pPr>
        <w:spacing w:before="240" w:after="120" w:line="319" w:lineRule="auto"/>
        <w:rPr>
          <w:sz w:val="20"/>
          <w:szCs w:val="20"/>
        </w:rPr>
      </w:pPr>
      <w:r>
        <w:rPr>
          <w:sz w:val="20"/>
          <w:szCs w:val="20"/>
        </w:rPr>
        <w:t xml:space="preserve">GUIDE is a modular suite of nine evaluation archetypes built on a shared infrastructure (guide_base.py) with a central registry (guide_registry.py). Each archetype defines its own judge system prompt and human prompt template; the shared infrastructure provides the machinery to execute them individually, in composite, or as a full suite. The framework synthesizes </w:t>
      </w:r>
      <w:proofErr w:type="gramStart"/>
      <w:r>
        <w:rPr>
          <w:sz w:val="20"/>
          <w:szCs w:val="20"/>
        </w:rPr>
        <w:t>principle</w:t>
      </w:r>
      <w:proofErr w:type="gramEnd"/>
      <w:r>
        <w:rPr>
          <w:sz w:val="20"/>
          <w:szCs w:val="20"/>
        </w:rPr>
        <w:t xml:space="preserve"> sets from peer-reviewed instructional design research, each grounded in source materials from the UCF Master of Arts in Instructional Systems program.</w:t>
      </w:r>
    </w:p>
    <w:p w14:paraId="4CAE0B64" w14:textId="77777777" w:rsidR="00E20051" w:rsidRDefault="00000000">
      <w:pPr>
        <w:pStyle w:val="Heading2"/>
        <w:spacing w:before="200" w:after="120" w:line="319" w:lineRule="auto"/>
        <w:rPr>
          <w:color w:val="2E6EA6"/>
          <w:sz w:val="34"/>
          <w:szCs w:val="34"/>
        </w:rPr>
      </w:pPr>
      <w:bookmarkStart w:id="4" w:name="_6wb0m5njxi2u" w:colFirst="0" w:colLast="0"/>
      <w:bookmarkEnd w:id="4"/>
      <w:r>
        <w:rPr>
          <w:color w:val="2E6EA6"/>
          <w:sz w:val="34"/>
          <w:szCs w:val="34"/>
        </w:rPr>
        <w:t>Key Terms</w:t>
      </w:r>
    </w:p>
    <w:p w14:paraId="4BF7E3DA" w14:textId="77777777" w:rsidR="00E20051" w:rsidRDefault="00000000">
      <w:pPr>
        <w:spacing w:before="240" w:after="120" w:line="319" w:lineRule="auto"/>
        <w:rPr>
          <w:sz w:val="20"/>
          <w:szCs w:val="20"/>
        </w:rPr>
      </w:pPr>
      <w:r>
        <w:rPr>
          <w:sz w:val="20"/>
          <w:szCs w:val="20"/>
        </w:rPr>
        <w:t xml:space="preserve">The following terms appear throughout this document. </w:t>
      </w:r>
      <w:proofErr w:type="gramStart"/>
      <w:r>
        <w:rPr>
          <w:sz w:val="20"/>
          <w:szCs w:val="20"/>
        </w:rPr>
        <w:t>Refer back</w:t>
      </w:r>
      <w:proofErr w:type="gramEnd"/>
      <w:r>
        <w:rPr>
          <w:sz w:val="20"/>
          <w:szCs w:val="20"/>
        </w:rPr>
        <w:t xml:space="preserve"> to this section if you encounter unfamiliar terminology.</w:t>
      </w:r>
    </w:p>
    <w:tbl>
      <w:tblPr>
        <w:tblStyle w:val="a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20"/>
        <w:gridCol w:w="6825"/>
      </w:tblGrid>
      <w:tr w:rsidR="00E20051" w14:paraId="2D6C6542" w14:textId="77777777">
        <w:trPr>
          <w:trHeight w:val="405"/>
        </w:trPr>
        <w:tc>
          <w:tcPr>
            <w:tcW w:w="252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FED0AF1" w14:textId="77777777" w:rsidR="00E20051" w:rsidRDefault="00000000">
            <w:pPr>
              <w:spacing w:before="240" w:after="240" w:line="319" w:lineRule="auto"/>
              <w:rPr>
                <w:b/>
                <w:bCs/>
                <w:color w:val="FFFFFF"/>
                <w:sz w:val="20"/>
                <w:szCs w:val="20"/>
              </w:rPr>
            </w:pPr>
            <w:r>
              <w:rPr>
                <w:b/>
                <w:bCs/>
                <w:color w:val="FFFFFF"/>
                <w:sz w:val="20"/>
                <w:szCs w:val="20"/>
              </w:rPr>
              <w:t>Term</w:t>
            </w:r>
          </w:p>
        </w:tc>
        <w:tc>
          <w:tcPr>
            <w:tcW w:w="682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3C9BD35" w14:textId="77777777" w:rsidR="00E20051" w:rsidRDefault="00000000">
            <w:pPr>
              <w:spacing w:before="240" w:after="240" w:line="319" w:lineRule="auto"/>
              <w:rPr>
                <w:b/>
                <w:bCs/>
                <w:color w:val="FFFFFF"/>
                <w:sz w:val="20"/>
                <w:szCs w:val="20"/>
              </w:rPr>
            </w:pPr>
            <w:r>
              <w:rPr>
                <w:b/>
                <w:bCs/>
                <w:color w:val="FFFFFF"/>
                <w:sz w:val="20"/>
                <w:szCs w:val="20"/>
              </w:rPr>
              <w:t>Definition</w:t>
            </w:r>
          </w:p>
        </w:tc>
      </w:tr>
      <w:tr w:rsidR="00E20051" w14:paraId="36C037EC"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2756800" w14:textId="77777777" w:rsidR="00E20051" w:rsidRDefault="00000000">
            <w:pPr>
              <w:spacing w:before="240" w:after="240" w:line="319" w:lineRule="auto"/>
              <w:rPr>
                <w:b/>
                <w:bCs/>
                <w:sz w:val="18"/>
                <w:szCs w:val="18"/>
              </w:rPr>
            </w:pPr>
            <w:r>
              <w:rPr>
                <w:b/>
                <w:bCs/>
                <w:sz w:val="18"/>
                <w:szCs w:val="18"/>
              </w:rPr>
              <w:t>Archetype</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D23855D" w14:textId="77777777" w:rsidR="00E20051" w:rsidRDefault="00000000">
            <w:pPr>
              <w:spacing w:before="240" w:after="240" w:line="319" w:lineRule="auto"/>
              <w:rPr>
                <w:sz w:val="18"/>
                <w:szCs w:val="18"/>
              </w:rPr>
            </w:pPr>
            <w:r>
              <w:rPr>
                <w:sz w:val="18"/>
                <w:szCs w:val="18"/>
              </w:rPr>
              <w:t>A self-contained evaluation module targeting one instructional design domain (e.g., Assessment Design, Multimedia Design). Each archetype has six dimensions.</w:t>
            </w:r>
          </w:p>
        </w:tc>
      </w:tr>
      <w:tr w:rsidR="00E20051" w14:paraId="78294001"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72E2B3C" w14:textId="77777777" w:rsidR="00E20051" w:rsidRDefault="00000000">
            <w:pPr>
              <w:spacing w:before="240" w:after="240" w:line="319" w:lineRule="auto"/>
              <w:rPr>
                <w:b/>
                <w:bCs/>
                <w:sz w:val="18"/>
                <w:szCs w:val="18"/>
              </w:rPr>
            </w:pPr>
            <w:r>
              <w:rPr>
                <w:b/>
                <w:bCs/>
                <w:sz w:val="18"/>
                <w:szCs w:val="18"/>
              </w:rPr>
              <w:t>Dimension</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13D4FC0" w14:textId="77777777" w:rsidR="00E20051" w:rsidRDefault="00000000">
            <w:pPr>
              <w:spacing w:before="240" w:after="240" w:line="319" w:lineRule="auto"/>
              <w:rPr>
                <w:sz w:val="18"/>
                <w:szCs w:val="18"/>
              </w:rPr>
            </w:pPr>
            <w:r>
              <w:rPr>
                <w:sz w:val="18"/>
                <w:szCs w:val="18"/>
              </w:rPr>
              <w:t>A specific evaluation criterion within an archetype, scored on a 1-5 scale. Each dimension is grounded in named research.</w:t>
            </w:r>
          </w:p>
        </w:tc>
      </w:tr>
      <w:tr w:rsidR="00E20051" w14:paraId="6C0EDE01"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895C99" w14:textId="77777777" w:rsidR="00E20051" w:rsidRDefault="00000000">
            <w:pPr>
              <w:spacing w:before="240" w:after="240" w:line="319" w:lineRule="auto"/>
              <w:rPr>
                <w:b/>
                <w:bCs/>
                <w:sz w:val="18"/>
                <w:szCs w:val="18"/>
              </w:rPr>
            </w:pPr>
            <w:r>
              <w:rPr>
                <w:b/>
                <w:bCs/>
                <w:sz w:val="18"/>
                <w:szCs w:val="18"/>
              </w:rPr>
              <w:t>LLM-as-a-Judge</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B24BB2" w14:textId="77777777" w:rsidR="00E20051" w:rsidRDefault="00000000">
            <w:pPr>
              <w:spacing w:before="240" w:after="240" w:line="319" w:lineRule="auto"/>
              <w:rPr>
                <w:sz w:val="18"/>
                <w:szCs w:val="18"/>
              </w:rPr>
            </w:pPr>
            <w:r>
              <w:rPr>
                <w:sz w:val="18"/>
                <w:szCs w:val="18"/>
              </w:rPr>
              <w:t>A pattern where a large language model scores another model's output against a rubric, enabling automated evaluation at scale.</w:t>
            </w:r>
          </w:p>
        </w:tc>
      </w:tr>
      <w:tr w:rsidR="00E20051" w14:paraId="65210513"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167AD66" w14:textId="77777777" w:rsidR="00E20051" w:rsidRDefault="00000000">
            <w:pPr>
              <w:spacing w:before="240" w:after="240" w:line="319" w:lineRule="auto"/>
              <w:rPr>
                <w:b/>
                <w:bCs/>
                <w:sz w:val="18"/>
                <w:szCs w:val="18"/>
              </w:rPr>
            </w:pPr>
            <w:r>
              <w:rPr>
                <w:b/>
                <w:bCs/>
                <w:sz w:val="18"/>
                <w:szCs w:val="18"/>
              </w:rPr>
              <w:lastRenderedPageBreak/>
              <w:t>Cognitive Load</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173DE39" w14:textId="77777777" w:rsidR="00E20051" w:rsidRDefault="00000000">
            <w:pPr>
              <w:spacing w:before="240" w:after="240" w:line="319" w:lineRule="auto"/>
              <w:rPr>
                <w:sz w:val="18"/>
                <w:szCs w:val="18"/>
              </w:rPr>
            </w:pPr>
            <w:r>
              <w:rPr>
                <w:sz w:val="18"/>
                <w:szCs w:val="18"/>
              </w:rPr>
              <w:t xml:space="preserve">The total demand placed on working memory during learning. </w:t>
            </w:r>
            <w:proofErr w:type="spellStart"/>
            <w:r>
              <w:rPr>
                <w:sz w:val="18"/>
                <w:szCs w:val="18"/>
              </w:rPr>
              <w:t>Sweller</w:t>
            </w:r>
            <w:proofErr w:type="spellEnd"/>
            <w:r>
              <w:rPr>
                <w:sz w:val="18"/>
                <w:szCs w:val="18"/>
              </w:rPr>
              <w:t xml:space="preserve"> (1988) distinguishes intrinsic load (inherent complexity), extraneous load (poor design), and germane load (productive processing).</w:t>
            </w:r>
          </w:p>
        </w:tc>
      </w:tr>
      <w:tr w:rsidR="00E20051" w14:paraId="70B0F188"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ECC97F9" w14:textId="77777777" w:rsidR="00E20051" w:rsidRDefault="00000000">
            <w:pPr>
              <w:spacing w:before="240" w:after="240" w:line="319" w:lineRule="auto"/>
              <w:rPr>
                <w:b/>
                <w:bCs/>
                <w:sz w:val="18"/>
                <w:szCs w:val="18"/>
              </w:rPr>
            </w:pPr>
            <w:r>
              <w:rPr>
                <w:b/>
                <w:bCs/>
                <w:sz w:val="18"/>
                <w:szCs w:val="18"/>
              </w:rPr>
              <w:t>Scaffolding</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9EEFEC7" w14:textId="77777777" w:rsidR="00E20051" w:rsidRDefault="00000000">
            <w:pPr>
              <w:spacing w:before="240" w:after="240" w:line="319" w:lineRule="auto"/>
              <w:rPr>
                <w:sz w:val="18"/>
                <w:szCs w:val="18"/>
              </w:rPr>
            </w:pPr>
            <w:r>
              <w:rPr>
                <w:sz w:val="18"/>
                <w:szCs w:val="18"/>
              </w:rPr>
              <w:t>Temporary instructional support that is gradually removed as the learner gains competence (Vygotsky, 1978).</w:t>
            </w:r>
          </w:p>
        </w:tc>
      </w:tr>
      <w:tr w:rsidR="00E20051" w14:paraId="5675C462"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F2ED50F" w14:textId="77777777" w:rsidR="00E20051" w:rsidRDefault="00000000">
            <w:pPr>
              <w:spacing w:before="240" w:after="240" w:line="319" w:lineRule="auto"/>
              <w:rPr>
                <w:b/>
                <w:bCs/>
                <w:sz w:val="18"/>
                <w:szCs w:val="18"/>
              </w:rPr>
            </w:pPr>
            <w:r>
              <w:rPr>
                <w:b/>
                <w:bCs/>
                <w:sz w:val="18"/>
                <w:szCs w:val="18"/>
              </w:rPr>
              <w:t>Bloom's Taxonomy</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2B07498" w14:textId="77777777" w:rsidR="00E20051" w:rsidRDefault="00000000">
            <w:pPr>
              <w:spacing w:before="240" w:after="240" w:line="319" w:lineRule="auto"/>
              <w:rPr>
                <w:sz w:val="18"/>
                <w:szCs w:val="18"/>
              </w:rPr>
            </w:pPr>
            <w:r>
              <w:rPr>
                <w:sz w:val="18"/>
                <w:szCs w:val="18"/>
              </w:rPr>
              <w:t>A hierarchy of cognitive processes - Remember, Understand, Apply, Analyze, Evaluate, Create - used to classify learning objectives (Anderson et al., 2001).</w:t>
            </w:r>
          </w:p>
        </w:tc>
      </w:tr>
      <w:tr w:rsidR="00E20051" w14:paraId="0A1BFB12" w14:textId="77777777">
        <w:trPr>
          <w:trHeight w:val="109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EFBC348" w14:textId="77777777" w:rsidR="00E20051" w:rsidRDefault="00000000">
            <w:pPr>
              <w:spacing w:before="240" w:after="240" w:line="319" w:lineRule="auto"/>
              <w:rPr>
                <w:b/>
                <w:bCs/>
                <w:sz w:val="18"/>
                <w:szCs w:val="18"/>
              </w:rPr>
            </w:pPr>
            <w:r>
              <w:rPr>
                <w:b/>
                <w:bCs/>
                <w:sz w:val="18"/>
                <w:szCs w:val="18"/>
              </w:rPr>
              <w:t>Gagne's Nine Events</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B7F9FA3" w14:textId="77777777" w:rsidR="00E20051" w:rsidRDefault="00000000">
            <w:pPr>
              <w:spacing w:before="240" w:after="240" w:line="319" w:lineRule="auto"/>
              <w:rPr>
                <w:sz w:val="18"/>
                <w:szCs w:val="18"/>
              </w:rPr>
            </w:pPr>
            <w:r>
              <w:rPr>
                <w:sz w:val="18"/>
                <w:szCs w:val="18"/>
              </w:rPr>
              <w:t>A sequence of instructional activities that support learning: gain attention, state objectives, recall prior learning, present content, provide guidance, elicit performance, provide feedback, assess performance, enhance retention and transfer.</w:t>
            </w:r>
          </w:p>
        </w:tc>
      </w:tr>
      <w:tr w:rsidR="00E20051" w14:paraId="4E7FB565"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E7BA69F" w14:textId="77777777" w:rsidR="00E20051" w:rsidRDefault="00000000">
            <w:pPr>
              <w:spacing w:before="240" w:after="240" w:line="319" w:lineRule="auto"/>
              <w:rPr>
                <w:b/>
                <w:bCs/>
                <w:sz w:val="18"/>
                <w:szCs w:val="18"/>
              </w:rPr>
            </w:pPr>
            <w:r>
              <w:rPr>
                <w:b/>
                <w:bCs/>
                <w:sz w:val="18"/>
                <w:szCs w:val="18"/>
              </w:rPr>
              <w:t>WCAG 2.1</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8B40DBC" w14:textId="77777777" w:rsidR="00E20051" w:rsidRDefault="00000000">
            <w:pPr>
              <w:spacing w:before="240" w:after="240" w:line="319" w:lineRule="auto"/>
              <w:rPr>
                <w:sz w:val="18"/>
                <w:szCs w:val="18"/>
              </w:rPr>
            </w:pPr>
            <w:r>
              <w:rPr>
                <w:sz w:val="18"/>
                <w:szCs w:val="18"/>
              </w:rPr>
              <w:t>Web Content Accessibility Guidelines version 2.1 from the W3C, organized around four principles: Perceivable, Operable, Understandable, Robust (POUR).</w:t>
            </w:r>
          </w:p>
        </w:tc>
      </w:tr>
      <w:tr w:rsidR="00E20051" w14:paraId="2D1794ED"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5EC434" w14:textId="77777777" w:rsidR="00E20051" w:rsidRDefault="00000000">
            <w:pPr>
              <w:spacing w:before="240" w:after="240" w:line="319" w:lineRule="auto"/>
              <w:rPr>
                <w:b/>
                <w:bCs/>
                <w:sz w:val="18"/>
                <w:szCs w:val="18"/>
              </w:rPr>
            </w:pPr>
            <w:r>
              <w:rPr>
                <w:b/>
                <w:bCs/>
                <w:sz w:val="18"/>
                <w:szCs w:val="18"/>
              </w:rPr>
              <w:t>HPT (Human Performance Technology)</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299B092" w14:textId="77777777" w:rsidR="00E20051" w:rsidRDefault="00000000">
            <w:pPr>
              <w:spacing w:before="240" w:after="240" w:line="319" w:lineRule="auto"/>
              <w:rPr>
                <w:sz w:val="18"/>
                <w:szCs w:val="18"/>
              </w:rPr>
            </w:pPr>
            <w:r>
              <w:rPr>
                <w:sz w:val="18"/>
                <w:szCs w:val="18"/>
              </w:rPr>
              <w:t>A systematic approach to improving performance that considers both training and non-training interventions (Van Tiem et al., 2000).</w:t>
            </w:r>
          </w:p>
        </w:tc>
      </w:tr>
      <w:tr w:rsidR="00E20051" w14:paraId="523E8E95"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CB9114D" w14:textId="77777777" w:rsidR="00E20051" w:rsidRDefault="00000000">
            <w:pPr>
              <w:spacing w:before="240" w:after="240" w:line="319" w:lineRule="auto"/>
              <w:rPr>
                <w:b/>
                <w:bCs/>
                <w:sz w:val="18"/>
                <w:szCs w:val="18"/>
              </w:rPr>
            </w:pPr>
            <w:r>
              <w:rPr>
                <w:b/>
                <w:bCs/>
                <w:sz w:val="18"/>
                <w:szCs w:val="18"/>
              </w:rPr>
              <w:t>Nielsen's Severity Ratings</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2D9A291" w14:textId="77777777" w:rsidR="00E20051" w:rsidRDefault="00000000">
            <w:pPr>
              <w:spacing w:before="240" w:after="240" w:line="319" w:lineRule="auto"/>
              <w:rPr>
                <w:sz w:val="18"/>
                <w:szCs w:val="18"/>
              </w:rPr>
            </w:pPr>
            <w:r>
              <w:rPr>
                <w:sz w:val="18"/>
                <w:szCs w:val="18"/>
              </w:rPr>
              <w:t>A 0-4 scale for classifying usability problems: 0 = not a problem, 1 = cosmetic, 2 = minor, 3 = major, 4 = catastrophe. GUIDE flags issues at severity 3 and 4.</w:t>
            </w:r>
          </w:p>
        </w:tc>
      </w:tr>
      <w:tr w:rsidR="00E20051" w14:paraId="021E9AF7"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4F0D846" w14:textId="77777777" w:rsidR="00E20051" w:rsidRDefault="00000000">
            <w:pPr>
              <w:spacing w:before="240" w:after="240" w:line="319" w:lineRule="auto"/>
              <w:rPr>
                <w:b/>
                <w:bCs/>
                <w:sz w:val="18"/>
                <w:szCs w:val="18"/>
              </w:rPr>
            </w:pPr>
            <w:r>
              <w:rPr>
                <w:b/>
                <w:bCs/>
                <w:sz w:val="18"/>
                <w:szCs w:val="18"/>
              </w:rPr>
              <w:t>Composite Evaluation</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6A5CFB7" w14:textId="77777777" w:rsidR="00E20051" w:rsidRDefault="00000000">
            <w:pPr>
              <w:spacing w:before="240" w:after="240" w:line="319" w:lineRule="auto"/>
              <w:rPr>
                <w:sz w:val="18"/>
                <w:szCs w:val="18"/>
              </w:rPr>
            </w:pPr>
            <w:r>
              <w:rPr>
                <w:sz w:val="18"/>
                <w:szCs w:val="18"/>
              </w:rPr>
              <w:t>Running multiple archetypes against the same input to produce a multi-dimensional score profile.</w:t>
            </w:r>
          </w:p>
        </w:tc>
      </w:tr>
      <w:tr w:rsidR="00E20051" w14:paraId="4EFC6C52"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B2BB664" w14:textId="77777777" w:rsidR="00E20051" w:rsidRDefault="00000000">
            <w:pPr>
              <w:spacing w:before="240" w:after="240" w:line="319" w:lineRule="auto"/>
              <w:rPr>
                <w:b/>
                <w:bCs/>
                <w:sz w:val="18"/>
                <w:szCs w:val="18"/>
              </w:rPr>
            </w:pPr>
            <w:r>
              <w:rPr>
                <w:b/>
                <w:bCs/>
                <w:sz w:val="18"/>
                <w:szCs w:val="18"/>
              </w:rPr>
              <w:t>Transformative Learning</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701112C" w14:textId="77777777" w:rsidR="00E20051" w:rsidRDefault="00000000">
            <w:pPr>
              <w:spacing w:before="240" w:after="240" w:line="319" w:lineRule="auto"/>
              <w:rPr>
                <w:sz w:val="18"/>
                <w:szCs w:val="18"/>
              </w:rPr>
            </w:pPr>
            <w:r>
              <w:rPr>
                <w:sz w:val="18"/>
                <w:szCs w:val="18"/>
              </w:rPr>
              <w:t xml:space="preserve">Mezirow's (1991) theory </w:t>
            </w:r>
            <w:proofErr w:type="gramStart"/>
            <w:r>
              <w:rPr>
                <w:sz w:val="18"/>
                <w:szCs w:val="18"/>
              </w:rPr>
              <w:t>that</w:t>
            </w:r>
            <w:proofErr w:type="gramEnd"/>
            <w:r>
              <w:rPr>
                <w:sz w:val="18"/>
                <w:szCs w:val="18"/>
              </w:rPr>
              <w:t xml:space="preserve"> adults learn most deeply when they critically examine and transform their existing frames of reference (meaning perspectives) through reflective discourse.</w:t>
            </w:r>
          </w:p>
        </w:tc>
      </w:tr>
      <w:tr w:rsidR="00E20051" w14:paraId="5A2F050E"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4D46D7D" w14:textId="77777777" w:rsidR="00E20051" w:rsidRDefault="00000000">
            <w:pPr>
              <w:spacing w:before="240" w:after="240" w:line="319" w:lineRule="auto"/>
              <w:rPr>
                <w:b/>
                <w:bCs/>
                <w:sz w:val="18"/>
                <w:szCs w:val="18"/>
              </w:rPr>
            </w:pPr>
            <w:r>
              <w:rPr>
                <w:b/>
                <w:bCs/>
                <w:sz w:val="18"/>
                <w:szCs w:val="18"/>
              </w:rPr>
              <w:t>Advance Organizers</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4793D3D" w14:textId="77777777" w:rsidR="00E20051" w:rsidRDefault="00000000">
            <w:pPr>
              <w:spacing w:before="240" w:after="240" w:line="319" w:lineRule="auto"/>
              <w:rPr>
                <w:sz w:val="18"/>
                <w:szCs w:val="18"/>
              </w:rPr>
            </w:pPr>
            <w:r>
              <w:rPr>
                <w:sz w:val="18"/>
                <w:szCs w:val="18"/>
              </w:rPr>
              <w:t>Ausubel's (2000) concept of introductory material presented at a higher level of abstraction that bridges what the learner already knows and what they need to learn, anchoring new knowledge to existing cognitive structure.</w:t>
            </w:r>
          </w:p>
        </w:tc>
      </w:tr>
      <w:tr w:rsidR="00E20051" w14:paraId="3E8712BF"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8E1D741" w14:textId="77777777" w:rsidR="00E20051" w:rsidRDefault="00000000">
            <w:pPr>
              <w:spacing w:before="240" w:after="240" w:line="319" w:lineRule="auto"/>
              <w:rPr>
                <w:b/>
                <w:bCs/>
                <w:sz w:val="18"/>
                <w:szCs w:val="18"/>
              </w:rPr>
            </w:pPr>
            <w:r>
              <w:rPr>
                <w:b/>
                <w:bCs/>
                <w:sz w:val="18"/>
                <w:szCs w:val="18"/>
              </w:rPr>
              <w:lastRenderedPageBreak/>
              <w:t>Retrieval Practice</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B0BCB67" w14:textId="77777777" w:rsidR="00E20051" w:rsidRDefault="00000000">
            <w:pPr>
              <w:spacing w:before="240" w:after="240" w:line="319" w:lineRule="auto"/>
              <w:rPr>
                <w:sz w:val="18"/>
                <w:szCs w:val="18"/>
              </w:rPr>
            </w:pPr>
            <w:r>
              <w:rPr>
                <w:sz w:val="18"/>
                <w:szCs w:val="18"/>
              </w:rPr>
              <w:t>The strategy of actively recalling information from memory rather than re-reading or re-studying. Brown, Roediger &amp; McDaniel (2014) demonstrated it is the single most effective learning technique for long-term retention.</w:t>
            </w:r>
          </w:p>
        </w:tc>
      </w:tr>
      <w:tr w:rsidR="00E20051" w14:paraId="2FAC3B2B"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EE70B9E" w14:textId="77777777" w:rsidR="00E20051" w:rsidRDefault="00000000">
            <w:pPr>
              <w:spacing w:before="240" w:after="240" w:line="319" w:lineRule="auto"/>
              <w:rPr>
                <w:b/>
                <w:bCs/>
                <w:sz w:val="18"/>
                <w:szCs w:val="18"/>
              </w:rPr>
            </w:pPr>
            <w:r>
              <w:rPr>
                <w:b/>
                <w:bCs/>
                <w:sz w:val="18"/>
                <w:szCs w:val="18"/>
              </w:rPr>
              <w:t>Beat Sheet</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0B58B42" w14:textId="77777777" w:rsidR="00E20051" w:rsidRDefault="00000000">
            <w:pPr>
              <w:spacing w:before="240" w:after="240" w:line="319" w:lineRule="auto"/>
              <w:rPr>
                <w:sz w:val="18"/>
                <w:szCs w:val="18"/>
              </w:rPr>
            </w:pPr>
            <w:r>
              <w:rPr>
                <w:sz w:val="18"/>
                <w:szCs w:val="18"/>
              </w:rPr>
              <w:t xml:space="preserve">Snyder's (2005) Save the Cat! </w:t>
            </w:r>
            <w:proofErr w:type="gramStart"/>
            <w:r>
              <w:rPr>
                <w:sz w:val="18"/>
                <w:szCs w:val="18"/>
              </w:rPr>
              <w:t>narrative</w:t>
            </w:r>
            <w:proofErr w:type="gramEnd"/>
            <w:r>
              <w:rPr>
                <w:sz w:val="18"/>
                <w:szCs w:val="18"/>
              </w:rPr>
              <w:t xml:space="preserve"> structure mapping emotional beats to structural milestones, from Opening Image through Final Image. Useful for tightly paced instructional narratives.</w:t>
            </w:r>
          </w:p>
        </w:tc>
      </w:tr>
    </w:tbl>
    <w:p w14:paraId="7D66B270" w14:textId="77777777" w:rsidR="00E20051" w:rsidRDefault="00000000">
      <w:pPr>
        <w:spacing w:before="200" w:after="240" w:line="319" w:lineRule="auto"/>
        <w:rPr>
          <w:sz w:val="20"/>
          <w:szCs w:val="20"/>
        </w:rPr>
      </w:pPr>
      <w:r>
        <w:rPr>
          <w:sz w:val="20"/>
          <w:szCs w:val="20"/>
        </w:rPr>
        <w:t xml:space="preserve"> </w:t>
      </w:r>
    </w:p>
    <w:p w14:paraId="67D88060" w14:textId="77777777" w:rsidR="00E20051" w:rsidRDefault="00000000">
      <w:pPr>
        <w:pStyle w:val="Heading2"/>
        <w:spacing w:before="200" w:after="120" w:line="319" w:lineRule="auto"/>
        <w:rPr>
          <w:color w:val="2E6EA6"/>
          <w:sz w:val="34"/>
          <w:szCs w:val="34"/>
        </w:rPr>
      </w:pPr>
      <w:bookmarkStart w:id="5" w:name="_z9wcwv4tkciz" w:colFirst="0" w:colLast="0"/>
      <w:bookmarkEnd w:id="5"/>
      <w:r>
        <w:rPr>
          <w:color w:val="2E6EA6"/>
          <w:sz w:val="34"/>
          <w:szCs w:val="34"/>
        </w:rPr>
        <w:t>Design Philosophy</w:t>
      </w:r>
    </w:p>
    <w:p w14:paraId="77C1CF4B" w14:textId="77777777" w:rsidR="00E20051" w:rsidRDefault="00000000">
      <w:pPr>
        <w:spacing w:before="240" w:after="120" w:line="319" w:lineRule="auto"/>
        <w:rPr>
          <w:sz w:val="20"/>
          <w:szCs w:val="20"/>
        </w:rPr>
      </w:pPr>
      <w:r>
        <w:rPr>
          <w:sz w:val="20"/>
          <w:szCs w:val="20"/>
        </w:rPr>
        <w:t xml:space="preserve">The framework's design follows the LLM-as-a-judge pattern established by Zheng et al. (2023) and the practical evaluation methodology documented by </w:t>
      </w:r>
      <w:proofErr w:type="spellStart"/>
      <w:r>
        <w:rPr>
          <w:sz w:val="20"/>
          <w:szCs w:val="20"/>
        </w:rPr>
        <w:t>LangChain</w:t>
      </w:r>
      <w:proofErr w:type="spellEnd"/>
      <w:r>
        <w:rPr>
          <w:sz w:val="20"/>
          <w:szCs w:val="20"/>
        </w:rPr>
        <w:t>, Inc. (2024). Specifically, it applies these principles:</w:t>
      </w:r>
    </w:p>
    <w:p w14:paraId="613A6A14"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Starts with focused, demonstrable </w:t>
      </w:r>
      <w:proofErr w:type="gramStart"/>
      <w:r>
        <w:rPr>
          <w:sz w:val="20"/>
          <w:szCs w:val="20"/>
        </w:rPr>
        <w:t>rubrics</w:t>
      </w:r>
      <w:proofErr w:type="gramEnd"/>
      <w:r>
        <w:rPr>
          <w:sz w:val="20"/>
          <w:szCs w:val="20"/>
        </w:rPr>
        <w:t xml:space="preserve"> rather than sprawling ones</w:t>
      </w:r>
    </w:p>
    <w:p w14:paraId="19046898"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Grounds every principle in authoritative references (not just assertions)</w:t>
      </w:r>
    </w:p>
    <w:p w14:paraId="592D5533"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Includes edge cases where the assistant gets it wrong</w:t>
      </w:r>
    </w:p>
    <w:p w14:paraId="3B2A7865"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Is structured as judge prompts compatible with </w:t>
      </w:r>
      <w:proofErr w:type="spellStart"/>
      <w:r>
        <w:rPr>
          <w:sz w:val="20"/>
          <w:szCs w:val="20"/>
        </w:rPr>
        <w:t>LangChain</w:t>
      </w:r>
      <w:proofErr w:type="spellEnd"/>
      <w:r>
        <w:rPr>
          <w:sz w:val="20"/>
          <w:szCs w:val="20"/>
        </w:rPr>
        <w:t>/</w:t>
      </w:r>
      <w:proofErr w:type="spellStart"/>
      <w:r>
        <w:rPr>
          <w:sz w:val="20"/>
          <w:szCs w:val="20"/>
        </w:rPr>
        <w:t>LangSmith</w:t>
      </w:r>
      <w:proofErr w:type="spellEnd"/>
      <w:r>
        <w:rPr>
          <w:sz w:val="20"/>
          <w:szCs w:val="20"/>
        </w:rPr>
        <w:t xml:space="preserve"> eval pipelines</w:t>
      </w:r>
    </w:p>
    <w:p w14:paraId="67597FA0"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Uses a modular archetype registry so archetypes can be used individually or composed</w:t>
      </w:r>
    </w:p>
    <w:p w14:paraId="6F81FB28" w14:textId="77777777" w:rsidR="00E20051" w:rsidRDefault="00000000">
      <w:pPr>
        <w:pStyle w:val="Heading2"/>
        <w:spacing w:before="200" w:after="120" w:line="319" w:lineRule="auto"/>
        <w:rPr>
          <w:color w:val="2E6EA6"/>
          <w:sz w:val="34"/>
          <w:szCs w:val="34"/>
        </w:rPr>
      </w:pPr>
      <w:bookmarkStart w:id="6" w:name="_vkpn3knh3nfm" w:colFirst="0" w:colLast="0"/>
      <w:bookmarkEnd w:id="6"/>
      <w:r>
        <w:rPr>
          <w:color w:val="2E6EA6"/>
          <w:sz w:val="34"/>
          <w:szCs w:val="34"/>
        </w:rPr>
        <w:t>Reader Objectives</w:t>
      </w:r>
    </w:p>
    <w:p w14:paraId="688D2C28" w14:textId="77777777" w:rsidR="00E20051" w:rsidRDefault="00000000">
      <w:pPr>
        <w:spacing w:before="240" w:after="120" w:line="319" w:lineRule="auto"/>
        <w:rPr>
          <w:sz w:val="20"/>
          <w:szCs w:val="20"/>
        </w:rPr>
      </w:pPr>
      <w:r>
        <w:rPr>
          <w:sz w:val="20"/>
          <w:szCs w:val="20"/>
        </w:rPr>
        <w:t xml:space="preserve">After reading and working </w:t>
      </w:r>
      <w:proofErr w:type="gramStart"/>
      <w:r>
        <w:rPr>
          <w:sz w:val="20"/>
          <w:szCs w:val="20"/>
        </w:rPr>
        <w:t>with</w:t>
      </w:r>
      <w:proofErr w:type="gramEnd"/>
      <w:r>
        <w:rPr>
          <w:sz w:val="20"/>
          <w:szCs w:val="20"/>
        </w:rPr>
        <w:t xml:space="preserve"> this document, you will be able to:</w:t>
      </w:r>
    </w:p>
    <w:p w14:paraId="0AE3F9D7"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Select the appropriate archetype(s) for any instructional artifact based on its type and purpose</w:t>
      </w:r>
    </w:p>
    <w:p w14:paraId="66F45185"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Score an artifact across six dimensions using research-grounded criteria and a 1-5 scale</w:t>
      </w:r>
    </w:p>
    <w:p w14:paraId="45E83FCC"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Interpret individual and composite scores to identify specific strengths and weaknesses</w:t>
      </w:r>
    </w:p>
    <w:p w14:paraId="79E43ED6"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Trace every scoring criterion to its theoretical foundation and source literature</w:t>
      </w:r>
    </w:p>
    <w:p w14:paraId="444B8DC1"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Flag severity 3-4 issues that require immediate remediation before deployment</w:t>
      </w:r>
    </w:p>
    <w:p w14:paraId="218A0240"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Configure a </w:t>
      </w:r>
      <w:proofErr w:type="spellStart"/>
      <w:r>
        <w:rPr>
          <w:sz w:val="20"/>
          <w:szCs w:val="20"/>
        </w:rPr>
        <w:t>LangChain</w:t>
      </w:r>
      <w:proofErr w:type="spellEnd"/>
      <w:r>
        <w:rPr>
          <w:sz w:val="20"/>
          <w:szCs w:val="20"/>
        </w:rPr>
        <w:t>/</w:t>
      </w:r>
      <w:proofErr w:type="spellStart"/>
      <w:r>
        <w:rPr>
          <w:sz w:val="20"/>
          <w:szCs w:val="20"/>
        </w:rPr>
        <w:t>LangSmith</w:t>
      </w:r>
      <w:proofErr w:type="spellEnd"/>
      <w:r>
        <w:rPr>
          <w:sz w:val="20"/>
          <w:szCs w:val="20"/>
        </w:rPr>
        <w:t xml:space="preserve"> evaluation pipeline using the provided judge prompts</w:t>
      </w:r>
    </w:p>
    <w:p w14:paraId="4685229F" w14:textId="77777777" w:rsidR="00E20051" w:rsidRDefault="00000000">
      <w:pPr>
        <w:pStyle w:val="Heading2"/>
        <w:spacing w:before="200" w:after="120" w:line="319" w:lineRule="auto"/>
        <w:rPr>
          <w:color w:val="2E6EA6"/>
          <w:sz w:val="34"/>
          <w:szCs w:val="34"/>
        </w:rPr>
      </w:pPr>
      <w:bookmarkStart w:id="7" w:name="_vy0l8lh3ia41" w:colFirst="0" w:colLast="0"/>
      <w:bookmarkEnd w:id="7"/>
      <w:r>
        <w:rPr>
          <w:color w:val="2E6EA6"/>
          <w:sz w:val="34"/>
          <w:szCs w:val="34"/>
        </w:rPr>
        <w:t>How to Use This Document</w:t>
      </w:r>
    </w:p>
    <w:p w14:paraId="7C8E11A3" w14:textId="77777777" w:rsidR="00E20051" w:rsidRDefault="00000000">
      <w:pPr>
        <w:spacing w:before="240" w:after="120" w:line="319" w:lineRule="auto"/>
        <w:rPr>
          <w:sz w:val="20"/>
          <w:szCs w:val="20"/>
        </w:rPr>
      </w:pPr>
      <w:r>
        <w:rPr>
          <w:sz w:val="20"/>
          <w:szCs w:val="20"/>
        </w:rPr>
        <w:t>This is a reference document, not sequential reading. Most readers should not attempt to read it cover to cover. Instead, follow this workflow:</w:t>
      </w:r>
    </w:p>
    <w:p w14:paraId="71479F49" w14:textId="77777777" w:rsidR="00E20051" w:rsidRDefault="00000000">
      <w:pPr>
        <w:spacing w:after="80" w:line="319" w:lineRule="auto"/>
        <w:ind w:left="720"/>
        <w:rPr>
          <w:sz w:val="20"/>
          <w:szCs w:val="20"/>
        </w:rPr>
      </w:pPr>
      <w:r>
        <w:rPr>
          <w:sz w:val="20"/>
          <w:szCs w:val="20"/>
        </w:rPr>
        <w:lastRenderedPageBreak/>
        <w:t>•</w:t>
      </w:r>
      <w:r>
        <w:rPr>
          <w:rFonts w:ascii="Times New Roman" w:eastAsia="Times New Roman" w:hAnsi="Times New Roman" w:cs="Times New Roman"/>
          <w:sz w:val="14"/>
          <w:szCs w:val="14"/>
        </w:rPr>
        <w:t xml:space="preserve">        </w:t>
      </w:r>
      <w:r>
        <w:rPr>
          <w:b/>
          <w:bCs/>
          <w:sz w:val="20"/>
          <w:szCs w:val="20"/>
        </w:rPr>
        <w:t xml:space="preserve">Step 1: </w:t>
      </w:r>
      <w:r>
        <w:rPr>
          <w:sz w:val="20"/>
          <w:szCs w:val="20"/>
        </w:rPr>
        <w:t>Identify your artifact type. Is it a conversation response? An assessment? A video? A scenario? Use the Quick-Reference Table above to match it to one or more archetypes.</w:t>
      </w:r>
    </w:p>
    <w:p w14:paraId="63B6A423"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2: </w:t>
      </w:r>
      <w:r>
        <w:rPr>
          <w:sz w:val="20"/>
          <w:szCs w:val="20"/>
        </w:rPr>
        <w:t>Turn to the relevant archetype section. Read the introductory paragraph and 'When to use' callout to confirm fit.</w:t>
      </w:r>
    </w:p>
    <w:p w14:paraId="70C3ACDA"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3: </w:t>
      </w:r>
      <w:r>
        <w:rPr>
          <w:sz w:val="20"/>
          <w:szCs w:val="20"/>
        </w:rPr>
        <w:t>Review all six dimensions before scoring. Read each theoretical foundation and scoring table so you understand what a 5 vs. a 3 vs. a 1 looks like for that dimension.</w:t>
      </w:r>
    </w:p>
    <w:p w14:paraId="1DCB14BE"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4: </w:t>
      </w:r>
      <w:r>
        <w:rPr>
          <w:sz w:val="20"/>
          <w:szCs w:val="20"/>
        </w:rPr>
        <w:t>Score the artifact. For each dimension, find the score level that best matches the artifact. Use the source materials as a tiebreaker when you are between two scores.</w:t>
      </w:r>
    </w:p>
    <w:p w14:paraId="12E78615"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5: </w:t>
      </w:r>
      <w:r>
        <w:rPr>
          <w:sz w:val="20"/>
          <w:szCs w:val="20"/>
        </w:rPr>
        <w:t>Check for severity flags. Any issue at severity 3 (major) or 4 (catastrophe) should be flagged regardless of overall score.</w:t>
      </w:r>
    </w:p>
    <w:p w14:paraId="570F8AED"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6: </w:t>
      </w:r>
      <w:r>
        <w:rPr>
          <w:sz w:val="20"/>
          <w:szCs w:val="20"/>
        </w:rPr>
        <w:t>Interpret your results. A composite score above 4.0 indicates strong alignment with research-based practice. Scores below 3.0 suggest significant redesign may be needed. Individual dimension scores reveal exactly where to focus improvement.</w:t>
      </w:r>
    </w:p>
    <w:p w14:paraId="0A5181E3" w14:textId="77777777" w:rsidR="00E20051" w:rsidRDefault="00000000">
      <w:pPr>
        <w:pStyle w:val="Heading2"/>
        <w:spacing w:before="200" w:after="120" w:line="319" w:lineRule="auto"/>
        <w:rPr>
          <w:color w:val="2E6EA6"/>
          <w:sz w:val="34"/>
          <w:szCs w:val="34"/>
        </w:rPr>
      </w:pPr>
      <w:bookmarkStart w:id="8" w:name="_b2wz86qnyllj" w:colFirst="0" w:colLast="0"/>
      <w:bookmarkEnd w:id="8"/>
      <w:r>
        <w:rPr>
          <w:color w:val="2E6EA6"/>
          <w:sz w:val="34"/>
          <w:szCs w:val="34"/>
        </w:rPr>
        <w:t>Architecture</w:t>
      </w:r>
    </w:p>
    <w:p w14:paraId="73F0A87E" w14:textId="77777777" w:rsidR="00E20051" w:rsidRDefault="00000000">
      <w:pPr>
        <w:spacing w:before="240" w:after="120" w:line="319" w:lineRule="auto"/>
        <w:rPr>
          <w:sz w:val="20"/>
          <w:szCs w:val="20"/>
        </w:rPr>
      </w:pPr>
      <w:r>
        <w:rPr>
          <w:sz w:val="20"/>
          <w:szCs w:val="20"/>
        </w:rPr>
        <w:t>The framework is organized as follows:</w:t>
      </w:r>
    </w:p>
    <w:p w14:paraId="727CF177" w14:textId="77777777" w:rsidR="00E20051" w:rsidRDefault="00000000">
      <w:pPr>
        <w:spacing w:before="240" w:after="120" w:line="319" w:lineRule="auto"/>
        <w:rPr>
          <w:sz w:val="20"/>
          <w:szCs w:val="20"/>
        </w:rPr>
      </w:pPr>
      <w:r>
        <w:rPr>
          <w:b/>
          <w:bCs/>
          <w:sz w:val="20"/>
          <w:szCs w:val="20"/>
        </w:rPr>
        <w:t xml:space="preserve">guide_base.py </w:t>
      </w:r>
      <w:r>
        <w:rPr>
          <w:sz w:val="20"/>
          <w:szCs w:val="20"/>
        </w:rPr>
        <w:t xml:space="preserve">- Shared infrastructure: </w:t>
      </w:r>
      <w:proofErr w:type="spellStart"/>
      <w:r>
        <w:rPr>
          <w:sz w:val="20"/>
          <w:szCs w:val="20"/>
        </w:rPr>
        <w:t>GUIDEResult</w:t>
      </w:r>
      <w:proofErr w:type="spellEnd"/>
      <w:r>
        <w:rPr>
          <w:sz w:val="20"/>
          <w:szCs w:val="20"/>
        </w:rPr>
        <w:t xml:space="preserve"> and </w:t>
      </w:r>
      <w:proofErr w:type="spellStart"/>
      <w:r>
        <w:rPr>
          <w:sz w:val="20"/>
          <w:szCs w:val="20"/>
        </w:rPr>
        <w:t>CompositeResult</w:t>
      </w:r>
      <w:proofErr w:type="spellEnd"/>
      <w:r>
        <w:rPr>
          <w:sz w:val="20"/>
          <w:szCs w:val="20"/>
        </w:rPr>
        <w:t xml:space="preserve"> </w:t>
      </w:r>
      <w:proofErr w:type="spellStart"/>
      <w:r>
        <w:rPr>
          <w:sz w:val="20"/>
          <w:szCs w:val="20"/>
        </w:rPr>
        <w:t>dataclasses</w:t>
      </w:r>
      <w:proofErr w:type="spellEnd"/>
      <w:r>
        <w:rPr>
          <w:sz w:val="20"/>
          <w:szCs w:val="20"/>
        </w:rPr>
        <w:t xml:space="preserve">, archetype registry, </w:t>
      </w:r>
      <w:proofErr w:type="spellStart"/>
      <w:r>
        <w:rPr>
          <w:sz w:val="20"/>
          <w:szCs w:val="20"/>
        </w:rPr>
        <w:t>make_</w:t>
      </w:r>
      <w:proofErr w:type="gramStart"/>
      <w:r>
        <w:rPr>
          <w:sz w:val="20"/>
          <w:szCs w:val="20"/>
        </w:rPr>
        <w:t>evaluator</w:t>
      </w:r>
      <w:proofErr w:type="spellEnd"/>
      <w:r>
        <w:rPr>
          <w:sz w:val="20"/>
          <w:szCs w:val="20"/>
        </w:rPr>
        <w:t>(</w:t>
      </w:r>
      <w:proofErr w:type="gramEnd"/>
      <w:r>
        <w:rPr>
          <w:sz w:val="20"/>
          <w:szCs w:val="20"/>
        </w:rPr>
        <w:t xml:space="preserve">) factory, </w:t>
      </w:r>
      <w:proofErr w:type="spellStart"/>
      <w:r>
        <w:rPr>
          <w:sz w:val="20"/>
          <w:szCs w:val="20"/>
        </w:rPr>
        <w:t>evaluate_</w:t>
      </w:r>
      <w:proofErr w:type="gramStart"/>
      <w:r>
        <w:rPr>
          <w:sz w:val="20"/>
          <w:szCs w:val="20"/>
        </w:rPr>
        <w:t>standalone</w:t>
      </w:r>
      <w:proofErr w:type="spellEnd"/>
      <w:r>
        <w:rPr>
          <w:sz w:val="20"/>
          <w:szCs w:val="20"/>
        </w:rPr>
        <w:t>(</w:t>
      </w:r>
      <w:proofErr w:type="gramEnd"/>
      <w:r>
        <w:rPr>
          <w:sz w:val="20"/>
          <w:szCs w:val="20"/>
        </w:rPr>
        <w:t xml:space="preserv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and </w:t>
      </w:r>
      <w:proofErr w:type="spellStart"/>
      <w:r>
        <w:rPr>
          <w:sz w:val="20"/>
          <w:szCs w:val="20"/>
        </w:rPr>
        <w:t>run_langsmith_</w:t>
      </w:r>
      <w:proofErr w:type="gramStart"/>
      <w:r>
        <w:rPr>
          <w:sz w:val="20"/>
          <w:szCs w:val="20"/>
        </w:rPr>
        <w:t>eval</w:t>
      </w:r>
      <w:proofErr w:type="spellEnd"/>
      <w:r>
        <w:rPr>
          <w:sz w:val="20"/>
          <w:szCs w:val="20"/>
        </w:rPr>
        <w:t>(</w:t>
      </w:r>
      <w:proofErr w:type="gramEnd"/>
      <w:r>
        <w:rPr>
          <w:sz w:val="20"/>
          <w:szCs w:val="20"/>
        </w:rPr>
        <w:t>).</w:t>
      </w:r>
    </w:p>
    <w:p w14:paraId="3E4860A3" w14:textId="77777777" w:rsidR="00E20051" w:rsidRDefault="00000000">
      <w:pPr>
        <w:spacing w:before="240" w:after="120" w:line="319" w:lineRule="auto"/>
        <w:rPr>
          <w:sz w:val="20"/>
          <w:szCs w:val="20"/>
        </w:rPr>
      </w:pPr>
      <w:r>
        <w:rPr>
          <w:b/>
          <w:bCs/>
          <w:sz w:val="20"/>
          <w:szCs w:val="20"/>
        </w:rPr>
        <w:t xml:space="preserve">guide_registry.py </w:t>
      </w:r>
      <w:r>
        <w:rPr>
          <w:sz w:val="20"/>
          <w:szCs w:val="20"/>
        </w:rPr>
        <w:t xml:space="preserve">- Entry point that imports all archetypes and exposes convenience functions: </w:t>
      </w:r>
      <w:proofErr w:type="gramStart"/>
      <w:r>
        <w:rPr>
          <w:sz w:val="20"/>
          <w:szCs w:val="20"/>
        </w:rPr>
        <w:t>evaluate(</w:t>
      </w:r>
      <w:proofErr w:type="gramEnd"/>
      <w:r>
        <w:rPr>
          <w:sz w:val="20"/>
          <w:szCs w:val="20"/>
        </w:rPr>
        <w:t xml:space="preserv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w:t>
      </w:r>
      <w:proofErr w:type="spellStart"/>
      <w:r>
        <w:rPr>
          <w:sz w:val="20"/>
          <w:szCs w:val="20"/>
        </w:rPr>
        <w:t>evaluate_</w:t>
      </w:r>
      <w:proofErr w:type="gramStart"/>
      <w:r>
        <w:rPr>
          <w:sz w:val="20"/>
          <w:szCs w:val="20"/>
        </w:rPr>
        <w:t>all</w:t>
      </w:r>
      <w:proofErr w:type="spellEnd"/>
      <w:r>
        <w:rPr>
          <w:sz w:val="20"/>
          <w:szCs w:val="20"/>
        </w:rPr>
        <w:t>(</w:t>
      </w:r>
      <w:proofErr w:type="gramEnd"/>
      <w:r>
        <w:rPr>
          <w:sz w:val="20"/>
          <w:szCs w:val="20"/>
        </w:rPr>
        <w:t>).</w:t>
      </w:r>
    </w:p>
    <w:p w14:paraId="79B0112C" w14:textId="77777777" w:rsidR="00E20051" w:rsidRDefault="00000000">
      <w:pPr>
        <w:spacing w:before="240" w:after="120" w:line="319" w:lineRule="auto"/>
        <w:rPr>
          <w:sz w:val="20"/>
          <w:szCs w:val="20"/>
        </w:rPr>
      </w:pPr>
      <w:r>
        <w:rPr>
          <w:b/>
          <w:bCs/>
          <w:sz w:val="20"/>
          <w:szCs w:val="20"/>
        </w:rPr>
        <w:t xml:space="preserve">archetypes/ </w:t>
      </w:r>
      <w:r>
        <w:rPr>
          <w:sz w:val="20"/>
          <w:szCs w:val="20"/>
        </w:rPr>
        <w:t>- Package containing nine archetype modules (archetype_01 through archetype_09), each with a matching handoff doc, and edge case JSON file.</w:t>
      </w:r>
    </w:p>
    <w:p w14:paraId="728FBB85" w14:textId="77777777" w:rsidR="00E20051" w:rsidRDefault="00000000">
      <w:pPr>
        <w:spacing w:before="240" w:after="240" w:line="319" w:lineRule="auto"/>
        <w:rPr>
          <w:sz w:val="20"/>
          <w:szCs w:val="20"/>
        </w:rPr>
      </w:pPr>
      <w:r>
        <w:br w:type="page"/>
      </w:r>
    </w:p>
    <w:p w14:paraId="0F19C4F2" w14:textId="77777777" w:rsidR="00E20051" w:rsidRDefault="00000000">
      <w:pPr>
        <w:pStyle w:val="Heading1"/>
        <w:spacing w:before="480" w:after="180" w:line="319" w:lineRule="auto"/>
        <w:rPr>
          <w:color w:val="1B3A5C"/>
          <w:sz w:val="46"/>
          <w:szCs w:val="46"/>
        </w:rPr>
      </w:pPr>
      <w:bookmarkStart w:id="9" w:name="_gtcrrvrrkuzg" w:colFirst="0" w:colLast="0"/>
      <w:bookmarkEnd w:id="9"/>
      <w:proofErr w:type="gramStart"/>
      <w:r>
        <w:rPr>
          <w:color w:val="1B3A5C"/>
          <w:sz w:val="46"/>
          <w:szCs w:val="46"/>
        </w:rPr>
        <w:lastRenderedPageBreak/>
        <w:t>Calibration Example</w:t>
      </w:r>
      <w:proofErr w:type="gramEnd"/>
      <w:r>
        <w:rPr>
          <w:color w:val="1B3A5C"/>
          <w:sz w:val="46"/>
          <w:szCs w:val="46"/>
        </w:rPr>
        <w:t>: Scoring in Practice</w:t>
      </w:r>
    </w:p>
    <w:p w14:paraId="6AA5337B" w14:textId="77777777" w:rsidR="00E20051" w:rsidRDefault="00000000">
      <w:pPr>
        <w:spacing w:before="240" w:after="120" w:line="319" w:lineRule="auto"/>
        <w:rPr>
          <w:sz w:val="20"/>
          <w:szCs w:val="20"/>
        </w:rPr>
      </w:pPr>
      <w:r>
        <w:rPr>
          <w:sz w:val="20"/>
          <w:szCs w:val="20"/>
        </w:rPr>
        <w:t>Before diving into individual archetypes, work through this calibration exercise. It demonstrates how to apply the scoring criteria to a real artifact, so you can anchor your judgment before evaluating your own content.</w:t>
      </w:r>
    </w:p>
    <w:p w14:paraId="5EB4DF08" w14:textId="77777777" w:rsidR="00E20051" w:rsidRDefault="00000000">
      <w:pPr>
        <w:pStyle w:val="Heading2"/>
        <w:spacing w:before="200" w:after="120" w:line="319" w:lineRule="auto"/>
        <w:rPr>
          <w:color w:val="2E6EA6"/>
          <w:sz w:val="34"/>
          <w:szCs w:val="34"/>
        </w:rPr>
      </w:pPr>
      <w:bookmarkStart w:id="10" w:name="_xocqix6qkgjj" w:colFirst="0" w:colLast="0"/>
      <w:bookmarkEnd w:id="10"/>
      <w:r>
        <w:rPr>
          <w:color w:val="2E6EA6"/>
          <w:sz w:val="34"/>
          <w:szCs w:val="34"/>
        </w:rPr>
        <w:t>Sample Artifact</w:t>
      </w:r>
    </w:p>
    <w:tbl>
      <w:tblPr>
        <w:tblStyle w:val="a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6FFCD330" w14:textId="77777777">
        <w:trPr>
          <w:trHeight w:val="1260"/>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5BDD1E94" w14:textId="77777777" w:rsidR="00E20051" w:rsidRDefault="00000000">
            <w:pPr>
              <w:spacing w:before="240" w:after="60" w:line="319" w:lineRule="auto"/>
              <w:rPr>
                <w:b/>
                <w:bCs/>
                <w:color w:val="1B3A5C"/>
                <w:sz w:val="20"/>
                <w:szCs w:val="20"/>
              </w:rPr>
            </w:pPr>
            <w:r>
              <w:rPr>
                <w:b/>
                <w:bCs/>
                <w:color w:val="1B3A5C"/>
                <w:sz w:val="20"/>
                <w:szCs w:val="20"/>
              </w:rPr>
              <w:t>User question:</w:t>
            </w:r>
          </w:p>
          <w:p w14:paraId="4CEB0A74" w14:textId="77777777" w:rsidR="00E20051" w:rsidRDefault="00000000">
            <w:pPr>
              <w:spacing w:before="240" w:after="240" w:line="319" w:lineRule="auto"/>
              <w:rPr>
                <w:sz w:val="20"/>
                <w:szCs w:val="20"/>
              </w:rPr>
            </w:pPr>
            <w:r>
              <w:rPr>
                <w:sz w:val="20"/>
                <w:szCs w:val="20"/>
              </w:rPr>
              <w:t xml:space="preserve">How do I set up a quiz in our LMS so that learners </w:t>
            </w:r>
            <w:proofErr w:type="gramStart"/>
            <w:r>
              <w:rPr>
                <w:sz w:val="20"/>
                <w:szCs w:val="20"/>
              </w:rPr>
              <w:t>get</w:t>
            </w:r>
            <w:proofErr w:type="gramEnd"/>
            <w:r>
              <w:rPr>
                <w:sz w:val="20"/>
                <w:szCs w:val="20"/>
              </w:rPr>
              <w:t xml:space="preserve"> three attempts and can see which answers they got wrong?</w:t>
            </w:r>
          </w:p>
        </w:tc>
      </w:tr>
      <w:tr w:rsidR="00E20051" w14:paraId="72834C0B" w14:textId="77777777">
        <w:trPr>
          <w:trHeight w:val="2055"/>
        </w:trPr>
        <w:tc>
          <w:tcPr>
            <w:tcW w:w="9345" w:type="dxa"/>
            <w:tcBorders>
              <w:top w:val="nil"/>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513ECA7A" w14:textId="77777777" w:rsidR="00E20051" w:rsidRDefault="00000000">
            <w:pPr>
              <w:spacing w:before="240" w:after="60" w:line="319" w:lineRule="auto"/>
              <w:rPr>
                <w:b/>
                <w:bCs/>
                <w:color w:val="1B3A5C"/>
                <w:sz w:val="20"/>
                <w:szCs w:val="20"/>
              </w:rPr>
            </w:pPr>
            <w:r>
              <w:rPr>
                <w:b/>
                <w:bCs/>
                <w:color w:val="1B3A5C"/>
                <w:sz w:val="20"/>
                <w:szCs w:val="20"/>
              </w:rPr>
              <w:t>Assistant response:</w:t>
            </w:r>
          </w:p>
          <w:p w14:paraId="70EA95D7" w14:textId="77777777" w:rsidR="00E20051" w:rsidRDefault="00000000">
            <w:pPr>
              <w:spacing w:before="240" w:after="240" w:line="319" w:lineRule="auto"/>
              <w:rPr>
                <w:sz w:val="20"/>
                <w:szCs w:val="20"/>
              </w:rPr>
            </w:pPr>
            <w:r>
              <w:rPr>
                <w:sz w:val="20"/>
                <w:szCs w:val="20"/>
              </w:rPr>
              <w:t xml:space="preserve">To set up a quiz with three attempts and answer feedback, go to your course, select </w:t>
            </w:r>
            <w:r>
              <w:rPr>
                <w:b/>
                <w:bCs/>
                <w:sz w:val="20"/>
                <w:szCs w:val="20"/>
              </w:rPr>
              <w:t>Quizzes</w:t>
            </w:r>
            <w:r>
              <w:rPr>
                <w:sz w:val="20"/>
                <w:szCs w:val="20"/>
              </w:rPr>
              <w:t xml:space="preserve">, then select </w:t>
            </w:r>
            <w:r>
              <w:rPr>
                <w:b/>
                <w:bCs/>
                <w:sz w:val="20"/>
                <w:szCs w:val="20"/>
              </w:rPr>
              <w:t>+Quiz</w:t>
            </w:r>
            <w:r>
              <w:rPr>
                <w:sz w:val="20"/>
                <w:szCs w:val="20"/>
              </w:rPr>
              <w:t xml:space="preserve">, and under Settings set </w:t>
            </w:r>
            <w:r>
              <w:rPr>
                <w:b/>
                <w:bCs/>
                <w:sz w:val="20"/>
                <w:szCs w:val="20"/>
              </w:rPr>
              <w:t>Allowed Attempts to 3</w:t>
            </w:r>
            <w:r>
              <w:rPr>
                <w:sz w:val="20"/>
                <w:szCs w:val="20"/>
              </w:rPr>
              <w:t xml:space="preserve">. Then select </w:t>
            </w:r>
            <w:r>
              <w:rPr>
                <w:b/>
                <w:bCs/>
                <w:sz w:val="20"/>
                <w:szCs w:val="20"/>
              </w:rPr>
              <w:t>Show Correct Answers</w:t>
            </w:r>
            <w:r>
              <w:rPr>
                <w:sz w:val="20"/>
                <w:szCs w:val="20"/>
              </w:rPr>
              <w:t xml:space="preserve"> under the Results section. Make sure to also set </w:t>
            </w:r>
            <w:r>
              <w:rPr>
                <w:b/>
                <w:bCs/>
                <w:sz w:val="20"/>
                <w:szCs w:val="20"/>
              </w:rPr>
              <w:t>One Question at a Time</w:t>
            </w:r>
            <w:r>
              <w:rPr>
                <w:sz w:val="20"/>
                <w:szCs w:val="20"/>
              </w:rPr>
              <w:t xml:space="preserve"> if you want to prevent learners from changing previous answers. </w:t>
            </w:r>
            <w:r>
              <w:rPr>
                <w:b/>
                <w:bCs/>
                <w:sz w:val="20"/>
                <w:szCs w:val="20"/>
              </w:rPr>
              <w:t>Select Save and Publish</w:t>
            </w:r>
            <w:r>
              <w:rPr>
                <w:sz w:val="20"/>
                <w:szCs w:val="20"/>
              </w:rPr>
              <w:t>. Let me know if you need help with anything else!</w:t>
            </w:r>
          </w:p>
        </w:tc>
      </w:tr>
    </w:tbl>
    <w:p w14:paraId="3209346A" w14:textId="77777777" w:rsidR="00E20051" w:rsidRDefault="00000000">
      <w:pPr>
        <w:spacing w:before="200" w:after="120" w:line="319" w:lineRule="auto"/>
      </w:pPr>
      <w:r>
        <w:br w:type="page"/>
      </w:r>
    </w:p>
    <w:p w14:paraId="262C8812" w14:textId="77777777" w:rsidR="00E20051" w:rsidRDefault="00000000">
      <w:pPr>
        <w:pStyle w:val="Heading2"/>
        <w:spacing w:before="200" w:after="120" w:line="319" w:lineRule="auto"/>
        <w:rPr>
          <w:color w:val="2E6EA6"/>
          <w:sz w:val="34"/>
          <w:szCs w:val="34"/>
        </w:rPr>
      </w:pPr>
      <w:bookmarkStart w:id="11" w:name="_1oqfe430y0n9" w:colFirst="0" w:colLast="0"/>
      <w:bookmarkEnd w:id="11"/>
      <w:r>
        <w:rPr>
          <w:color w:val="2E6EA6"/>
          <w:sz w:val="34"/>
          <w:szCs w:val="34"/>
        </w:rPr>
        <w:lastRenderedPageBreak/>
        <w:t>Worked Scoring (Archetype 01: Adult Learning Communication)</w:t>
      </w:r>
    </w:p>
    <w:p w14:paraId="156CF1E9" w14:textId="77777777" w:rsidR="00E20051" w:rsidRDefault="00000000">
      <w:pPr>
        <w:spacing w:before="240" w:after="120" w:line="319" w:lineRule="auto"/>
        <w:rPr>
          <w:sz w:val="20"/>
          <w:szCs w:val="20"/>
        </w:rPr>
      </w:pPr>
      <w:r>
        <w:rPr>
          <w:sz w:val="20"/>
          <w:szCs w:val="20"/>
        </w:rPr>
        <w:t>Below is how an evaluator would score this response. Study the rationale to calibrate your own scoring.</w:t>
      </w: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90"/>
        <w:gridCol w:w="720"/>
        <w:gridCol w:w="6135"/>
      </w:tblGrid>
      <w:tr w:rsidR="00E20051" w14:paraId="6E7F15B6" w14:textId="77777777">
        <w:trPr>
          <w:trHeight w:val="375"/>
        </w:trPr>
        <w:tc>
          <w:tcPr>
            <w:tcW w:w="249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F89232E" w14:textId="77777777" w:rsidR="00E20051" w:rsidRDefault="00000000">
            <w:pPr>
              <w:spacing w:before="240" w:after="240" w:line="319" w:lineRule="auto"/>
              <w:rPr>
                <w:b/>
                <w:bCs/>
                <w:color w:val="FFFFFF"/>
                <w:sz w:val="18"/>
                <w:szCs w:val="18"/>
              </w:rPr>
            </w:pPr>
            <w:r>
              <w:rPr>
                <w:b/>
                <w:bCs/>
                <w:color w:val="FFFFFF"/>
                <w:sz w:val="18"/>
                <w:szCs w:val="18"/>
              </w:rPr>
              <w:t>Dimension</w:t>
            </w:r>
          </w:p>
        </w:tc>
        <w:tc>
          <w:tcPr>
            <w:tcW w:w="720" w:type="dxa"/>
            <w:tcBorders>
              <w:top w:val="single" w:sz="5" w:space="0" w:color="CCCCCC"/>
              <w:left w:val="nil"/>
              <w:bottom w:val="single" w:sz="5" w:space="0" w:color="CCCCCC"/>
              <w:right w:val="single" w:sz="5" w:space="0" w:color="CCCCCC"/>
            </w:tcBorders>
            <w:shd w:val="clear" w:color="auto" w:fill="1B3A5C"/>
            <w:tcMar>
              <w:top w:w="60" w:type="dxa"/>
              <w:left w:w="60" w:type="dxa"/>
              <w:bottom w:w="60" w:type="dxa"/>
              <w:right w:w="60" w:type="dxa"/>
            </w:tcMar>
          </w:tcPr>
          <w:p w14:paraId="1B1763A5" w14:textId="77777777" w:rsidR="00E20051" w:rsidRDefault="00000000">
            <w:pPr>
              <w:spacing w:before="240" w:after="240" w:line="319" w:lineRule="auto"/>
              <w:jc w:val="center"/>
              <w:rPr>
                <w:b/>
                <w:bCs/>
                <w:color w:val="FFFFFF"/>
                <w:sz w:val="18"/>
                <w:szCs w:val="18"/>
              </w:rPr>
            </w:pPr>
            <w:r>
              <w:rPr>
                <w:b/>
                <w:bCs/>
                <w:color w:val="FFFFFF"/>
                <w:sz w:val="18"/>
                <w:szCs w:val="18"/>
              </w:rPr>
              <w:t>Score</w:t>
            </w:r>
          </w:p>
        </w:tc>
        <w:tc>
          <w:tcPr>
            <w:tcW w:w="613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B5672CD" w14:textId="77777777" w:rsidR="00E20051" w:rsidRDefault="00000000">
            <w:pPr>
              <w:spacing w:before="240" w:after="240" w:line="319" w:lineRule="auto"/>
              <w:rPr>
                <w:b/>
                <w:bCs/>
                <w:color w:val="FFFFFF"/>
                <w:sz w:val="18"/>
                <w:szCs w:val="18"/>
              </w:rPr>
            </w:pPr>
            <w:r>
              <w:rPr>
                <w:b/>
                <w:bCs/>
                <w:color w:val="FFFFFF"/>
                <w:sz w:val="18"/>
                <w:szCs w:val="18"/>
              </w:rPr>
              <w:t>Rationale</w:t>
            </w:r>
          </w:p>
        </w:tc>
      </w:tr>
      <w:tr w:rsidR="00E20051" w14:paraId="5B60B865"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C70CF0C" w14:textId="77777777" w:rsidR="00E20051" w:rsidRDefault="00000000">
            <w:pPr>
              <w:spacing w:before="240" w:after="240" w:line="319" w:lineRule="auto"/>
              <w:rPr>
                <w:b/>
                <w:bCs/>
                <w:sz w:val="18"/>
                <w:szCs w:val="18"/>
              </w:rPr>
            </w:pPr>
            <w:r>
              <w:rPr>
                <w:b/>
                <w:bCs/>
                <w:sz w:val="18"/>
                <w:szCs w:val="18"/>
              </w:rPr>
              <w:t>Dim 1: Adult Learning Alignment</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2EC3B070"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454918E" w14:textId="77777777" w:rsidR="00E20051" w:rsidRDefault="00000000">
            <w:pPr>
              <w:spacing w:before="240" w:after="240" w:line="319" w:lineRule="auto"/>
              <w:rPr>
                <w:i/>
                <w:iCs/>
                <w:sz w:val="18"/>
                <w:szCs w:val="18"/>
              </w:rPr>
            </w:pPr>
            <w:r>
              <w:rPr>
                <w:i/>
                <w:iCs/>
                <w:sz w:val="18"/>
                <w:szCs w:val="18"/>
              </w:rPr>
              <w:t>Treats the user as a competent professional. Problem-centered - directly answers the practical question. Minor lapse: does not build on what the user might already know about LMS quiz settings. Does not invite reflection (Mezirow).</w:t>
            </w:r>
          </w:p>
        </w:tc>
      </w:tr>
      <w:tr w:rsidR="00E20051" w14:paraId="4CD35A33" w14:textId="77777777">
        <w:trPr>
          <w:trHeight w:val="84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8EE34B" w14:textId="77777777" w:rsidR="00E20051" w:rsidRDefault="00000000">
            <w:pPr>
              <w:spacing w:before="240" w:after="240" w:line="319" w:lineRule="auto"/>
              <w:rPr>
                <w:b/>
                <w:bCs/>
                <w:sz w:val="18"/>
                <w:szCs w:val="18"/>
              </w:rPr>
            </w:pPr>
            <w:r>
              <w:rPr>
                <w:b/>
                <w:bCs/>
                <w:sz w:val="18"/>
                <w:szCs w:val="18"/>
              </w:rPr>
              <w:t>Dim 2: Cognitive Load</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0CB27D9B"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689501E" w14:textId="77777777" w:rsidR="00E20051" w:rsidRDefault="00000000">
            <w:pPr>
              <w:spacing w:before="240" w:after="240" w:line="319" w:lineRule="auto"/>
              <w:rPr>
                <w:i/>
                <w:iCs/>
                <w:sz w:val="18"/>
                <w:szCs w:val="18"/>
              </w:rPr>
            </w:pPr>
            <w:r>
              <w:rPr>
                <w:i/>
                <w:iCs/>
                <w:sz w:val="18"/>
                <w:szCs w:val="18"/>
              </w:rPr>
              <w:t>Concise, well-chunked into sequential steps. No extraneous tangents. Minor issue: introduces 'One Question at a Time' setting which the user didn't ask about - slight extraneous load.</w:t>
            </w:r>
          </w:p>
        </w:tc>
      </w:tr>
      <w:tr w:rsidR="00E20051" w14:paraId="104DA66B"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38456B" w14:textId="77777777" w:rsidR="00E20051" w:rsidRDefault="00000000">
            <w:pPr>
              <w:spacing w:before="240" w:after="240" w:line="319" w:lineRule="auto"/>
              <w:rPr>
                <w:b/>
                <w:bCs/>
                <w:sz w:val="18"/>
                <w:szCs w:val="18"/>
              </w:rPr>
            </w:pPr>
            <w:r>
              <w:rPr>
                <w:b/>
                <w:bCs/>
                <w:sz w:val="18"/>
                <w:szCs w:val="18"/>
              </w:rPr>
              <w:t xml:space="preserve">Dim 3: Clarity &amp; </w:t>
            </w:r>
            <w:proofErr w:type="gramStart"/>
            <w:r>
              <w:rPr>
                <w:b/>
                <w:bCs/>
                <w:sz w:val="18"/>
                <w:szCs w:val="18"/>
              </w:rPr>
              <w:t>Signaling</w:t>
            </w:r>
            <w:proofErr w:type="gramEnd"/>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00CC137C" w14:textId="77777777" w:rsidR="00E20051" w:rsidRDefault="00000000">
            <w:pPr>
              <w:spacing w:before="240" w:after="240" w:line="319" w:lineRule="auto"/>
              <w:jc w:val="center"/>
              <w:rPr>
                <w:sz w:val="18"/>
                <w:szCs w:val="18"/>
              </w:rPr>
            </w:pPr>
            <w:r>
              <w:rPr>
                <w:sz w:val="18"/>
                <w:szCs w:val="18"/>
              </w:rPr>
              <w:t>3</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01427F5" w14:textId="77777777" w:rsidR="00E20051" w:rsidRDefault="00000000">
            <w:pPr>
              <w:spacing w:before="240" w:after="240" w:line="319" w:lineRule="auto"/>
              <w:rPr>
                <w:i/>
                <w:iCs/>
                <w:sz w:val="18"/>
                <w:szCs w:val="18"/>
              </w:rPr>
            </w:pPr>
            <w:r>
              <w:rPr>
                <w:i/>
                <w:iCs/>
                <w:sz w:val="18"/>
                <w:szCs w:val="18"/>
              </w:rPr>
              <w:t>Steps are sequential but not numbered or visually chunked. Key terms ('Allowed Attempts,' 'Show Correct Answers') are mentioned but not explained - a user unfamiliar with the specific UI labels might struggle. No advance organizer framing the overall process.</w:t>
            </w:r>
          </w:p>
        </w:tc>
      </w:tr>
      <w:tr w:rsidR="00E20051" w14:paraId="2FF00DA2"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DF60FA2" w14:textId="77777777" w:rsidR="00E20051" w:rsidRDefault="00000000">
            <w:pPr>
              <w:spacing w:before="240" w:after="240" w:line="319" w:lineRule="auto"/>
              <w:rPr>
                <w:b/>
                <w:bCs/>
                <w:sz w:val="18"/>
                <w:szCs w:val="18"/>
              </w:rPr>
            </w:pPr>
            <w:r>
              <w:rPr>
                <w:b/>
                <w:bCs/>
                <w:sz w:val="18"/>
                <w:szCs w:val="18"/>
              </w:rPr>
              <w:t>Dim 4: Accuracy &amp; Grounding</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33C270E3" w14:textId="77777777" w:rsidR="00E20051" w:rsidRDefault="00000000">
            <w:pPr>
              <w:spacing w:before="240" w:after="240" w:line="319" w:lineRule="auto"/>
              <w:jc w:val="center"/>
              <w:rPr>
                <w:sz w:val="18"/>
                <w:szCs w:val="18"/>
              </w:rPr>
            </w:pPr>
            <w:r>
              <w:rPr>
                <w:sz w:val="18"/>
                <w:szCs w:val="18"/>
              </w:rPr>
              <w:t>3</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5718B0B" w14:textId="77777777" w:rsidR="00E20051" w:rsidRDefault="00000000">
            <w:pPr>
              <w:spacing w:before="240" w:after="240" w:line="319" w:lineRule="auto"/>
              <w:rPr>
                <w:i/>
                <w:iCs/>
                <w:sz w:val="18"/>
                <w:szCs w:val="18"/>
              </w:rPr>
            </w:pPr>
            <w:r>
              <w:rPr>
                <w:i/>
                <w:iCs/>
                <w:sz w:val="18"/>
                <w:szCs w:val="18"/>
              </w:rPr>
              <w:t>Steps are generally correct for most LMS platforms, but the response does not specify WHICH LMS, so accuracy is assumed rather than grounded. The instruction to check 'Show Correct Answers' is platform-specific and may not exist under that exact label everywhere.</w:t>
            </w:r>
          </w:p>
        </w:tc>
      </w:tr>
      <w:tr w:rsidR="00E20051" w14:paraId="0747C4E4" w14:textId="77777777">
        <w:trPr>
          <w:trHeight w:val="60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747DFE9" w14:textId="77777777" w:rsidR="00E20051" w:rsidRDefault="00000000">
            <w:pPr>
              <w:spacing w:before="240" w:after="240" w:line="319" w:lineRule="auto"/>
              <w:rPr>
                <w:b/>
                <w:bCs/>
                <w:sz w:val="18"/>
                <w:szCs w:val="18"/>
              </w:rPr>
            </w:pPr>
            <w:r>
              <w:rPr>
                <w:b/>
                <w:bCs/>
                <w:sz w:val="18"/>
                <w:szCs w:val="18"/>
              </w:rPr>
              <w:t>Dim 5: Accessibility</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0B65C23E"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9D97AC5" w14:textId="77777777" w:rsidR="00E20051" w:rsidRDefault="00000000">
            <w:pPr>
              <w:spacing w:before="240" w:after="240" w:line="319" w:lineRule="auto"/>
              <w:rPr>
                <w:i/>
                <w:iCs/>
                <w:sz w:val="18"/>
                <w:szCs w:val="18"/>
              </w:rPr>
            </w:pPr>
            <w:r>
              <w:rPr>
                <w:i/>
                <w:iCs/>
                <w:sz w:val="18"/>
                <w:szCs w:val="18"/>
              </w:rPr>
              <w:t>Plain language. No jargon. But only one mode of representation (text instructions) - no example screenshots referenced or alternative framing.</w:t>
            </w:r>
          </w:p>
        </w:tc>
      </w:tr>
      <w:tr w:rsidR="00E20051" w14:paraId="4697B88B" w14:textId="77777777">
        <w:trPr>
          <w:trHeight w:val="84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75912D4" w14:textId="77777777" w:rsidR="00E20051" w:rsidRDefault="00000000">
            <w:pPr>
              <w:spacing w:before="240" w:after="240" w:line="319" w:lineRule="auto"/>
              <w:rPr>
                <w:b/>
                <w:bCs/>
                <w:sz w:val="18"/>
                <w:szCs w:val="18"/>
              </w:rPr>
            </w:pPr>
            <w:r>
              <w:rPr>
                <w:b/>
                <w:bCs/>
                <w:sz w:val="18"/>
                <w:szCs w:val="18"/>
              </w:rPr>
              <w:t>Dim 6: Personalization</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5F342B1A"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F666759" w14:textId="77777777" w:rsidR="00E20051" w:rsidRDefault="00000000">
            <w:pPr>
              <w:spacing w:before="240" w:after="240" w:line="319" w:lineRule="auto"/>
              <w:rPr>
                <w:i/>
                <w:iCs/>
                <w:sz w:val="18"/>
                <w:szCs w:val="18"/>
              </w:rPr>
            </w:pPr>
            <w:r>
              <w:rPr>
                <w:i/>
                <w:iCs/>
                <w:sz w:val="18"/>
                <w:szCs w:val="18"/>
              </w:rPr>
              <w:t>Conversational and friendly. Engages with the specific question. 'Let me know if you need help' is warm. But slightly generic - doesn't reference the user's specific role or context.</w:t>
            </w:r>
          </w:p>
        </w:tc>
      </w:tr>
      <w:tr w:rsidR="00E20051" w14:paraId="069ECA79"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58F8609" w14:textId="77777777" w:rsidR="00E20051" w:rsidRDefault="00000000">
            <w:pPr>
              <w:spacing w:before="240" w:after="240" w:line="319" w:lineRule="auto"/>
              <w:rPr>
                <w:b/>
                <w:bCs/>
                <w:sz w:val="18"/>
                <w:szCs w:val="18"/>
              </w:rPr>
            </w:pPr>
            <w:r>
              <w:rPr>
                <w:b/>
                <w:bCs/>
                <w:sz w:val="18"/>
                <w:szCs w:val="18"/>
              </w:rPr>
              <w:t>OVERALL</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2E15E36F" w14:textId="77777777" w:rsidR="00E20051" w:rsidRDefault="00000000">
            <w:pPr>
              <w:spacing w:before="240" w:after="240" w:line="319" w:lineRule="auto"/>
              <w:jc w:val="center"/>
              <w:rPr>
                <w:b/>
                <w:bCs/>
                <w:sz w:val="18"/>
                <w:szCs w:val="18"/>
              </w:rPr>
            </w:pPr>
            <w:r>
              <w:rPr>
                <w:b/>
                <w:bCs/>
                <w:sz w:val="18"/>
                <w:szCs w:val="18"/>
              </w:rPr>
              <w:t>3.7</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8C2DCD6" w14:textId="77777777" w:rsidR="00E20051" w:rsidRDefault="00000000">
            <w:pPr>
              <w:spacing w:before="240" w:after="240" w:line="319" w:lineRule="auto"/>
              <w:rPr>
                <w:b/>
                <w:bCs/>
                <w:sz w:val="18"/>
                <w:szCs w:val="18"/>
              </w:rPr>
            </w:pPr>
            <w:r>
              <w:rPr>
                <w:b/>
                <w:bCs/>
                <w:sz w:val="18"/>
                <w:szCs w:val="18"/>
              </w:rPr>
              <w:t xml:space="preserve">Functional and friendly response that answers the question. Key weakness: platform-agnostic instructions risk inaccuracy (Dim 4), </w:t>
            </w:r>
            <w:r>
              <w:rPr>
                <w:b/>
                <w:bCs/>
                <w:sz w:val="18"/>
                <w:szCs w:val="18"/>
              </w:rPr>
              <w:lastRenderedPageBreak/>
              <w:t xml:space="preserve">and </w:t>
            </w:r>
            <w:proofErr w:type="gramStart"/>
            <w:r>
              <w:rPr>
                <w:b/>
                <w:bCs/>
                <w:sz w:val="18"/>
                <w:szCs w:val="18"/>
              </w:rPr>
              <w:t>lacks</w:t>
            </w:r>
            <w:proofErr w:type="gramEnd"/>
            <w:r>
              <w:rPr>
                <w:b/>
                <w:bCs/>
                <w:sz w:val="18"/>
                <w:szCs w:val="18"/>
              </w:rPr>
              <w:t xml:space="preserve"> signaling/pre-training (Dim 3). Recommend: specify the platform, number the steps, and define UI labels on first mention.</w:t>
            </w:r>
          </w:p>
        </w:tc>
      </w:tr>
    </w:tbl>
    <w:p w14:paraId="14CA3770" w14:textId="77777777" w:rsidR="00E20051" w:rsidRDefault="00000000">
      <w:pPr>
        <w:spacing w:before="240" w:after="120" w:line="319" w:lineRule="auto"/>
        <w:rPr>
          <w:sz w:val="20"/>
          <w:szCs w:val="20"/>
        </w:rPr>
      </w:pPr>
      <w:r>
        <w:rPr>
          <w:sz w:val="20"/>
          <w:szCs w:val="20"/>
        </w:rPr>
        <w:lastRenderedPageBreak/>
        <w:t xml:space="preserve"> </w:t>
      </w:r>
    </w:p>
    <w:tbl>
      <w:tblPr>
        <w:tblStyle w:val="a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1DEC08C5" w14:textId="77777777">
        <w:trPr>
          <w:trHeight w:val="205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2CBD6EFF" w14:textId="77777777" w:rsidR="00E20051" w:rsidRDefault="00000000">
            <w:pPr>
              <w:spacing w:before="240" w:after="60" w:line="319" w:lineRule="auto"/>
              <w:rPr>
                <w:b/>
                <w:bCs/>
                <w:color w:val="1B3A5C"/>
                <w:sz w:val="20"/>
                <w:szCs w:val="20"/>
              </w:rPr>
            </w:pPr>
            <w:r>
              <w:rPr>
                <w:b/>
                <w:bCs/>
                <w:color w:val="1B3A5C"/>
                <w:sz w:val="20"/>
                <w:szCs w:val="20"/>
              </w:rPr>
              <w:t>Calibration check:</w:t>
            </w:r>
          </w:p>
          <w:p w14:paraId="7A580606" w14:textId="77777777" w:rsidR="00E20051" w:rsidRDefault="00000000">
            <w:pPr>
              <w:spacing w:before="240" w:after="240" w:line="319" w:lineRule="auto"/>
              <w:rPr>
                <w:sz w:val="20"/>
                <w:szCs w:val="20"/>
              </w:rPr>
            </w:pPr>
            <w:r>
              <w:rPr>
                <w:sz w:val="20"/>
                <w:szCs w:val="20"/>
              </w:rPr>
              <w:t xml:space="preserve">Before scoring your own artifacts, ask yourself: would I have scored Dimension 3 a 3 or a 4? If </w:t>
            </w:r>
            <w:proofErr w:type="gramStart"/>
            <w:r>
              <w:rPr>
                <w:sz w:val="20"/>
                <w:szCs w:val="20"/>
              </w:rPr>
              <w:t>you would have</w:t>
            </w:r>
            <w:proofErr w:type="gramEnd"/>
            <w:r>
              <w:rPr>
                <w:sz w:val="20"/>
                <w:szCs w:val="20"/>
              </w:rPr>
              <w:t xml:space="preserve"> </w:t>
            </w:r>
            <w:proofErr w:type="gramStart"/>
            <w:r>
              <w:rPr>
                <w:sz w:val="20"/>
                <w:szCs w:val="20"/>
              </w:rPr>
              <w:t>scored it</w:t>
            </w:r>
            <w:proofErr w:type="gramEnd"/>
            <w:r>
              <w:rPr>
                <w:sz w:val="20"/>
                <w:szCs w:val="20"/>
              </w:rPr>
              <w:t xml:space="preserve"> a 4, re-read the Score 4 criteria - 'Generally well-organized with good signaling. Minor lapses in definition or grouping.' The lack of numbered steps and undefined UI labels is more than a minor lapse for a procedural response. This is the kind of distinction that calibration catches.</w:t>
            </w:r>
          </w:p>
        </w:tc>
      </w:tr>
    </w:tbl>
    <w:p w14:paraId="03193953" w14:textId="77777777" w:rsidR="00E20051" w:rsidRDefault="00E20051">
      <w:pPr>
        <w:spacing w:after="100" w:line="319" w:lineRule="auto"/>
        <w:ind w:left="360"/>
        <w:rPr>
          <w:sz w:val="20"/>
          <w:szCs w:val="20"/>
        </w:rPr>
      </w:pPr>
    </w:p>
    <w:p w14:paraId="79B8CAC3" w14:textId="77777777" w:rsidR="00E20051" w:rsidRDefault="00000000">
      <w:pPr>
        <w:pStyle w:val="Heading1"/>
        <w:spacing w:before="480" w:after="180" w:line="319" w:lineRule="auto"/>
        <w:rPr>
          <w:color w:val="1B3A5C"/>
          <w:sz w:val="46"/>
          <w:szCs w:val="46"/>
        </w:rPr>
      </w:pPr>
      <w:bookmarkStart w:id="12" w:name="_5wb8i5qr5sv6" w:colFirst="0" w:colLast="0"/>
      <w:bookmarkEnd w:id="12"/>
      <w:r>
        <w:rPr>
          <w:color w:val="1B3A5C"/>
          <w:sz w:val="46"/>
          <w:szCs w:val="46"/>
        </w:rPr>
        <w:t>Archetype 01: Adult Learning Communication</w:t>
      </w:r>
    </w:p>
    <w:p w14:paraId="4147A217" w14:textId="77777777" w:rsidR="00E20051" w:rsidRDefault="00000000">
      <w:pPr>
        <w:spacing w:before="240" w:after="120" w:line="319" w:lineRule="auto"/>
        <w:rPr>
          <w:sz w:val="20"/>
          <w:szCs w:val="20"/>
        </w:rPr>
      </w:pPr>
      <w:r>
        <w:rPr>
          <w:sz w:val="20"/>
          <w:szCs w:val="20"/>
        </w:rPr>
        <w:t>Evaluates AI assistant responses to learning professionals who are using learning tools, drawing on retrieval-augmented generation (RAG) for accuracy and explaining concepts effectively for adult learners.</w:t>
      </w:r>
    </w:p>
    <w:tbl>
      <w:tblPr>
        <w:tblStyle w:val="a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503B4A75"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74221183"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5A06C187" w14:textId="77777777" w:rsidR="00E20051" w:rsidRDefault="00000000">
            <w:pPr>
              <w:spacing w:before="240" w:after="240" w:line="319" w:lineRule="auto"/>
              <w:rPr>
                <w:sz w:val="20"/>
                <w:szCs w:val="20"/>
              </w:rPr>
            </w:pPr>
            <w:r>
              <w:rPr>
                <w:sz w:val="20"/>
                <w:szCs w:val="20"/>
              </w:rPr>
              <w:t>Apply this archetype when evaluating any AI-generated text that responds to an adult professional's question, explains a concept, or provides guidance. It is the general-purpose archetype for conversational quality and is a good default choice when unsure where to start.</w:t>
            </w:r>
          </w:p>
        </w:tc>
      </w:tr>
    </w:tbl>
    <w:p w14:paraId="0DA4525C" w14:textId="77777777" w:rsidR="00E20051" w:rsidRDefault="00000000">
      <w:pPr>
        <w:spacing w:before="240" w:after="120" w:line="319" w:lineRule="auto"/>
        <w:rPr>
          <w:sz w:val="20"/>
          <w:szCs w:val="20"/>
        </w:rPr>
      </w:pPr>
      <w:r>
        <w:rPr>
          <w:sz w:val="20"/>
          <w:szCs w:val="20"/>
        </w:rPr>
        <w:t xml:space="preserve"> </w:t>
      </w:r>
    </w:p>
    <w:p w14:paraId="73F83D74" w14:textId="77777777" w:rsidR="00E20051" w:rsidRDefault="00000000">
      <w:pPr>
        <w:pStyle w:val="Heading3"/>
        <w:spacing w:before="280" w:after="80" w:line="319" w:lineRule="auto"/>
        <w:rPr>
          <w:color w:val="3A3A3A"/>
          <w:sz w:val="26"/>
          <w:szCs w:val="26"/>
        </w:rPr>
      </w:pPr>
      <w:bookmarkStart w:id="13" w:name="_fp7fl0fj6nni" w:colFirst="0" w:colLast="0"/>
      <w:bookmarkEnd w:id="13"/>
      <w:r>
        <w:rPr>
          <w:color w:val="3A3A3A"/>
          <w:sz w:val="26"/>
          <w:szCs w:val="26"/>
        </w:rPr>
        <w:t>Dimension 1: Adult Learning Alignment</w:t>
      </w:r>
    </w:p>
    <w:p w14:paraId="155A878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Knowles' Andragogy (1978, 2015); Mezirow's Transformative Learning (1991)</w:t>
      </w:r>
    </w:p>
    <w:p w14:paraId="4D0DE73C" w14:textId="77777777" w:rsidR="00E20051" w:rsidRDefault="00000000">
      <w:pPr>
        <w:spacing w:before="240" w:after="120" w:line="319" w:lineRule="auto"/>
        <w:rPr>
          <w:sz w:val="20"/>
          <w:szCs w:val="20"/>
        </w:rPr>
      </w:pPr>
      <w:r>
        <w:rPr>
          <w:sz w:val="20"/>
          <w:szCs w:val="20"/>
        </w:rPr>
        <w:t xml:space="preserve">Adults learn differently from children. Knowles identified five assumptions: self-concept (adults need to be self-directing), experience (adults bring rich prior experience), readiness (learning must connect to social roles), orientation (adults are problem-centered, not subject-centered), and motivation (internal drivers outweigh external). Mezirow (1991) extended adult learning theory with transformative learning: adults </w:t>
      </w:r>
      <w:r>
        <w:rPr>
          <w:sz w:val="20"/>
          <w:szCs w:val="20"/>
        </w:rPr>
        <w:lastRenderedPageBreak/>
        <w:t>learn most deeply when they critically examine their existing frames of reference and transform them through reflective discourse. Responses that invite critical reflection on assumptions - not just information transfer - support deeper adult learning.</w:t>
      </w:r>
    </w:p>
    <w:p w14:paraId="296CD48C" w14:textId="77777777" w:rsidR="00E20051" w:rsidRDefault="00000000">
      <w:pPr>
        <w:spacing w:before="240" w:after="60" w:line="319" w:lineRule="auto"/>
        <w:rPr>
          <w:b/>
          <w:bCs/>
          <w:sz w:val="20"/>
          <w:szCs w:val="20"/>
        </w:rPr>
      </w:pPr>
      <w:r>
        <w:rPr>
          <w:b/>
          <w:bCs/>
          <w:sz w:val="20"/>
          <w:szCs w:val="20"/>
        </w:rPr>
        <w:t>Source Materials:</w:t>
      </w:r>
    </w:p>
    <w:p w14:paraId="4F22B9FA" w14:textId="77777777" w:rsidR="00E20051" w:rsidRDefault="00000000">
      <w:pPr>
        <w:spacing w:before="240" w:after="40" w:line="319" w:lineRule="auto"/>
        <w:rPr>
          <w:i/>
          <w:iCs/>
          <w:sz w:val="20"/>
          <w:szCs w:val="20"/>
        </w:rPr>
      </w:pPr>
      <w:r>
        <w:rPr>
          <w:i/>
          <w:iCs/>
          <w:sz w:val="20"/>
          <w:szCs w:val="20"/>
        </w:rPr>
        <w:t>Knowles, M.S. (1978). Andragogy: Adult Learning Theory in Perspective.</w:t>
      </w:r>
    </w:p>
    <w:p w14:paraId="024591BA" w14:textId="77777777" w:rsidR="00E20051" w:rsidRDefault="00000000">
      <w:pPr>
        <w:spacing w:before="240" w:after="40" w:line="319" w:lineRule="auto"/>
        <w:rPr>
          <w:i/>
          <w:iCs/>
          <w:sz w:val="20"/>
          <w:szCs w:val="20"/>
        </w:rPr>
      </w:pPr>
      <w:r>
        <w:rPr>
          <w:i/>
          <w:iCs/>
          <w:sz w:val="20"/>
          <w:szCs w:val="20"/>
        </w:rPr>
        <w:t>Knowles, M.S., Holton, E.F., &amp; Swanson, R.A. (2015). The Adult Learner (8th ed.). Routledge.</w:t>
      </w:r>
    </w:p>
    <w:p w14:paraId="41F4413F" w14:textId="77777777" w:rsidR="00E20051" w:rsidRDefault="00000000">
      <w:pPr>
        <w:spacing w:before="240" w:after="40" w:line="319" w:lineRule="auto"/>
        <w:rPr>
          <w:i/>
          <w:iCs/>
          <w:sz w:val="20"/>
          <w:szCs w:val="20"/>
        </w:rPr>
      </w:pPr>
      <w:r>
        <w:rPr>
          <w:i/>
          <w:iCs/>
          <w:sz w:val="20"/>
          <w:szCs w:val="20"/>
        </w:rPr>
        <w:t>Mezirow, J. (1991). Transformative Dimensions of Adult Learning. Jossey-Bass.</w:t>
      </w:r>
    </w:p>
    <w:p w14:paraId="5277DBF7" w14:textId="77777777" w:rsidR="00E20051" w:rsidRDefault="00000000">
      <w:pPr>
        <w:spacing w:before="240" w:after="40" w:line="319" w:lineRule="auto"/>
        <w:rPr>
          <w:i/>
          <w:iCs/>
          <w:sz w:val="20"/>
          <w:szCs w:val="20"/>
        </w:rPr>
      </w:pPr>
      <w:r>
        <w:rPr>
          <w:i/>
          <w:iCs/>
          <w:sz w:val="20"/>
          <w:szCs w:val="20"/>
        </w:rPr>
        <w:t>Lindeman, E.C. (1926). The Meaning of Adult Education.</w:t>
      </w:r>
    </w:p>
    <w:p w14:paraId="5B3E678C" w14:textId="77777777" w:rsidR="00E20051" w:rsidRDefault="00E20051">
      <w:pPr>
        <w:spacing w:before="80" w:after="60" w:line="319" w:lineRule="auto"/>
        <w:rPr>
          <w:b/>
          <w:bCs/>
          <w:sz w:val="20"/>
          <w:szCs w:val="20"/>
        </w:rPr>
      </w:pPr>
    </w:p>
    <w:p w14:paraId="04175761" w14:textId="77777777" w:rsidR="00E20051" w:rsidRDefault="00000000">
      <w:pPr>
        <w:spacing w:before="80" w:after="60" w:line="319" w:lineRule="auto"/>
        <w:rPr>
          <w:b/>
          <w:bCs/>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B21522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E7FDED6"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A946CD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F75E189"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85A2D71"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68DF827" w14:textId="77777777" w:rsidR="00E20051" w:rsidRDefault="00000000">
            <w:pPr>
              <w:spacing w:before="240" w:after="240" w:line="319" w:lineRule="auto"/>
              <w:rPr>
                <w:sz w:val="20"/>
                <w:szCs w:val="20"/>
              </w:rPr>
            </w:pPr>
            <w:r>
              <w:rPr>
                <w:sz w:val="20"/>
                <w:szCs w:val="20"/>
              </w:rPr>
              <w:t xml:space="preserve">Treats </w:t>
            </w:r>
            <w:proofErr w:type="gramStart"/>
            <w:r>
              <w:rPr>
                <w:sz w:val="20"/>
                <w:szCs w:val="20"/>
              </w:rPr>
              <w:t>user</w:t>
            </w:r>
            <w:proofErr w:type="gramEnd"/>
            <w:r>
              <w:rPr>
                <w:sz w:val="20"/>
                <w:szCs w:val="20"/>
              </w:rPr>
              <w:t xml:space="preserve"> as self-directing </w:t>
            </w:r>
            <w:proofErr w:type="gramStart"/>
            <w:r>
              <w:rPr>
                <w:sz w:val="20"/>
                <w:szCs w:val="20"/>
              </w:rPr>
              <w:t>professional</w:t>
            </w:r>
            <w:proofErr w:type="gramEnd"/>
            <w:r>
              <w:rPr>
                <w:sz w:val="20"/>
                <w:szCs w:val="20"/>
              </w:rPr>
              <w:t xml:space="preserve"> with valuable expertise. Builds on prior knowledge. Connects to immediate practical needs. Where appropriate, invites critical reflection on assumptions (Mezirow).</w:t>
            </w:r>
          </w:p>
        </w:tc>
      </w:tr>
      <w:tr w:rsidR="00E20051" w14:paraId="1C8C1D4F"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85A17CB"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34F841E" w14:textId="77777777" w:rsidR="00E20051" w:rsidRDefault="00000000">
            <w:pPr>
              <w:spacing w:before="240" w:after="240" w:line="319" w:lineRule="auto"/>
              <w:rPr>
                <w:sz w:val="20"/>
                <w:szCs w:val="20"/>
              </w:rPr>
            </w:pPr>
            <w:r>
              <w:rPr>
                <w:sz w:val="20"/>
                <w:szCs w:val="20"/>
              </w:rPr>
              <w:t>Respects autonomy and experience throughout. Problem-centered. One or two instances of over-explaining concepts the audience likely knows, but overall collaborative tone is maintained.</w:t>
            </w:r>
          </w:p>
        </w:tc>
      </w:tr>
      <w:tr w:rsidR="00E20051" w14:paraId="78658B3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64D3233"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A8B987C" w14:textId="77777777" w:rsidR="00E20051" w:rsidRDefault="00000000">
            <w:pPr>
              <w:spacing w:before="240" w:after="240" w:line="319" w:lineRule="auto"/>
              <w:rPr>
                <w:sz w:val="20"/>
                <w:szCs w:val="20"/>
              </w:rPr>
            </w:pPr>
            <w:r>
              <w:rPr>
                <w:sz w:val="20"/>
                <w:szCs w:val="20"/>
              </w:rPr>
              <w:t>Inconsistent. Some content treats the user as a peer; other sections lecture, over-explain basics, or fail to connect to the user's practical context. The shift is noticeable.</w:t>
            </w:r>
          </w:p>
        </w:tc>
      </w:tr>
      <w:tr w:rsidR="00E20051" w14:paraId="0AA71B16"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A9B73D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8B88A86" w14:textId="77777777" w:rsidR="00E20051" w:rsidRDefault="00000000">
            <w:pPr>
              <w:spacing w:before="240" w:after="240" w:line="319" w:lineRule="auto"/>
              <w:rPr>
                <w:sz w:val="20"/>
                <w:szCs w:val="20"/>
              </w:rPr>
            </w:pPr>
            <w:r>
              <w:rPr>
                <w:sz w:val="20"/>
                <w:szCs w:val="20"/>
              </w:rPr>
              <w:t>Largely prescriptive or condescending. Subject-centered. Little acknowledgment of expertise.</w:t>
            </w:r>
          </w:p>
        </w:tc>
      </w:tr>
      <w:tr w:rsidR="00E20051" w14:paraId="3AFFA2C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7C6DDC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33608E2" w14:textId="77777777" w:rsidR="00E20051" w:rsidRDefault="00000000">
            <w:pPr>
              <w:spacing w:before="240" w:after="240" w:line="319" w:lineRule="auto"/>
              <w:rPr>
                <w:sz w:val="20"/>
                <w:szCs w:val="20"/>
              </w:rPr>
            </w:pPr>
            <w:r>
              <w:rPr>
                <w:sz w:val="20"/>
                <w:szCs w:val="20"/>
              </w:rPr>
              <w:t>Fully authoritative. No effort to connect to experience, context, or practical needs.</w:t>
            </w:r>
          </w:p>
        </w:tc>
      </w:tr>
    </w:tbl>
    <w:p w14:paraId="7C14ED4E" w14:textId="77777777" w:rsidR="00E20051" w:rsidRDefault="00000000">
      <w:pPr>
        <w:spacing w:before="240" w:after="180" w:line="319" w:lineRule="auto"/>
        <w:rPr>
          <w:sz w:val="20"/>
          <w:szCs w:val="20"/>
        </w:rPr>
      </w:pPr>
      <w:r>
        <w:rPr>
          <w:sz w:val="20"/>
          <w:szCs w:val="20"/>
        </w:rPr>
        <w:t xml:space="preserve"> </w:t>
      </w:r>
    </w:p>
    <w:p w14:paraId="49E0C5F1" w14:textId="77777777" w:rsidR="00E20051" w:rsidRDefault="00E20051">
      <w:pPr>
        <w:spacing w:before="240" w:after="240" w:line="319" w:lineRule="auto"/>
        <w:rPr>
          <w:sz w:val="20"/>
          <w:szCs w:val="20"/>
        </w:rPr>
      </w:pPr>
    </w:p>
    <w:p w14:paraId="4F168B16" w14:textId="77777777" w:rsidR="00E20051" w:rsidRDefault="00E20051">
      <w:pPr>
        <w:pStyle w:val="Heading3"/>
        <w:spacing w:before="280" w:after="80" w:line="319" w:lineRule="auto"/>
        <w:rPr>
          <w:color w:val="3A3A3A"/>
          <w:sz w:val="26"/>
          <w:szCs w:val="26"/>
        </w:rPr>
      </w:pPr>
      <w:bookmarkStart w:id="14" w:name="_wyzo9u83yqo1" w:colFirst="0" w:colLast="0"/>
      <w:bookmarkEnd w:id="14"/>
    </w:p>
    <w:p w14:paraId="2EE2B158" w14:textId="77777777" w:rsidR="00E20051" w:rsidRDefault="00000000">
      <w:pPr>
        <w:pStyle w:val="Heading3"/>
        <w:spacing w:before="280" w:after="80" w:line="319" w:lineRule="auto"/>
        <w:rPr>
          <w:color w:val="3A3A3A"/>
          <w:sz w:val="26"/>
          <w:szCs w:val="26"/>
        </w:rPr>
      </w:pPr>
      <w:bookmarkStart w:id="15" w:name="_ilnhp9mbncjk" w:colFirst="0" w:colLast="0"/>
      <w:bookmarkEnd w:id="15"/>
      <w:r>
        <w:rPr>
          <w:color w:val="3A3A3A"/>
          <w:sz w:val="26"/>
          <w:szCs w:val="26"/>
        </w:rPr>
        <w:t>Dimension 2: Cognitive Load Management</w:t>
      </w:r>
    </w:p>
    <w:p w14:paraId="49BA5B74" w14:textId="77777777" w:rsidR="00E20051" w:rsidRDefault="00000000">
      <w:pPr>
        <w:spacing w:before="240" w:after="120" w:line="319" w:lineRule="auto"/>
        <w:rPr>
          <w:sz w:val="20"/>
          <w:szCs w:val="20"/>
        </w:rPr>
      </w:pPr>
      <w:r>
        <w:rPr>
          <w:b/>
          <w:bCs/>
          <w:sz w:val="20"/>
          <w:szCs w:val="20"/>
        </w:rPr>
        <w:t xml:space="preserve">Theoretical Foundation: </w:t>
      </w:r>
      <w:proofErr w:type="spellStart"/>
      <w:r>
        <w:rPr>
          <w:sz w:val="20"/>
          <w:szCs w:val="20"/>
        </w:rPr>
        <w:t>Sweller's</w:t>
      </w:r>
      <w:proofErr w:type="spellEnd"/>
      <w:r>
        <w:rPr>
          <w:sz w:val="20"/>
          <w:szCs w:val="20"/>
        </w:rPr>
        <w:t xml:space="preserve"> Cognitive Load Theory (1988); Mayer's Coherence and Segmenting Principles</w:t>
      </w:r>
    </w:p>
    <w:p w14:paraId="0D534CDB" w14:textId="77777777" w:rsidR="00E20051" w:rsidRDefault="00000000">
      <w:pPr>
        <w:spacing w:before="240" w:after="120" w:line="319" w:lineRule="auto"/>
        <w:rPr>
          <w:sz w:val="20"/>
          <w:szCs w:val="20"/>
        </w:rPr>
      </w:pPr>
      <w:r>
        <w:rPr>
          <w:sz w:val="20"/>
          <w:szCs w:val="20"/>
        </w:rPr>
        <w:t xml:space="preserve">Working memory is limited (~3-7 novel elements). Three types of cognitive load compete for this capacity: intrinsic (inherent complexity), extraneous (poor design), and germane (productive processing). The assistant must minimize extraneous load while supporting </w:t>
      </w:r>
      <w:proofErr w:type="gramStart"/>
      <w:r>
        <w:rPr>
          <w:sz w:val="20"/>
          <w:szCs w:val="20"/>
        </w:rPr>
        <w:t>germane</w:t>
      </w:r>
      <w:proofErr w:type="gramEnd"/>
      <w:r>
        <w:rPr>
          <w:sz w:val="20"/>
          <w:szCs w:val="20"/>
        </w:rPr>
        <w:t xml:space="preserve"> processing.</w:t>
      </w:r>
    </w:p>
    <w:p w14:paraId="4FB82D9F" w14:textId="77777777" w:rsidR="00E20051" w:rsidRDefault="00000000">
      <w:pPr>
        <w:spacing w:before="240" w:after="60" w:line="319" w:lineRule="auto"/>
        <w:rPr>
          <w:b/>
          <w:bCs/>
          <w:sz w:val="20"/>
          <w:szCs w:val="20"/>
        </w:rPr>
      </w:pPr>
      <w:r>
        <w:rPr>
          <w:b/>
          <w:bCs/>
          <w:sz w:val="20"/>
          <w:szCs w:val="20"/>
        </w:rPr>
        <w:t>Source Materials:</w:t>
      </w:r>
    </w:p>
    <w:p w14:paraId="67BB1236" w14:textId="77777777" w:rsidR="00E20051" w:rsidRDefault="00000000">
      <w:pPr>
        <w:spacing w:before="240" w:after="40" w:line="319" w:lineRule="auto"/>
        <w:rPr>
          <w:i/>
          <w:iCs/>
          <w:sz w:val="20"/>
          <w:szCs w:val="20"/>
        </w:rPr>
      </w:pPr>
      <w:proofErr w:type="spellStart"/>
      <w:r>
        <w:rPr>
          <w:i/>
          <w:iCs/>
          <w:sz w:val="20"/>
          <w:szCs w:val="20"/>
        </w:rPr>
        <w:t>Sweller</w:t>
      </w:r>
      <w:proofErr w:type="spellEnd"/>
      <w:r>
        <w:rPr>
          <w:i/>
          <w:iCs/>
          <w:sz w:val="20"/>
          <w:szCs w:val="20"/>
        </w:rPr>
        <w:t>, J. (1988). Cognitive Load During Problem Solving: Effects on Learning. Cognitive Science, 12(2), 257-285.</w:t>
      </w:r>
    </w:p>
    <w:p w14:paraId="0EB69F93" w14:textId="77777777" w:rsidR="00E20051" w:rsidRDefault="00000000">
      <w:pPr>
        <w:spacing w:before="240" w:after="40" w:line="319" w:lineRule="auto"/>
        <w:rPr>
          <w:i/>
          <w:iCs/>
          <w:sz w:val="20"/>
          <w:szCs w:val="20"/>
        </w:rPr>
      </w:pPr>
      <w:r>
        <w:rPr>
          <w:i/>
          <w:iCs/>
          <w:sz w:val="20"/>
          <w:szCs w:val="20"/>
        </w:rPr>
        <w:t>Mayer, R.E. (2009). Multimedia Learning (2nd ed.). Cambridge University Press.</w:t>
      </w:r>
    </w:p>
    <w:p w14:paraId="0F148AD8" w14:textId="77777777" w:rsidR="00E20051" w:rsidRDefault="00000000">
      <w:pPr>
        <w:spacing w:before="240" w:after="40" w:line="319" w:lineRule="auto"/>
        <w:rPr>
          <w:i/>
          <w:iCs/>
          <w:sz w:val="20"/>
          <w:szCs w:val="20"/>
        </w:rPr>
      </w:pPr>
      <w:r>
        <w:rPr>
          <w:i/>
          <w:iCs/>
          <w:sz w:val="20"/>
          <w:szCs w:val="20"/>
        </w:rPr>
        <w:t>Clark, R.C. &amp; Mayer, R.E. (2016). e-Learning and the Science of Instruction (4th ed.). Wiley.</w:t>
      </w:r>
    </w:p>
    <w:p w14:paraId="221F3C0A" w14:textId="77777777" w:rsidR="00E20051" w:rsidRDefault="00E20051">
      <w:pPr>
        <w:spacing w:before="80" w:after="60" w:line="319" w:lineRule="auto"/>
        <w:rPr>
          <w:b/>
          <w:bCs/>
          <w:sz w:val="20"/>
          <w:szCs w:val="20"/>
        </w:rPr>
      </w:pPr>
    </w:p>
    <w:p w14:paraId="234F0E9F" w14:textId="77777777" w:rsidR="00E20051" w:rsidRDefault="00000000">
      <w:pPr>
        <w:spacing w:before="80" w:after="60" w:line="319" w:lineRule="auto"/>
        <w:rPr>
          <w:b/>
          <w:bCs/>
          <w:sz w:val="20"/>
          <w:szCs w:val="20"/>
        </w:rPr>
      </w:pPr>
      <w:r>
        <w:rPr>
          <w:b/>
          <w:bCs/>
          <w:sz w:val="20"/>
          <w:szCs w:val="20"/>
        </w:rPr>
        <w:t>Scoring Criteria:</w:t>
      </w:r>
    </w:p>
    <w:tbl>
      <w:tblPr>
        <w:tblStyle w:val="a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CCEF11E"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AF0AC13"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E062539"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B6D5BB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A04FE0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C91AB82" w14:textId="77777777" w:rsidR="00E20051" w:rsidRDefault="00000000">
            <w:pPr>
              <w:spacing w:before="240" w:after="240" w:line="319" w:lineRule="auto"/>
              <w:rPr>
                <w:sz w:val="20"/>
                <w:szCs w:val="20"/>
              </w:rPr>
            </w:pPr>
            <w:r>
              <w:rPr>
                <w:sz w:val="20"/>
                <w:szCs w:val="20"/>
              </w:rPr>
              <w:t xml:space="preserve">Appropriate complexity, no extraneous content, well-chunked, promotes </w:t>
            </w:r>
            <w:proofErr w:type="gramStart"/>
            <w:r>
              <w:rPr>
                <w:sz w:val="20"/>
                <w:szCs w:val="20"/>
              </w:rPr>
              <w:t>germane</w:t>
            </w:r>
            <w:proofErr w:type="gramEnd"/>
            <w:r>
              <w:rPr>
                <w:sz w:val="20"/>
                <w:szCs w:val="20"/>
              </w:rPr>
              <w:t xml:space="preserve"> processing via analogies or prior-knowledge connections.</w:t>
            </w:r>
          </w:p>
        </w:tc>
      </w:tr>
      <w:tr w:rsidR="00E20051" w14:paraId="281EF60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D644BE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BBFCCC2" w14:textId="77777777" w:rsidR="00E20051" w:rsidRDefault="00000000">
            <w:pPr>
              <w:spacing w:before="240" w:after="240" w:line="319" w:lineRule="auto"/>
              <w:rPr>
                <w:sz w:val="20"/>
                <w:szCs w:val="20"/>
              </w:rPr>
            </w:pPr>
            <w:r>
              <w:rPr>
                <w:sz w:val="20"/>
                <w:szCs w:val="20"/>
              </w:rPr>
              <w:t>Well-managed complexity. One extraneous tangent or one section that is slightly over- or under-detailed for the audience. Germane processing generally supported.</w:t>
            </w:r>
          </w:p>
        </w:tc>
      </w:tr>
      <w:tr w:rsidR="00E20051" w14:paraId="5F4E3BB5"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6D17CA7"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A7F426" w14:textId="77777777" w:rsidR="00E20051" w:rsidRDefault="00000000">
            <w:pPr>
              <w:spacing w:before="240" w:after="240" w:line="319" w:lineRule="auto"/>
              <w:rPr>
                <w:sz w:val="20"/>
                <w:szCs w:val="20"/>
              </w:rPr>
            </w:pPr>
            <w:r>
              <w:rPr>
                <w:sz w:val="20"/>
                <w:szCs w:val="20"/>
              </w:rPr>
              <w:t>Uneven. Two or more sections with unnecessary jargon, off-topic tangents, or walls of text. Some effort to chunk content but inconsistent. Limited germane processing support.</w:t>
            </w:r>
          </w:p>
        </w:tc>
      </w:tr>
      <w:tr w:rsidR="00E20051" w14:paraId="5BEA827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75569C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2C85ED3" w14:textId="77777777" w:rsidR="00E20051" w:rsidRDefault="00000000">
            <w:pPr>
              <w:spacing w:before="240" w:after="240" w:line="319" w:lineRule="auto"/>
              <w:rPr>
                <w:sz w:val="20"/>
                <w:szCs w:val="20"/>
              </w:rPr>
            </w:pPr>
            <w:r>
              <w:rPr>
                <w:sz w:val="20"/>
                <w:szCs w:val="20"/>
              </w:rPr>
              <w:t>Significant extraneous load. Poor segmenting, multiple overwhelming passages.</w:t>
            </w:r>
          </w:p>
        </w:tc>
      </w:tr>
      <w:tr w:rsidR="00E20051" w14:paraId="2964108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9C09D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33167B3" w14:textId="77777777" w:rsidR="00E20051" w:rsidRDefault="00000000">
            <w:pPr>
              <w:spacing w:before="240" w:after="240" w:line="319" w:lineRule="auto"/>
              <w:rPr>
                <w:sz w:val="20"/>
                <w:szCs w:val="20"/>
              </w:rPr>
            </w:pPr>
            <w:r>
              <w:rPr>
                <w:sz w:val="20"/>
                <w:szCs w:val="20"/>
              </w:rPr>
              <w:t>Overwhelming, dense, full of irrelevant detail.</w:t>
            </w:r>
          </w:p>
        </w:tc>
      </w:tr>
    </w:tbl>
    <w:p w14:paraId="7EDABDFE" w14:textId="77777777" w:rsidR="00E20051" w:rsidRDefault="00000000">
      <w:pPr>
        <w:spacing w:before="240" w:after="180" w:line="319" w:lineRule="auto"/>
        <w:rPr>
          <w:sz w:val="20"/>
          <w:szCs w:val="20"/>
        </w:rPr>
      </w:pPr>
      <w:r>
        <w:rPr>
          <w:sz w:val="20"/>
          <w:szCs w:val="20"/>
        </w:rPr>
        <w:lastRenderedPageBreak/>
        <w:t xml:space="preserve"> </w:t>
      </w:r>
    </w:p>
    <w:p w14:paraId="28B7A6E5" w14:textId="77777777" w:rsidR="00E20051" w:rsidRDefault="00000000">
      <w:pPr>
        <w:pStyle w:val="Heading3"/>
        <w:spacing w:before="280" w:after="80" w:line="319" w:lineRule="auto"/>
        <w:rPr>
          <w:color w:val="3A3A3A"/>
          <w:sz w:val="26"/>
          <w:szCs w:val="26"/>
        </w:rPr>
      </w:pPr>
      <w:bookmarkStart w:id="16" w:name="_o8fvvfbdrtuo" w:colFirst="0" w:colLast="0"/>
      <w:bookmarkEnd w:id="16"/>
      <w:r>
        <w:rPr>
          <w:color w:val="3A3A3A"/>
          <w:sz w:val="26"/>
          <w:szCs w:val="26"/>
        </w:rPr>
        <w:t>Dimension 3: Instructional Clarity and Signaling</w:t>
      </w:r>
    </w:p>
    <w:p w14:paraId="288A6F24"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Mayer's Signaling, Spatial Contiguity, Temporal Contiguity, and Pre-Training Principles; Ausubel's Advance Organizers (2000)</w:t>
      </w:r>
    </w:p>
    <w:p w14:paraId="61D68AA6" w14:textId="77777777" w:rsidR="00E20051" w:rsidRDefault="00000000">
      <w:pPr>
        <w:spacing w:before="240" w:after="120" w:line="319" w:lineRule="auto"/>
        <w:rPr>
          <w:sz w:val="20"/>
          <w:szCs w:val="20"/>
        </w:rPr>
      </w:pPr>
      <w:r>
        <w:rPr>
          <w:sz w:val="20"/>
          <w:szCs w:val="20"/>
        </w:rPr>
        <w:t>Learners benefit from organizational cues that highlight structure (Signaling), related information placed near each other (Spatial Contiguity), simultaneous presentation (Temporal Contiguity), and key terms defined before use (</w:t>
      </w:r>
      <w:proofErr w:type="gramStart"/>
      <w:r>
        <w:rPr>
          <w:sz w:val="20"/>
          <w:szCs w:val="20"/>
        </w:rPr>
        <w:t>Pre-Training</w:t>
      </w:r>
      <w:proofErr w:type="gramEnd"/>
      <w:r>
        <w:rPr>
          <w:sz w:val="20"/>
          <w:szCs w:val="20"/>
        </w:rPr>
        <w:t>). Ausubel (2000) grounded this in meaningful reception learning theory: new information is most effectively learned when anchored to existing cognitive structure through advance organizers - introductory material presented at a higher level of abstraction that bridges what the learner already knows and what they need to learn.</w:t>
      </w:r>
    </w:p>
    <w:p w14:paraId="7E91E296" w14:textId="77777777" w:rsidR="00E20051" w:rsidRDefault="00000000">
      <w:pPr>
        <w:spacing w:before="240" w:after="60" w:line="319" w:lineRule="auto"/>
        <w:rPr>
          <w:b/>
          <w:bCs/>
          <w:sz w:val="20"/>
          <w:szCs w:val="20"/>
        </w:rPr>
      </w:pPr>
      <w:r>
        <w:rPr>
          <w:b/>
          <w:bCs/>
          <w:sz w:val="20"/>
          <w:szCs w:val="20"/>
        </w:rPr>
        <w:t>Source Materials:</w:t>
      </w:r>
    </w:p>
    <w:p w14:paraId="3DAE7DFE" w14:textId="77777777" w:rsidR="00E20051" w:rsidRDefault="00000000">
      <w:pPr>
        <w:spacing w:before="240" w:after="40" w:line="319" w:lineRule="auto"/>
        <w:rPr>
          <w:i/>
          <w:iCs/>
          <w:sz w:val="20"/>
          <w:szCs w:val="20"/>
        </w:rPr>
      </w:pPr>
      <w:r>
        <w:rPr>
          <w:i/>
          <w:iCs/>
          <w:sz w:val="20"/>
          <w:szCs w:val="20"/>
        </w:rPr>
        <w:t>Mayer, R.E. (2009). Multimedia Learning (2nd ed.). Chapters on Signaling, Contiguity, and Pre-Training.</w:t>
      </w:r>
    </w:p>
    <w:p w14:paraId="6A244985" w14:textId="77777777" w:rsidR="00E20051" w:rsidRDefault="00000000">
      <w:pPr>
        <w:spacing w:before="240" w:after="40" w:line="319" w:lineRule="auto"/>
        <w:rPr>
          <w:i/>
          <w:iCs/>
          <w:sz w:val="20"/>
          <w:szCs w:val="20"/>
        </w:rPr>
      </w:pPr>
      <w:r>
        <w:rPr>
          <w:i/>
          <w:iCs/>
          <w:sz w:val="20"/>
          <w:szCs w:val="20"/>
        </w:rPr>
        <w:t>Ausubel, D.P. (2000). The Acquisition and Retention of Knowledge: A Cognitive View. Kluwer Academic Publishers.</w:t>
      </w:r>
    </w:p>
    <w:p w14:paraId="0D2561C4" w14:textId="77777777" w:rsidR="00E20051" w:rsidRDefault="00000000">
      <w:pPr>
        <w:spacing w:before="240" w:after="40" w:line="319" w:lineRule="auto"/>
        <w:rPr>
          <w:i/>
          <w:iCs/>
          <w:sz w:val="20"/>
          <w:szCs w:val="20"/>
        </w:rPr>
      </w:pPr>
      <w:r>
        <w:rPr>
          <w:i/>
          <w:iCs/>
          <w:sz w:val="20"/>
          <w:szCs w:val="20"/>
        </w:rPr>
        <w:t>Mayer's Principles of Multimedia Learning Design (EME6626, Unit 1 course materials).</w:t>
      </w:r>
    </w:p>
    <w:p w14:paraId="6E2445A3" w14:textId="77777777" w:rsidR="00E20051" w:rsidRDefault="00000000">
      <w:pPr>
        <w:spacing w:before="80" w:after="60" w:line="319" w:lineRule="auto"/>
        <w:rPr>
          <w:b/>
          <w:bCs/>
          <w:sz w:val="20"/>
          <w:szCs w:val="20"/>
        </w:rPr>
      </w:pPr>
      <w:r>
        <w:rPr>
          <w:b/>
          <w:bCs/>
          <w:sz w:val="20"/>
          <w:szCs w:val="20"/>
        </w:rPr>
        <w:t>Scoring Criteria:</w:t>
      </w:r>
    </w:p>
    <w:tbl>
      <w:tblPr>
        <w:tblStyle w:val="a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59ABED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090693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F212524"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6C0A48D"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C97ADC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1F247FD" w14:textId="77777777" w:rsidR="00E20051" w:rsidRDefault="00000000">
            <w:pPr>
              <w:spacing w:before="240" w:after="240" w:line="319" w:lineRule="auto"/>
              <w:rPr>
                <w:sz w:val="20"/>
                <w:szCs w:val="20"/>
              </w:rPr>
            </w:pPr>
            <w:r>
              <w:rPr>
                <w:sz w:val="20"/>
                <w:szCs w:val="20"/>
              </w:rPr>
              <w:t xml:space="preserve">Clear organizational cues, related concepts grouped, key terms defined when first used, advance organizers (Ausubel) bridge prior knowledge to new material, </w:t>
            </w:r>
            <w:proofErr w:type="gramStart"/>
            <w:r>
              <w:rPr>
                <w:sz w:val="20"/>
                <w:szCs w:val="20"/>
              </w:rPr>
              <w:t>reader always knows</w:t>
            </w:r>
            <w:proofErr w:type="gramEnd"/>
            <w:r>
              <w:rPr>
                <w:sz w:val="20"/>
                <w:szCs w:val="20"/>
              </w:rPr>
              <w:t xml:space="preserve"> where they are in the response.</w:t>
            </w:r>
          </w:p>
        </w:tc>
      </w:tr>
      <w:tr w:rsidR="00E20051" w14:paraId="5C04E401"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775A7F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7B87F9F" w14:textId="77777777" w:rsidR="00E20051" w:rsidRDefault="00000000">
            <w:pPr>
              <w:spacing w:before="240" w:after="240" w:line="319" w:lineRule="auto"/>
              <w:rPr>
                <w:sz w:val="20"/>
                <w:szCs w:val="20"/>
              </w:rPr>
            </w:pPr>
            <w:r>
              <w:rPr>
                <w:sz w:val="20"/>
                <w:szCs w:val="20"/>
              </w:rPr>
              <w:t xml:space="preserve">Well-organized with clear structure. One term used before defined, or one section where related ideas are slightly separated. </w:t>
            </w:r>
            <w:proofErr w:type="gramStart"/>
            <w:r>
              <w:rPr>
                <w:sz w:val="20"/>
                <w:szCs w:val="20"/>
              </w:rPr>
              <w:t>Reader</w:t>
            </w:r>
            <w:proofErr w:type="gramEnd"/>
            <w:r>
              <w:rPr>
                <w:sz w:val="20"/>
                <w:szCs w:val="20"/>
              </w:rPr>
              <w:t xml:space="preserve"> can follow with minimal backtracking.</w:t>
            </w:r>
          </w:p>
        </w:tc>
      </w:tr>
      <w:tr w:rsidR="00E20051" w14:paraId="6260C31F"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2ABF41F"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9C12978" w14:textId="77777777" w:rsidR="00E20051" w:rsidRDefault="00000000">
            <w:pPr>
              <w:spacing w:before="240" w:after="240" w:line="319" w:lineRule="auto"/>
              <w:rPr>
                <w:sz w:val="20"/>
                <w:szCs w:val="20"/>
              </w:rPr>
            </w:pPr>
            <w:r>
              <w:rPr>
                <w:sz w:val="20"/>
                <w:szCs w:val="20"/>
              </w:rPr>
              <w:t xml:space="preserve">Some organizational cues </w:t>
            </w:r>
            <w:proofErr w:type="gramStart"/>
            <w:r>
              <w:rPr>
                <w:sz w:val="20"/>
                <w:szCs w:val="20"/>
              </w:rPr>
              <w:t>present</w:t>
            </w:r>
            <w:proofErr w:type="gramEnd"/>
            <w:r>
              <w:rPr>
                <w:sz w:val="20"/>
                <w:szCs w:val="20"/>
              </w:rPr>
              <w:t xml:space="preserve"> but applied inconsistently. Two or more key terms introduced without definition. </w:t>
            </w:r>
            <w:proofErr w:type="gramStart"/>
            <w:r>
              <w:rPr>
                <w:sz w:val="20"/>
                <w:szCs w:val="20"/>
              </w:rPr>
              <w:t>Reader occasionally loses</w:t>
            </w:r>
            <w:proofErr w:type="gramEnd"/>
            <w:r>
              <w:rPr>
                <w:sz w:val="20"/>
                <w:szCs w:val="20"/>
              </w:rPr>
              <w:t xml:space="preserve"> track of the logical flow.</w:t>
            </w:r>
          </w:p>
        </w:tc>
      </w:tr>
      <w:tr w:rsidR="00E20051" w14:paraId="2FC8EF4A"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52A76FF"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923DC58" w14:textId="77777777" w:rsidR="00E20051" w:rsidRDefault="00000000">
            <w:pPr>
              <w:spacing w:before="240" w:after="240" w:line="319" w:lineRule="auto"/>
              <w:rPr>
                <w:sz w:val="20"/>
                <w:szCs w:val="20"/>
              </w:rPr>
            </w:pPr>
            <w:r>
              <w:rPr>
                <w:sz w:val="20"/>
                <w:szCs w:val="20"/>
              </w:rPr>
              <w:t xml:space="preserve">Limited organization or signaling. Concepts scattered. </w:t>
            </w:r>
            <w:proofErr w:type="gramStart"/>
            <w:r>
              <w:rPr>
                <w:sz w:val="20"/>
                <w:szCs w:val="20"/>
              </w:rPr>
              <w:t>Reader</w:t>
            </w:r>
            <w:proofErr w:type="gramEnd"/>
            <w:r>
              <w:rPr>
                <w:sz w:val="20"/>
                <w:szCs w:val="20"/>
              </w:rPr>
              <w:t xml:space="preserve"> must work to reconstruct the logical structure.</w:t>
            </w:r>
          </w:p>
        </w:tc>
      </w:tr>
      <w:tr w:rsidR="00E20051" w14:paraId="73D17F0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A90C31F"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E9A62EA" w14:textId="77777777" w:rsidR="00E20051" w:rsidRDefault="00000000">
            <w:pPr>
              <w:spacing w:before="240" w:after="240" w:line="319" w:lineRule="auto"/>
              <w:rPr>
                <w:sz w:val="20"/>
                <w:szCs w:val="20"/>
              </w:rPr>
            </w:pPr>
            <w:r>
              <w:rPr>
                <w:sz w:val="20"/>
                <w:szCs w:val="20"/>
              </w:rPr>
              <w:t>No organization, stream-of-consciousness, no signaling or pre-training.</w:t>
            </w:r>
          </w:p>
        </w:tc>
      </w:tr>
    </w:tbl>
    <w:p w14:paraId="47021497" w14:textId="77777777" w:rsidR="00E20051" w:rsidRDefault="00000000">
      <w:pPr>
        <w:spacing w:before="240" w:after="180" w:line="319" w:lineRule="auto"/>
        <w:rPr>
          <w:sz w:val="20"/>
          <w:szCs w:val="20"/>
        </w:rPr>
      </w:pPr>
      <w:r>
        <w:rPr>
          <w:sz w:val="20"/>
          <w:szCs w:val="20"/>
        </w:rPr>
        <w:t xml:space="preserve"> </w:t>
      </w:r>
    </w:p>
    <w:p w14:paraId="35DCCCC8" w14:textId="77777777" w:rsidR="00E20051" w:rsidRDefault="00000000">
      <w:pPr>
        <w:pStyle w:val="Heading3"/>
        <w:spacing w:before="280" w:after="80" w:line="319" w:lineRule="auto"/>
        <w:rPr>
          <w:color w:val="3A3A3A"/>
          <w:sz w:val="26"/>
          <w:szCs w:val="26"/>
        </w:rPr>
      </w:pPr>
      <w:bookmarkStart w:id="17" w:name="_ogxnlghl0nl" w:colFirst="0" w:colLast="0"/>
      <w:bookmarkEnd w:id="17"/>
      <w:r>
        <w:rPr>
          <w:color w:val="3A3A3A"/>
          <w:sz w:val="26"/>
          <w:szCs w:val="26"/>
        </w:rPr>
        <w:t>Dimension 4: Accuracy and Grounding</w:t>
      </w:r>
    </w:p>
    <w:p w14:paraId="72A8EC0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Dick, Carey &amp; Carey's Systematic Design (2015); RAG evaluation best practices</w:t>
      </w:r>
    </w:p>
    <w:p w14:paraId="55737413" w14:textId="77777777" w:rsidR="00E20051" w:rsidRDefault="00000000">
      <w:pPr>
        <w:spacing w:before="240" w:after="120" w:line="319" w:lineRule="auto"/>
        <w:rPr>
          <w:sz w:val="20"/>
          <w:szCs w:val="20"/>
        </w:rPr>
      </w:pPr>
      <w:r>
        <w:rPr>
          <w:sz w:val="20"/>
          <w:szCs w:val="20"/>
        </w:rPr>
        <w:t xml:space="preserve">Instructional content must be validated against authoritative source material. In </w:t>
      </w:r>
      <w:proofErr w:type="gramStart"/>
      <w:r>
        <w:rPr>
          <w:sz w:val="20"/>
          <w:szCs w:val="20"/>
        </w:rPr>
        <w:t>a RAG</w:t>
      </w:r>
      <w:proofErr w:type="gramEnd"/>
      <w:r>
        <w:rPr>
          <w:sz w:val="20"/>
          <w:szCs w:val="20"/>
        </w:rPr>
        <w:t>-based system, the assistant's response should be traceable to retrieved context. Accuracy is the foundation - even a beautifully structured, perfectly toned response is harmful if it contains fabricated information.</w:t>
      </w:r>
    </w:p>
    <w:p w14:paraId="4938EB45" w14:textId="77777777" w:rsidR="00E20051" w:rsidRDefault="00000000">
      <w:pPr>
        <w:spacing w:before="240" w:after="60" w:line="319" w:lineRule="auto"/>
        <w:rPr>
          <w:b/>
          <w:bCs/>
          <w:sz w:val="20"/>
          <w:szCs w:val="20"/>
        </w:rPr>
      </w:pPr>
      <w:r>
        <w:rPr>
          <w:b/>
          <w:bCs/>
          <w:sz w:val="20"/>
          <w:szCs w:val="20"/>
        </w:rPr>
        <w:t>Source Materials:</w:t>
      </w:r>
    </w:p>
    <w:p w14:paraId="27A6A543"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3F1EC418" w14:textId="77777777" w:rsidR="00E20051" w:rsidRDefault="00000000">
      <w:pPr>
        <w:spacing w:before="240" w:after="40" w:line="319" w:lineRule="auto"/>
        <w:rPr>
          <w:i/>
          <w:iCs/>
          <w:sz w:val="20"/>
          <w:szCs w:val="20"/>
        </w:rPr>
      </w:pPr>
      <w:r>
        <w:rPr>
          <w:i/>
          <w:iCs/>
          <w:sz w:val="20"/>
          <w:szCs w:val="20"/>
        </w:rPr>
        <w:t xml:space="preserve">Zheng, L. et al. (2023). Judging LLM-as-a-Judge with MT-Bench and Chatbot Arena. </w:t>
      </w:r>
      <w:proofErr w:type="spellStart"/>
      <w:r>
        <w:rPr>
          <w:i/>
          <w:iCs/>
          <w:sz w:val="20"/>
          <w:szCs w:val="20"/>
        </w:rPr>
        <w:t>NeurIPS</w:t>
      </w:r>
      <w:proofErr w:type="spellEnd"/>
      <w:r>
        <w:rPr>
          <w:i/>
          <w:iCs/>
          <w:sz w:val="20"/>
          <w:szCs w:val="20"/>
        </w:rPr>
        <w:t xml:space="preserve"> 2023.</w:t>
      </w:r>
    </w:p>
    <w:p w14:paraId="1A55B4DF" w14:textId="77777777" w:rsidR="00E20051" w:rsidRDefault="00000000">
      <w:pPr>
        <w:spacing w:before="240" w:after="40" w:line="319" w:lineRule="auto"/>
        <w:rPr>
          <w:i/>
          <w:iCs/>
          <w:sz w:val="20"/>
          <w:szCs w:val="20"/>
        </w:rPr>
      </w:pPr>
      <w:proofErr w:type="spellStart"/>
      <w:r>
        <w:rPr>
          <w:i/>
          <w:iCs/>
          <w:sz w:val="20"/>
          <w:szCs w:val="20"/>
        </w:rPr>
        <w:t>LangChain</w:t>
      </w:r>
      <w:proofErr w:type="spellEnd"/>
      <w:r>
        <w:rPr>
          <w:i/>
          <w:iCs/>
          <w:sz w:val="20"/>
          <w:szCs w:val="20"/>
        </w:rPr>
        <w:t xml:space="preserve">, Inc. (2024). Evaluation Concepts. </w:t>
      </w:r>
      <w:proofErr w:type="spellStart"/>
      <w:r>
        <w:rPr>
          <w:i/>
          <w:iCs/>
          <w:sz w:val="20"/>
          <w:szCs w:val="20"/>
        </w:rPr>
        <w:t>LangSmith</w:t>
      </w:r>
      <w:proofErr w:type="spellEnd"/>
      <w:r>
        <w:rPr>
          <w:i/>
          <w:iCs/>
          <w:sz w:val="20"/>
          <w:szCs w:val="20"/>
        </w:rPr>
        <w:t xml:space="preserve"> Documentation.</w:t>
      </w:r>
    </w:p>
    <w:p w14:paraId="650894EB" w14:textId="77777777" w:rsidR="00E20051" w:rsidRDefault="00000000">
      <w:pPr>
        <w:spacing w:before="80" w:after="60" w:line="319" w:lineRule="auto"/>
        <w:rPr>
          <w:b/>
          <w:bCs/>
          <w:sz w:val="20"/>
          <w:szCs w:val="20"/>
        </w:rPr>
      </w:pPr>
      <w:r>
        <w:rPr>
          <w:b/>
          <w:bCs/>
          <w:sz w:val="20"/>
          <w:szCs w:val="20"/>
        </w:rPr>
        <w:t>Scoring Criteria:</w:t>
      </w:r>
    </w:p>
    <w:tbl>
      <w:tblPr>
        <w:tblStyle w:val="a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9A581E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545E74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5C60B1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08EFC7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D76168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64AD9B7" w14:textId="77777777" w:rsidR="00E20051" w:rsidRDefault="00000000">
            <w:pPr>
              <w:spacing w:before="240" w:after="240" w:line="319" w:lineRule="auto"/>
              <w:rPr>
                <w:sz w:val="20"/>
                <w:szCs w:val="20"/>
              </w:rPr>
            </w:pPr>
            <w:r>
              <w:rPr>
                <w:sz w:val="20"/>
                <w:szCs w:val="20"/>
              </w:rPr>
              <w:t xml:space="preserve">All claims </w:t>
            </w:r>
            <w:proofErr w:type="gramStart"/>
            <w:r>
              <w:rPr>
                <w:sz w:val="20"/>
                <w:szCs w:val="20"/>
              </w:rPr>
              <w:t>accurate</w:t>
            </w:r>
            <w:proofErr w:type="gramEnd"/>
            <w:r>
              <w:rPr>
                <w:sz w:val="20"/>
                <w:szCs w:val="20"/>
              </w:rPr>
              <w:t xml:space="preserve"> and traceable to source material. No hallucination. Hedges appropriately on uncertain points. Acknowledges source conflicts where they exist.</w:t>
            </w:r>
          </w:p>
        </w:tc>
      </w:tr>
      <w:tr w:rsidR="00E20051" w14:paraId="5415C0A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779FB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0381F4F" w14:textId="77777777" w:rsidR="00E20051" w:rsidRDefault="00000000">
            <w:pPr>
              <w:spacing w:before="240" w:after="240" w:line="319" w:lineRule="auto"/>
              <w:rPr>
                <w:sz w:val="20"/>
                <w:szCs w:val="20"/>
              </w:rPr>
            </w:pPr>
            <w:r>
              <w:rPr>
                <w:sz w:val="20"/>
                <w:szCs w:val="20"/>
              </w:rPr>
              <w:t>Accurate overall. One minor imprecision or unsupported generalization that does not meaningfully mislead. All core claims grounded.</w:t>
            </w:r>
          </w:p>
        </w:tc>
      </w:tr>
      <w:tr w:rsidR="00E20051" w14:paraId="1434139F"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8CFE9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10CA76" w14:textId="77777777" w:rsidR="00E20051" w:rsidRDefault="00000000">
            <w:pPr>
              <w:spacing w:before="240" w:after="240" w:line="319" w:lineRule="auto"/>
              <w:rPr>
                <w:sz w:val="20"/>
                <w:szCs w:val="20"/>
              </w:rPr>
            </w:pPr>
            <w:r>
              <w:rPr>
                <w:sz w:val="20"/>
                <w:szCs w:val="20"/>
              </w:rPr>
              <w:t>Mostly accurate but includes at least one unsupported claim or meaningful oversimplification that could lead to a wrong action or decision.</w:t>
            </w:r>
          </w:p>
        </w:tc>
      </w:tr>
      <w:tr w:rsidR="00E20051" w14:paraId="30C6B1BD"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CE16CE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F1B2E29" w14:textId="77777777" w:rsidR="00E20051" w:rsidRDefault="00000000">
            <w:pPr>
              <w:spacing w:before="240" w:after="240" w:line="319" w:lineRule="auto"/>
              <w:rPr>
                <w:sz w:val="20"/>
                <w:szCs w:val="20"/>
              </w:rPr>
            </w:pPr>
            <w:r>
              <w:rPr>
                <w:sz w:val="20"/>
                <w:szCs w:val="20"/>
              </w:rPr>
              <w:t>Multiple inaccuracies or unsupported extrapolations. Mixes valid and fabricated information.</w:t>
            </w:r>
          </w:p>
        </w:tc>
      </w:tr>
      <w:tr w:rsidR="00E20051" w14:paraId="4A491B2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19D6724"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E8AB4DC" w14:textId="77777777" w:rsidR="00E20051" w:rsidRDefault="00000000">
            <w:pPr>
              <w:spacing w:before="240" w:after="240" w:line="319" w:lineRule="auto"/>
              <w:rPr>
                <w:sz w:val="20"/>
                <w:szCs w:val="20"/>
              </w:rPr>
            </w:pPr>
            <w:r>
              <w:rPr>
                <w:sz w:val="20"/>
                <w:szCs w:val="20"/>
              </w:rPr>
              <w:t>Substantially inaccurate, fabricated information, would mislead the user.</w:t>
            </w:r>
          </w:p>
        </w:tc>
      </w:tr>
    </w:tbl>
    <w:p w14:paraId="71A3D96B" w14:textId="77777777" w:rsidR="00E20051" w:rsidRDefault="00000000">
      <w:pPr>
        <w:spacing w:before="240" w:after="180" w:line="319" w:lineRule="auto"/>
        <w:rPr>
          <w:sz w:val="20"/>
          <w:szCs w:val="20"/>
        </w:rPr>
      </w:pPr>
      <w:r>
        <w:rPr>
          <w:sz w:val="20"/>
          <w:szCs w:val="20"/>
        </w:rPr>
        <w:t xml:space="preserve"> </w:t>
      </w:r>
    </w:p>
    <w:p w14:paraId="35D8E2CB" w14:textId="77777777" w:rsidR="00E20051" w:rsidRDefault="00000000">
      <w:pPr>
        <w:pStyle w:val="Heading3"/>
        <w:spacing w:before="280" w:after="80" w:line="319" w:lineRule="auto"/>
        <w:rPr>
          <w:color w:val="3A3A3A"/>
          <w:sz w:val="26"/>
          <w:szCs w:val="26"/>
        </w:rPr>
      </w:pPr>
      <w:bookmarkStart w:id="18" w:name="_ah8pvh5y5j3j" w:colFirst="0" w:colLast="0"/>
      <w:bookmarkEnd w:id="18"/>
      <w:r>
        <w:rPr>
          <w:color w:val="3A3A3A"/>
          <w:sz w:val="26"/>
          <w:szCs w:val="26"/>
        </w:rPr>
        <w:t>Dimension 5: Accessibility and Inclusive Communication</w:t>
      </w:r>
    </w:p>
    <w:p w14:paraId="5C81689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POUR Principles; Universal Design for Learning (UDL)</w:t>
      </w:r>
    </w:p>
    <w:p w14:paraId="6B95BFA5" w14:textId="77777777" w:rsidR="00E20051" w:rsidRDefault="00000000">
      <w:pPr>
        <w:spacing w:before="240" w:after="120" w:line="319" w:lineRule="auto"/>
        <w:rPr>
          <w:sz w:val="20"/>
          <w:szCs w:val="20"/>
        </w:rPr>
      </w:pPr>
      <w:proofErr w:type="gramStart"/>
      <w:r>
        <w:rPr>
          <w:sz w:val="20"/>
          <w:szCs w:val="20"/>
        </w:rPr>
        <w:t>The W3C</w:t>
      </w:r>
      <w:proofErr w:type="gramEnd"/>
      <w:r>
        <w:rPr>
          <w:sz w:val="20"/>
          <w:szCs w:val="20"/>
        </w:rPr>
        <w:t>'s POUR principles - Perceivable, Operable, Understandable, Robust - apply beyond web interfaces. In text-based communication, accessibility means plain language that doesn't sacrifice precision, technical terms explained when introduced, and inclusive language throughout.</w:t>
      </w:r>
    </w:p>
    <w:p w14:paraId="6AE5FA86" w14:textId="77777777" w:rsidR="00E20051" w:rsidRDefault="00000000">
      <w:pPr>
        <w:spacing w:before="240" w:after="60" w:line="319" w:lineRule="auto"/>
        <w:rPr>
          <w:b/>
          <w:bCs/>
          <w:sz w:val="20"/>
          <w:szCs w:val="20"/>
        </w:rPr>
      </w:pPr>
      <w:r>
        <w:rPr>
          <w:b/>
          <w:bCs/>
          <w:sz w:val="20"/>
          <w:szCs w:val="20"/>
        </w:rPr>
        <w:t>Source Materials:</w:t>
      </w:r>
    </w:p>
    <w:p w14:paraId="13C8E1F1" w14:textId="77777777" w:rsidR="00E20051" w:rsidRDefault="00000000">
      <w:pPr>
        <w:spacing w:before="240" w:after="40" w:line="319" w:lineRule="auto"/>
        <w:rPr>
          <w:i/>
          <w:iCs/>
          <w:sz w:val="20"/>
          <w:szCs w:val="20"/>
        </w:rPr>
      </w:pPr>
      <w:r>
        <w:rPr>
          <w:i/>
          <w:iCs/>
          <w:sz w:val="20"/>
          <w:szCs w:val="20"/>
        </w:rPr>
        <w:t>W3C WAI (2018). Introduction to Web Accessibility.</w:t>
      </w:r>
    </w:p>
    <w:p w14:paraId="1C908663" w14:textId="77777777" w:rsidR="00E20051" w:rsidRDefault="00000000">
      <w:pPr>
        <w:spacing w:before="240" w:after="40" w:line="319" w:lineRule="auto"/>
        <w:rPr>
          <w:i/>
          <w:iCs/>
          <w:sz w:val="20"/>
          <w:szCs w:val="20"/>
        </w:rPr>
      </w:pPr>
      <w:r>
        <w:rPr>
          <w:i/>
          <w:iCs/>
          <w:sz w:val="20"/>
          <w:szCs w:val="20"/>
        </w:rPr>
        <w:t>CAST (2018). Universal Design for Learning Guidelines.</w:t>
      </w:r>
    </w:p>
    <w:p w14:paraId="6F804167" w14:textId="77777777" w:rsidR="00E20051" w:rsidRDefault="00000000">
      <w:pPr>
        <w:spacing w:before="240" w:after="40" w:line="319" w:lineRule="auto"/>
        <w:rPr>
          <w:i/>
          <w:iCs/>
          <w:sz w:val="20"/>
          <w:szCs w:val="20"/>
        </w:rPr>
      </w:pPr>
      <w:r>
        <w:rPr>
          <w:i/>
          <w:iCs/>
          <w:sz w:val="20"/>
          <w:szCs w:val="20"/>
        </w:rPr>
        <w:t>Terhune, J. "Accessibility, Mayer's Principles, and Formal Evaluation" (EME6626, Assignment 5).</w:t>
      </w:r>
    </w:p>
    <w:p w14:paraId="265A0A86" w14:textId="77777777" w:rsidR="00E20051" w:rsidRDefault="00E20051">
      <w:pPr>
        <w:spacing w:before="240" w:after="40" w:line="319" w:lineRule="auto"/>
        <w:rPr>
          <w:i/>
          <w:iCs/>
          <w:sz w:val="20"/>
          <w:szCs w:val="20"/>
        </w:rPr>
      </w:pPr>
    </w:p>
    <w:p w14:paraId="67528521" w14:textId="77777777" w:rsidR="00E20051" w:rsidRDefault="00000000">
      <w:pPr>
        <w:spacing w:before="80" w:after="60" w:line="319" w:lineRule="auto"/>
        <w:rPr>
          <w:b/>
          <w:bCs/>
          <w:sz w:val="20"/>
          <w:szCs w:val="20"/>
        </w:rPr>
      </w:pPr>
      <w:r>
        <w:rPr>
          <w:b/>
          <w:bCs/>
          <w:sz w:val="20"/>
          <w:szCs w:val="20"/>
        </w:rPr>
        <w:t>Scoring Criteria:</w:t>
      </w:r>
    </w:p>
    <w:tbl>
      <w:tblPr>
        <w:tblStyle w:val="a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001576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3CA23A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CC656E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5161DC1"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E81EE3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99BB25B" w14:textId="77777777" w:rsidR="00E20051" w:rsidRDefault="00000000">
            <w:pPr>
              <w:spacing w:before="240" w:after="240" w:line="319" w:lineRule="auto"/>
              <w:rPr>
                <w:sz w:val="20"/>
                <w:szCs w:val="20"/>
              </w:rPr>
            </w:pPr>
            <w:r>
              <w:rPr>
                <w:sz w:val="20"/>
                <w:szCs w:val="20"/>
              </w:rPr>
              <w:t xml:space="preserve">Plain readable language without sacrificing precision. Technical terms explained on first use. Multiple representations (definition + example + analogy) used </w:t>
            </w:r>
            <w:proofErr w:type="gramStart"/>
            <w:r>
              <w:rPr>
                <w:sz w:val="20"/>
                <w:szCs w:val="20"/>
              </w:rPr>
              <w:t>where</w:t>
            </w:r>
            <w:proofErr w:type="gramEnd"/>
            <w:r>
              <w:rPr>
                <w:sz w:val="20"/>
                <w:szCs w:val="20"/>
              </w:rPr>
              <w:t xml:space="preserve"> helpful. Inclusive language throughout.</w:t>
            </w:r>
          </w:p>
        </w:tc>
      </w:tr>
      <w:tr w:rsidR="00E20051" w14:paraId="1333755C"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C80670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4FC6ECC" w14:textId="77777777" w:rsidR="00E20051" w:rsidRDefault="00000000">
            <w:pPr>
              <w:spacing w:before="240" w:after="240" w:line="319" w:lineRule="auto"/>
              <w:rPr>
                <w:sz w:val="20"/>
                <w:szCs w:val="20"/>
              </w:rPr>
            </w:pPr>
            <w:r>
              <w:rPr>
                <w:sz w:val="20"/>
                <w:szCs w:val="20"/>
              </w:rPr>
              <w:t>Clear language throughout. One technical term left unexplained, or one missed opportunity for an alternative representation. No accessibility barriers.</w:t>
            </w:r>
          </w:p>
        </w:tc>
      </w:tr>
      <w:tr w:rsidR="00E20051" w14:paraId="2CBEF5A5"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829F79B"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D0CBD17" w14:textId="77777777" w:rsidR="00E20051" w:rsidRDefault="00000000">
            <w:pPr>
              <w:spacing w:before="240" w:after="240" w:line="319" w:lineRule="auto"/>
              <w:rPr>
                <w:sz w:val="20"/>
                <w:szCs w:val="20"/>
              </w:rPr>
            </w:pPr>
            <w:r>
              <w:rPr>
                <w:sz w:val="20"/>
                <w:szCs w:val="20"/>
              </w:rPr>
              <w:t xml:space="preserve">Some terms defined, others assumed. Explanation relies on a single mode (text only, no examples or analogies). Understandable to someone with prior domain knowledge but potentially </w:t>
            </w:r>
            <w:proofErr w:type="gramStart"/>
            <w:r>
              <w:rPr>
                <w:sz w:val="20"/>
                <w:szCs w:val="20"/>
              </w:rPr>
              <w:t>excluding to</w:t>
            </w:r>
            <w:proofErr w:type="gramEnd"/>
            <w:r>
              <w:rPr>
                <w:sz w:val="20"/>
                <w:szCs w:val="20"/>
              </w:rPr>
              <w:t xml:space="preserve"> newcomers.</w:t>
            </w:r>
          </w:p>
        </w:tc>
      </w:tr>
      <w:tr w:rsidR="00E20051" w14:paraId="6976F6C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4E29010"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2BD7679" w14:textId="77777777" w:rsidR="00E20051" w:rsidRDefault="00000000">
            <w:pPr>
              <w:spacing w:before="240" w:after="240" w:line="319" w:lineRule="auto"/>
              <w:rPr>
                <w:sz w:val="20"/>
                <w:szCs w:val="20"/>
              </w:rPr>
            </w:pPr>
            <w:r>
              <w:rPr>
                <w:sz w:val="20"/>
                <w:szCs w:val="20"/>
              </w:rPr>
              <w:t>Dense jargon with limited definitions. Poor accessibility for diverse learners.</w:t>
            </w:r>
          </w:p>
        </w:tc>
      </w:tr>
      <w:tr w:rsidR="00E20051" w14:paraId="2BB4EED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3E6A6E3"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29CFD7A" w14:textId="77777777" w:rsidR="00E20051" w:rsidRDefault="00000000">
            <w:pPr>
              <w:spacing w:before="240" w:after="240" w:line="319" w:lineRule="auto"/>
              <w:rPr>
                <w:sz w:val="20"/>
                <w:szCs w:val="20"/>
              </w:rPr>
            </w:pPr>
            <w:r>
              <w:rPr>
                <w:sz w:val="20"/>
                <w:szCs w:val="20"/>
              </w:rPr>
              <w:t xml:space="preserve">Inaccessible, dense jargon, no definitions, </w:t>
            </w:r>
            <w:proofErr w:type="gramStart"/>
            <w:r>
              <w:rPr>
                <w:sz w:val="20"/>
                <w:szCs w:val="20"/>
              </w:rPr>
              <w:t>excludes</w:t>
            </w:r>
            <w:proofErr w:type="gramEnd"/>
            <w:r>
              <w:rPr>
                <w:sz w:val="20"/>
                <w:szCs w:val="20"/>
              </w:rPr>
              <w:t xml:space="preserve"> non-experts.</w:t>
            </w:r>
          </w:p>
        </w:tc>
      </w:tr>
    </w:tbl>
    <w:p w14:paraId="573B6673" w14:textId="77777777" w:rsidR="00E20051" w:rsidRDefault="00000000">
      <w:pPr>
        <w:spacing w:before="240" w:after="180" w:line="319" w:lineRule="auto"/>
        <w:rPr>
          <w:sz w:val="20"/>
          <w:szCs w:val="20"/>
        </w:rPr>
      </w:pPr>
      <w:r>
        <w:rPr>
          <w:sz w:val="20"/>
          <w:szCs w:val="20"/>
        </w:rPr>
        <w:t xml:space="preserve"> </w:t>
      </w:r>
    </w:p>
    <w:p w14:paraId="1CD63A66" w14:textId="77777777" w:rsidR="00E20051" w:rsidRDefault="00000000">
      <w:pPr>
        <w:pStyle w:val="Heading3"/>
        <w:spacing w:before="280" w:after="80" w:line="319" w:lineRule="auto"/>
        <w:rPr>
          <w:color w:val="3A3A3A"/>
          <w:sz w:val="26"/>
          <w:szCs w:val="26"/>
        </w:rPr>
      </w:pPr>
      <w:bookmarkStart w:id="19" w:name="_sfu34musvf06" w:colFirst="0" w:colLast="0"/>
      <w:bookmarkEnd w:id="19"/>
      <w:r>
        <w:rPr>
          <w:color w:val="3A3A3A"/>
          <w:sz w:val="26"/>
          <w:szCs w:val="26"/>
        </w:rPr>
        <w:t>Dimension 6: Personalization and Engagement</w:t>
      </w:r>
    </w:p>
    <w:p w14:paraId="618B0EC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Mayer's Personalization, Voice, and Image Principles; Knowles' Collaborative Learning</w:t>
      </w:r>
    </w:p>
    <w:p w14:paraId="2EC1E8B1" w14:textId="77777777" w:rsidR="00E20051" w:rsidRDefault="00000000">
      <w:pPr>
        <w:spacing w:before="240" w:after="120" w:line="319" w:lineRule="auto"/>
        <w:rPr>
          <w:sz w:val="20"/>
          <w:szCs w:val="20"/>
        </w:rPr>
      </w:pPr>
      <w:r>
        <w:rPr>
          <w:sz w:val="20"/>
          <w:szCs w:val="20"/>
        </w:rPr>
        <w:t>Mayer found that people learn better when words are in conversational style rather than formal style. The assistant should sound like a knowledgeable colleague, not a textbook or a policy document.</w:t>
      </w:r>
    </w:p>
    <w:p w14:paraId="60089B53" w14:textId="77777777" w:rsidR="00E20051" w:rsidRDefault="00000000">
      <w:pPr>
        <w:spacing w:before="240" w:after="60" w:line="319" w:lineRule="auto"/>
        <w:rPr>
          <w:b/>
          <w:bCs/>
          <w:sz w:val="20"/>
          <w:szCs w:val="20"/>
        </w:rPr>
      </w:pPr>
      <w:r>
        <w:rPr>
          <w:b/>
          <w:bCs/>
          <w:sz w:val="20"/>
          <w:szCs w:val="20"/>
        </w:rPr>
        <w:t>Source Materials:</w:t>
      </w:r>
    </w:p>
    <w:p w14:paraId="453BB4DD" w14:textId="77777777" w:rsidR="00E20051" w:rsidRDefault="00000000">
      <w:pPr>
        <w:spacing w:before="240" w:after="40" w:line="319" w:lineRule="auto"/>
        <w:rPr>
          <w:i/>
          <w:iCs/>
          <w:sz w:val="20"/>
          <w:szCs w:val="20"/>
        </w:rPr>
      </w:pPr>
      <w:r>
        <w:rPr>
          <w:i/>
          <w:iCs/>
          <w:sz w:val="20"/>
          <w:szCs w:val="20"/>
        </w:rPr>
        <w:t xml:space="preserve">Mayer, R.E. (2009). Multimedia Learning - Personalization, Voice, and Image </w:t>
      </w:r>
      <w:proofErr w:type="gramStart"/>
      <w:r>
        <w:rPr>
          <w:i/>
          <w:iCs/>
          <w:sz w:val="20"/>
          <w:szCs w:val="20"/>
        </w:rPr>
        <w:t>Principle</w:t>
      </w:r>
      <w:proofErr w:type="gramEnd"/>
      <w:r>
        <w:rPr>
          <w:i/>
          <w:iCs/>
          <w:sz w:val="20"/>
          <w:szCs w:val="20"/>
        </w:rPr>
        <w:t xml:space="preserve"> chapters.</w:t>
      </w:r>
    </w:p>
    <w:p w14:paraId="1E9669D7" w14:textId="77777777" w:rsidR="00E20051" w:rsidRDefault="00000000">
      <w:pPr>
        <w:spacing w:before="240" w:after="40" w:line="319" w:lineRule="auto"/>
        <w:rPr>
          <w:i/>
          <w:iCs/>
          <w:sz w:val="20"/>
          <w:szCs w:val="20"/>
        </w:rPr>
      </w:pPr>
      <w:r>
        <w:rPr>
          <w:i/>
          <w:iCs/>
          <w:sz w:val="20"/>
          <w:szCs w:val="20"/>
        </w:rPr>
        <w:t>Knowles, M.S. (1975). Self-Directed Learning: A Guide for Learners and Teachers. "The role of the teacher is redefined as that of a facilitator of learning rather than teacher, a procedural guide rather than content transmitter."</w:t>
      </w:r>
    </w:p>
    <w:p w14:paraId="0B6711A2" w14:textId="77777777" w:rsidR="00E20051" w:rsidRDefault="00E20051">
      <w:pPr>
        <w:spacing w:before="240" w:after="40" w:line="319" w:lineRule="auto"/>
        <w:rPr>
          <w:i/>
          <w:iCs/>
          <w:sz w:val="20"/>
          <w:szCs w:val="20"/>
        </w:rPr>
      </w:pPr>
    </w:p>
    <w:p w14:paraId="0C1C33FE" w14:textId="77777777" w:rsidR="00E20051" w:rsidRDefault="00000000">
      <w:pPr>
        <w:spacing w:before="80" w:after="60" w:line="319" w:lineRule="auto"/>
        <w:rPr>
          <w:b/>
          <w:bCs/>
          <w:sz w:val="20"/>
          <w:szCs w:val="20"/>
        </w:rPr>
      </w:pPr>
      <w:r>
        <w:rPr>
          <w:b/>
          <w:bCs/>
          <w:sz w:val="20"/>
          <w:szCs w:val="20"/>
        </w:rPr>
        <w:t>Scoring Criteria:</w:t>
      </w:r>
    </w:p>
    <w:tbl>
      <w:tblPr>
        <w:tblStyle w:val="a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910928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1035D5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9205959"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9DDF98D"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BD163A3"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AE838F6" w14:textId="77777777" w:rsidR="00E20051" w:rsidRDefault="00000000">
            <w:pPr>
              <w:spacing w:before="240" w:after="240" w:line="319" w:lineRule="auto"/>
              <w:rPr>
                <w:sz w:val="20"/>
                <w:szCs w:val="20"/>
              </w:rPr>
            </w:pPr>
            <w:r>
              <w:rPr>
                <w:sz w:val="20"/>
                <w:szCs w:val="20"/>
              </w:rPr>
              <w:t xml:space="preserve">Natural conversational tone that creates social presence. Engages directly with the user's specific situation. Feels like a knowledgeable colleague, not a textbook. </w:t>
            </w:r>
            <w:proofErr w:type="gramStart"/>
            <w:r>
              <w:rPr>
                <w:sz w:val="20"/>
                <w:szCs w:val="20"/>
              </w:rPr>
              <w:t>Avoids</w:t>
            </w:r>
            <w:proofErr w:type="gramEnd"/>
            <w:r>
              <w:rPr>
                <w:sz w:val="20"/>
                <w:szCs w:val="20"/>
              </w:rPr>
              <w:t xml:space="preserve"> unnecessary self-referential hedging.</w:t>
            </w:r>
          </w:p>
        </w:tc>
      </w:tr>
      <w:tr w:rsidR="00E20051" w14:paraId="5EED650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BB7B4D"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A761416" w14:textId="77777777" w:rsidR="00E20051" w:rsidRDefault="00000000">
            <w:pPr>
              <w:spacing w:before="240" w:after="240" w:line="319" w:lineRule="auto"/>
              <w:rPr>
                <w:sz w:val="20"/>
                <w:szCs w:val="20"/>
              </w:rPr>
            </w:pPr>
            <w:r>
              <w:rPr>
                <w:sz w:val="20"/>
                <w:szCs w:val="20"/>
              </w:rPr>
              <w:t xml:space="preserve">Conversational and professional. </w:t>
            </w:r>
            <w:proofErr w:type="gramStart"/>
            <w:r>
              <w:rPr>
                <w:sz w:val="20"/>
                <w:szCs w:val="20"/>
              </w:rPr>
              <w:t>References</w:t>
            </w:r>
            <w:proofErr w:type="gramEnd"/>
            <w:r>
              <w:rPr>
                <w:sz w:val="20"/>
                <w:szCs w:val="20"/>
              </w:rPr>
              <w:t xml:space="preserve"> the user's context. One or two lapses into formal or generic phrasing, but overall tone is warm and engaged.</w:t>
            </w:r>
          </w:p>
        </w:tc>
      </w:tr>
      <w:tr w:rsidR="00E20051" w14:paraId="0EF9A7C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49EA5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2AF6D1C" w14:textId="77777777" w:rsidR="00E20051" w:rsidRDefault="00000000">
            <w:pPr>
              <w:spacing w:before="240" w:after="240" w:line="319" w:lineRule="auto"/>
              <w:rPr>
                <w:sz w:val="20"/>
                <w:szCs w:val="20"/>
              </w:rPr>
            </w:pPr>
            <w:r>
              <w:rPr>
                <w:sz w:val="20"/>
                <w:szCs w:val="20"/>
              </w:rPr>
              <w:t xml:space="preserve">Tone shifts between conversational and formal. Some engagement with user's specific context alongside generic boilerplate. </w:t>
            </w:r>
            <w:proofErr w:type="gramStart"/>
            <w:r>
              <w:rPr>
                <w:sz w:val="20"/>
                <w:szCs w:val="20"/>
              </w:rPr>
              <w:t>Reader notices</w:t>
            </w:r>
            <w:proofErr w:type="gramEnd"/>
            <w:r>
              <w:rPr>
                <w:sz w:val="20"/>
                <w:szCs w:val="20"/>
              </w:rPr>
              <w:t xml:space="preserve"> the inconsistency.</w:t>
            </w:r>
          </w:p>
        </w:tc>
      </w:tr>
      <w:tr w:rsidR="00E20051" w14:paraId="4978642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AA690FB"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314A130" w14:textId="77777777" w:rsidR="00E20051" w:rsidRDefault="00000000">
            <w:pPr>
              <w:spacing w:before="240" w:after="240" w:line="319" w:lineRule="auto"/>
              <w:rPr>
                <w:sz w:val="20"/>
                <w:szCs w:val="20"/>
              </w:rPr>
            </w:pPr>
            <w:r>
              <w:rPr>
                <w:sz w:val="20"/>
                <w:szCs w:val="20"/>
              </w:rPr>
              <w:t>Formal or distant tone. Limited engagement with user context. Excessive disclaimers or robotic phrasing.</w:t>
            </w:r>
          </w:p>
        </w:tc>
      </w:tr>
      <w:tr w:rsidR="00E20051" w14:paraId="6447D38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AA75BCE"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179AF52" w14:textId="77777777" w:rsidR="00E20051" w:rsidRDefault="00000000">
            <w:pPr>
              <w:spacing w:before="240" w:after="240" w:line="319" w:lineRule="auto"/>
              <w:rPr>
                <w:sz w:val="20"/>
                <w:szCs w:val="20"/>
              </w:rPr>
            </w:pPr>
            <w:r>
              <w:rPr>
                <w:sz w:val="20"/>
                <w:szCs w:val="20"/>
              </w:rPr>
              <w:t>Reads like a textbook entry or policy document. No social presence, no engagement with the user as a person.</w:t>
            </w:r>
          </w:p>
        </w:tc>
      </w:tr>
    </w:tbl>
    <w:p w14:paraId="328B9E51" w14:textId="77777777" w:rsidR="00E20051" w:rsidRDefault="00000000">
      <w:pPr>
        <w:spacing w:before="240" w:after="180" w:line="319" w:lineRule="auto"/>
        <w:rPr>
          <w:sz w:val="20"/>
          <w:szCs w:val="20"/>
        </w:rPr>
      </w:pPr>
      <w:r>
        <w:rPr>
          <w:sz w:val="20"/>
          <w:szCs w:val="20"/>
        </w:rPr>
        <w:t xml:space="preserve"> </w:t>
      </w:r>
    </w:p>
    <w:p w14:paraId="314557F4" w14:textId="77777777" w:rsidR="00E20051" w:rsidRDefault="00E20051">
      <w:pPr>
        <w:spacing w:after="100" w:line="319" w:lineRule="auto"/>
        <w:ind w:left="360"/>
        <w:rPr>
          <w:sz w:val="20"/>
          <w:szCs w:val="20"/>
        </w:rPr>
      </w:pPr>
    </w:p>
    <w:p w14:paraId="4C4BECE7" w14:textId="77777777" w:rsidR="00E20051" w:rsidRDefault="00000000">
      <w:pPr>
        <w:spacing w:before="240" w:after="240" w:line="319" w:lineRule="auto"/>
        <w:rPr>
          <w:sz w:val="20"/>
          <w:szCs w:val="20"/>
        </w:rPr>
      </w:pPr>
      <w:r>
        <w:rPr>
          <w:sz w:val="20"/>
          <w:szCs w:val="20"/>
        </w:rPr>
        <w:t xml:space="preserve"> </w:t>
      </w:r>
      <w:r>
        <w:br w:type="page"/>
      </w:r>
    </w:p>
    <w:p w14:paraId="17CC3BC7" w14:textId="77777777" w:rsidR="00E20051" w:rsidRDefault="00000000">
      <w:pPr>
        <w:pStyle w:val="Heading1"/>
        <w:spacing w:before="480" w:after="180" w:line="319" w:lineRule="auto"/>
        <w:rPr>
          <w:color w:val="1B3A5C"/>
          <w:sz w:val="46"/>
          <w:szCs w:val="46"/>
        </w:rPr>
      </w:pPr>
      <w:bookmarkStart w:id="20" w:name="_59m0n9gkzi8z" w:colFirst="0" w:colLast="0"/>
      <w:bookmarkEnd w:id="20"/>
      <w:r>
        <w:rPr>
          <w:color w:val="1B3A5C"/>
          <w:sz w:val="46"/>
          <w:szCs w:val="46"/>
        </w:rPr>
        <w:lastRenderedPageBreak/>
        <w:t>Archetype 02: Assessment Design</w:t>
      </w:r>
    </w:p>
    <w:p w14:paraId="111DFD50" w14:textId="77777777" w:rsidR="00E20051" w:rsidRDefault="00000000">
      <w:pPr>
        <w:spacing w:before="240" w:after="120" w:line="319" w:lineRule="auto"/>
        <w:rPr>
          <w:sz w:val="20"/>
          <w:szCs w:val="20"/>
        </w:rPr>
      </w:pPr>
      <w:r>
        <w:rPr>
          <w:sz w:val="20"/>
          <w:szCs w:val="20"/>
        </w:rPr>
        <w:t>Evaluates quiz items, test blueprints, rubrics, and assessment instruments for pedagogical soundness, taxonomy alignment, and measurement validity.</w:t>
      </w:r>
    </w:p>
    <w:tbl>
      <w:tblPr>
        <w:tblStyle w:val="a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0557A291" w14:textId="77777777">
        <w:trPr>
          <w:trHeight w:val="1260"/>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468BAC7F"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77655415" w14:textId="77777777" w:rsidR="00E20051" w:rsidRDefault="00000000">
            <w:pPr>
              <w:spacing w:before="240" w:after="240" w:line="319" w:lineRule="auto"/>
              <w:rPr>
                <w:sz w:val="20"/>
                <w:szCs w:val="20"/>
              </w:rPr>
            </w:pPr>
            <w:r>
              <w:rPr>
                <w:sz w:val="20"/>
                <w:szCs w:val="20"/>
              </w:rPr>
              <w:t>Apply when the artifact under evaluation is a quiz, exam, rubric, test blueprint, or any instrument that measures learner performance. Also useful for reviewing AI-generated assessment items.</w:t>
            </w:r>
          </w:p>
        </w:tc>
      </w:tr>
    </w:tbl>
    <w:p w14:paraId="0E044EC0" w14:textId="77777777" w:rsidR="00E20051" w:rsidRDefault="00000000">
      <w:pPr>
        <w:spacing w:before="240" w:after="120" w:line="319" w:lineRule="auto"/>
        <w:rPr>
          <w:sz w:val="20"/>
          <w:szCs w:val="20"/>
        </w:rPr>
      </w:pPr>
      <w:r>
        <w:rPr>
          <w:sz w:val="20"/>
          <w:szCs w:val="20"/>
        </w:rPr>
        <w:t xml:space="preserve"> </w:t>
      </w:r>
    </w:p>
    <w:p w14:paraId="564DC675" w14:textId="77777777" w:rsidR="00E20051" w:rsidRDefault="00000000">
      <w:pPr>
        <w:pStyle w:val="Heading3"/>
        <w:spacing w:before="280" w:after="80" w:line="319" w:lineRule="auto"/>
        <w:rPr>
          <w:color w:val="3A3A3A"/>
          <w:sz w:val="26"/>
          <w:szCs w:val="26"/>
        </w:rPr>
      </w:pPr>
      <w:bookmarkStart w:id="21" w:name="_59qzi59lq433" w:colFirst="0" w:colLast="0"/>
      <w:bookmarkEnd w:id="21"/>
      <w:r>
        <w:rPr>
          <w:color w:val="3A3A3A"/>
          <w:sz w:val="26"/>
          <w:szCs w:val="26"/>
        </w:rPr>
        <w:t>Dimension 1: Bloom's Alignment</w:t>
      </w:r>
    </w:p>
    <w:p w14:paraId="00C364E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Anderson et al. (2001) Revised Taxonomy - 4 Knowledge Types x 6 Cognitive Processes</w:t>
      </w:r>
    </w:p>
    <w:p w14:paraId="6301AE34" w14:textId="77777777" w:rsidR="00E20051" w:rsidRDefault="00000000">
      <w:pPr>
        <w:spacing w:before="240" w:after="120" w:line="319" w:lineRule="auto"/>
        <w:rPr>
          <w:sz w:val="20"/>
          <w:szCs w:val="20"/>
        </w:rPr>
      </w:pPr>
      <w:r>
        <w:rPr>
          <w:sz w:val="20"/>
          <w:szCs w:val="20"/>
        </w:rPr>
        <w:t>Assessment items should target the cognitive level specified by the learning objectives. A well-designed assessment includes a mix of levels, with strong representation of Analyze, Evaluate, and Create for higher-order learning.</w:t>
      </w:r>
    </w:p>
    <w:p w14:paraId="5284F002" w14:textId="77777777" w:rsidR="00E20051" w:rsidRDefault="00000000">
      <w:pPr>
        <w:spacing w:before="240" w:after="60" w:line="319" w:lineRule="auto"/>
        <w:rPr>
          <w:b/>
          <w:bCs/>
          <w:sz w:val="20"/>
          <w:szCs w:val="20"/>
        </w:rPr>
      </w:pPr>
      <w:r>
        <w:rPr>
          <w:b/>
          <w:bCs/>
          <w:sz w:val="20"/>
          <w:szCs w:val="20"/>
        </w:rPr>
        <w:t>Source Materials:</w:t>
      </w:r>
    </w:p>
    <w:p w14:paraId="50F87057" w14:textId="77777777" w:rsidR="00E20051" w:rsidRDefault="00000000">
      <w:pPr>
        <w:spacing w:before="240" w:after="40" w:line="319" w:lineRule="auto"/>
        <w:rPr>
          <w:i/>
          <w:iCs/>
          <w:sz w:val="20"/>
          <w:szCs w:val="20"/>
        </w:rPr>
      </w:pPr>
      <w:r>
        <w:rPr>
          <w:i/>
          <w:iCs/>
          <w:sz w:val="20"/>
          <w:szCs w:val="20"/>
        </w:rPr>
        <w:t>Anderson, L.W., Krathwohl, D.R. (eds.). (2001). A Taxonomy for Learning, Teaching, and Assessing. Longman.</w:t>
      </w:r>
    </w:p>
    <w:p w14:paraId="65FA9DDC" w14:textId="77777777" w:rsidR="00E20051" w:rsidRDefault="00E20051">
      <w:pPr>
        <w:spacing w:before="240" w:after="40" w:line="319" w:lineRule="auto"/>
        <w:rPr>
          <w:i/>
          <w:iCs/>
          <w:sz w:val="20"/>
          <w:szCs w:val="20"/>
        </w:rPr>
      </w:pPr>
    </w:p>
    <w:p w14:paraId="5A86DC1C" w14:textId="77777777" w:rsidR="00E20051" w:rsidRDefault="00000000">
      <w:pPr>
        <w:spacing w:before="80" w:after="60" w:line="319" w:lineRule="auto"/>
        <w:rPr>
          <w:b/>
          <w:bCs/>
          <w:sz w:val="20"/>
          <w:szCs w:val="20"/>
        </w:rPr>
      </w:pPr>
      <w:r>
        <w:rPr>
          <w:b/>
          <w:bCs/>
          <w:sz w:val="20"/>
          <w:szCs w:val="20"/>
        </w:rPr>
        <w:t>Scoring Criteria:</w:t>
      </w:r>
    </w:p>
    <w:tbl>
      <w:tblPr>
        <w:tblStyle w:val="a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3CE7D10"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2B6FA3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0A8B90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5F2548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3A0988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308DC26" w14:textId="77777777" w:rsidR="00E20051" w:rsidRDefault="00000000">
            <w:pPr>
              <w:spacing w:before="240" w:after="240" w:line="319" w:lineRule="auto"/>
              <w:rPr>
                <w:sz w:val="20"/>
                <w:szCs w:val="20"/>
              </w:rPr>
            </w:pPr>
            <w:r>
              <w:rPr>
                <w:sz w:val="20"/>
                <w:szCs w:val="20"/>
              </w:rPr>
              <w:t>Mix of cognitive levels aligned to objectives; strong Analyze/Evaluate/Create items.</w:t>
            </w:r>
          </w:p>
        </w:tc>
      </w:tr>
      <w:tr w:rsidR="00E20051" w14:paraId="3304A70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CA0A345"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9A466B2" w14:textId="77777777" w:rsidR="00E20051" w:rsidRDefault="00000000">
            <w:pPr>
              <w:spacing w:before="240" w:after="240" w:line="319" w:lineRule="auto"/>
              <w:rPr>
                <w:sz w:val="20"/>
                <w:szCs w:val="20"/>
              </w:rPr>
            </w:pPr>
            <w:r>
              <w:rPr>
                <w:sz w:val="20"/>
                <w:szCs w:val="20"/>
              </w:rPr>
              <w:t>Mostly Understand/Apply with some higher-order items.</w:t>
            </w:r>
          </w:p>
        </w:tc>
      </w:tr>
      <w:tr w:rsidR="00E20051" w14:paraId="66CA1FF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87EAB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D454DE4" w14:textId="77777777" w:rsidR="00E20051" w:rsidRDefault="00000000">
            <w:pPr>
              <w:spacing w:before="240" w:after="240" w:line="319" w:lineRule="auto"/>
              <w:rPr>
                <w:sz w:val="20"/>
                <w:szCs w:val="20"/>
              </w:rPr>
            </w:pPr>
            <w:r>
              <w:rPr>
                <w:sz w:val="20"/>
                <w:szCs w:val="20"/>
              </w:rPr>
              <w:t>Mix Remember/Understand/Apply; minimal Analyze/Evaluate/Create.</w:t>
            </w:r>
          </w:p>
        </w:tc>
      </w:tr>
      <w:tr w:rsidR="00E20051" w14:paraId="130BAEB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339DFA2"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E4548EF" w14:textId="77777777" w:rsidR="00E20051" w:rsidRDefault="00000000">
            <w:pPr>
              <w:spacing w:before="240" w:after="240" w:line="319" w:lineRule="auto"/>
              <w:rPr>
                <w:sz w:val="20"/>
                <w:szCs w:val="20"/>
              </w:rPr>
            </w:pPr>
            <w:r>
              <w:rPr>
                <w:sz w:val="20"/>
                <w:szCs w:val="20"/>
              </w:rPr>
              <w:t>Primarily Remember/Understand with some Apply.</w:t>
            </w:r>
          </w:p>
        </w:tc>
      </w:tr>
      <w:tr w:rsidR="00E20051" w14:paraId="5D04C79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239D38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F73EAD5" w14:textId="77777777" w:rsidR="00E20051" w:rsidRDefault="00000000">
            <w:pPr>
              <w:spacing w:before="240" w:after="240" w:line="319" w:lineRule="auto"/>
              <w:rPr>
                <w:sz w:val="20"/>
                <w:szCs w:val="20"/>
              </w:rPr>
            </w:pPr>
            <w:r>
              <w:rPr>
                <w:sz w:val="20"/>
                <w:szCs w:val="20"/>
              </w:rPr>
              <w:t>All or nearly all Remember level.</w:t>
            </w:r>
          </w:p>
        </w:tc>
      </w:tr>
    </w:tbl>
    <w:p w14:paraId="1B69E05F" w14:textId="77777777" w:rsidR="00E20051" w:rsidRDefault="00000000">
      <w:pPr>
        <w:spacing w:before="240" w:after="180" w:line="319" w:lineRule="auto"/>
        <w:rPr>
          <w:sz w:val="20"/>
          <w:szCs w:val="20"/>
        </w:rPr>
      </w:pPr>
      <w:r>
        <w:rPr>
          <w:sz w:val="20"/>
          <w:szCs w:val="20"/>
        </w:rPr>
        <w:t xml:space="preserve"> </w:t>
      </w:r>
    </w:p>
    <w:p w14:paraId="47D1614C" w14:textId="77777777" w:rsidR="00E20051" w:rsidRDefault="00000000">
      <w:pPr>
        <w:pStyle w:val="Heading3"/>
        <w:spacing w:before="280" w:after="80" w:line="319" w:lineRule="auto"/>
        <w:rPr>
          <w:color w:val="3A3A3A"/>
          <w:sz w:val="26"/>
          <w:szCs w:val="26"/>
        </w:rPr>
      </w:pPr>
      <w:bookmarkStart w:id="22" w:name="_w751kcv8dfah" w:colFirst="0" w:colLast="0"/>
      <w:bookmarkEnd w:id="22"/>
      <w:r>
        <w:rPr>
          <w:color w:val="3A3A3A"/>
          <w:sz w:val="26"/>
          <w:szCs w:val="26"/>
        </w:rPr>
        <w:t>Dimension 2: Objective Congruence</w:t>
      </w:r>
    </w:p>
    <w:p w14:paraId="468E70B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 xml:space="preserve">Mager (1997) </w:t>
      </w:r>
      <w:proofErr w:type="spellStart"/>
      <w:r>
        <w:rPr>
          <w:sz w:val="20"/>
          <w:szCs w:val="20"/>
        </w:rPr>
        <w:t>Behavior+Condition+Criterion</w:t>
      </w:r>
      <w:proofErr w:type="spellEnd"/>
      <w:r>
        <w:rPr>
          <w:sz w:val="20"/>
          <w:szCs w:val="20"/>
        </w:rPr>
        <w:t xml:space="preserve"> Format; Dick, Carey &amp; Carey (2015)</w:t>
      </w:r>
    </w:p>
    <w:p w14:paraId="6186B043" w14:textId="77777777" w:rsidR="00E20051" w:rsidRDefault="00000000">
      <w:pPr>
        <w:spacing w:before="240" w:after="120" w:line="319" w:lineRule="auto"/>
        <w:rPr>
          <w:sz w:val="20"/>
          <w:szCs w:val="20"/>
        </w:rPr>
      </w:pPr>
      <w:r>
        <w:rPr>
          <w:sz w:val="20"/>
          <w:szCs w:val="20"/>
        </w:rPr>
        <w:t xml:space="preserve">Every assessment item should </w:t>
      </w:r>
      <w:proofErr w:type="gramStart"/>
      <w:r>
        <w:rPr>
          <w:sz w:val="20"/>
          <w:szCs w:val="20"/>
        </w:rPr>
        <w:t>map</w:t>
      </w:r>
      <w:proofErr w:type="gramEnd"/>
      <w:r>
        <w:rPr>
          <w:sz w:val="20"/>
          <w:szCs w:val="20"/>
        </w:rPr>
        <w:t xml:space="preserve"> directly to a specific, measurable learning objective written in Mager format.</w:t>
      </w:r>
    </w:p>
    <w:p w14:paraId="0724D262" w14:textId="77777777" w:rsidR="00E20051" w:rsidRDefault="00000000">
      <w:pPr>
        <w:spacing w:before="240" w:after="60" w:line="319" w:lineRule="auto"/>
        <w:rPr>
          <w:b/>
          <w:bCs/>
          <w:sz w:val="20"/>
          <w:szCs w:val="20"/>
        </w:rPr>
      </w:pPr>
      <w:r>
        <w:rPr>
          <w:b/>
          <w:bCs/>
          <w:sz w:val="20"/>
          <w:szCs w:val="20"/>
        </w:rPr>
        <w:t>Source Materials:</w:t>
      </w:r>
    </w:p>
    <w:p w14:paraId="2AA7BD7D" w14:textId="77777777" w:rsidR="00E20051" w:rsidRDefault="00000000">
      <w:pPr>
        <w:spacing w:before="240" w:after="40" w:line="319" w:lineRule="auto"/>
        <w:rPr>
          <w:i/>
          <w:iCs/>
          <w:sz w:val="20"/>
          <w:szCs w:val="20"/>
        </w:rPr>
      </w:pPr>
      <w:r>
        <w:rPr>
          <w:i/>
          <w:iCs/>
          <w:sz w:val="20"/>
          <w:szCs w:val="20"/>
        </w:rPr>
        <w:t>Mager, R.F. (1997). Preparing Instructional Objectives (3rd ed.).</w:t>
      </w:r>
    </w:p>
    <w:p w14:paraId="001D2D9F"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7A6BCBA1" w14:textId="77777777" w:rsidR="00E20051" w:rsidRDefault="00E20051">
      <w:pPr>
        <w:spacing w:before="240" w:after="40" w:line="319" w:lineRule="auto"/>
        <w:rPr>
          <w:i/>
          <w:iCs/>
          <w:sz w:val="20"/>
          <w:szCs w:val="20"/>
        </w:rPr>
      </w:pPr>
    </w:p>
    <w:p w14:paraId="146FD967" w14:textId="77777777" w:rsidR="00E20051" w:rsidRDefault="00000000">
      <w:pPr>
        <w:spacing w:before="80" w:after="60" w:line="319" w:lineRule="auto"/>
        <w:rPr>
          <w:b/>
          <w:bCs/>
          <w:sz w:val="20"/>
          <w:szCs w:val="20"/>
        </w:rPr>
      </w:pPr>
      <w:r>
        <w:rPr>
          <w:b/>
          <w:bCs/>
          <w:sz w:val="20"/>
          <w:szCs w:val="20"/>
        </w:rPr>
        <w:t>Scoring Criteria:</w:t>
      </w:r>
    </w:p>
    <w:tbl>
      <w:tblPr>
        <w:tblStyle w:val="a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C0D65EC"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1F3F44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6EFE41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5BE148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90BF15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A3671F2" w14:textId="77777777" w:rsidR="00E20051" w:rsidRDefault="00000000">
            <w:pPr>
              <w:spacing w:before="240" w:after="240" w:line="319" w:lineRule="auto"/>
              <w:rPr>
                <w:sz w:val="20"/>
                <w:szCs w:val="20"/>
              </w:rPr>
            </w:pPr>
            <w:r>
              <w:rPr>
                <w:sz w:val="20"/>
                <w:szCs w:val="20"/>
              </w:rPr>
              <w:t>Clear, measurable Mager objectives; every item maps to a specific objective.</w:t>
            </w:r>
          </w:p>
        </w:tc>
      </w:tr>
      <w:tr w:rsidR="00E20051" w14:paraId="79D4CD2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825463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902C1E1" w14:textId="77777777" w:rsidR="00E20051" w:rsidRDefault="00000000">
            <w:pPr>
              <w:spacing w:before="240" w:after="240" w:line="319" w:lineRule="auto"/>
              <w:rPr>
                <w:sz w:val="20"/>
                <w:szCs w:val="20"/>
              </w:rPr>
            </w:pPr>
            <w:r>
              <w:rPr>
                <w:sz w:val="20"/>
                <w:szCs w:val="20"/>
              </w:rPr>
              <w:t xml:space="preserve">Well-defined </w:t>
            </w:r>
            <w:proofErr w:type="gramStart"/>
            <w:r>
              <w:rPr>
                <w:sz w:val="20"/>
                <w:szCs w:val="20"/>
              </w:rPr>
              <w:t>objectives;</w:t>
            </w:r>
            <w:proofErr w:type="gramEnd"/>
            <w:r>
              <w:rPr>
                <w:sz w:val="20"/>
                <w:szCs w:val="20"/>
              </w:rPr>
              <w:t xml:space="preserve"> most items align; 1-2 tangential.</w:t>
            </w:r>
          </w:p>
        </w:tc>
      </w:tr>
      <w:tr w:rsidR="00E20051" w14:paraId="639D610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3CF00BF"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75C8669" w14:textId="77777777" w:rsidR="00E20051" w:rsidRDefault="00000000">
            <w:pPr>
              <w:spacing w:before="240" w:after="240" w:line="319" w:lineRule="auto"/>
              <w:rPr>
                <w:sz w:val="20"/>
                <w:szCs w:val="20"/>
              </w:rPr>
            </w:pPr>
            <w:r>
              <w:rPr>
                <w:sz w:val="20"/>
                <w:szCs w:val="20"/>
              </w:rPr>
              <w:t>Objectives present but vague; approximately 70% alignment.</w:t>
            </w:r>
          </w:p>
        </w:tc>
      </w:tr>
      <w:tr w:rsidR="00E20051" w14:paraId="7DB9FE3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7A13A0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F3C774F" w14:textId="77777777" w:rsidR="00E20051" w:rsidRDefault="00000000">
            <w:pPr>
              <w:spacing w:before="240" w:after="240" w:line="319" w:lineRule="auto"/>
              <w:rPr>
                <w:sz w:val="20"/>
                <w:szCs w:val="20"/>
              </w:rPr>
            </w:pPr>
            <w:r>
              <w:rPr>
                <w:sz w:val="20"/>
                <w:szCs w:val="20"/>
              </w:rPr>
              <w:t>Vague objectives; significant alignment gaps.</w:t>
            </w:r>
          </w:p>
        </w:tc>
      </w:tr>
      <w:tr w:rsidR="00E20051" w14:paraId="5ACD87A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599E9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0265D14" w14:textId="77777777" w:rsidR="00E20051" w:rsidRDefault="00000000">
            <w:pPr>
              <w:spacing w:before="240" w:after="240" w:line="319" w:lineRule="auto"/>
              <w:rPr>
                <w:sz w:val="20"/>
                <w:szCs w:val="20"/>
              </w:rPr>
            </w:pPr>
            <w:r>
              <w:rPr>
                <w:sz w:val="20"/>
                <w:szCs w:val="20"/>
              </w:rPr>
              <w:t>Missing or unclear objectives; items don't test stated targets.</w:t>
            </w:r>
          </w:p>
        </w:tc>
      </w:tr>
    </w:tbl>
    <w:p w14:paraId="19DA0523" w14:textId="77777777" w:rsidR="00E20051" w:rsidRDefault="00000000">
      <w:pPr>
        <w:spacing w:before="240" w:after="180" w:line="319" w:lineRule="auto"/>
        <w:rPr>
          <w:sz w:val="20"/>
          <w:szCs w:val="20"/>
        </w:rPr>
      </w:pPr>
      <w:r>
        <w:rPr>
          <w:sz w:val="20"/>
          <w:szCs w:val="20"/>
        </w:rPr>
        <w:lastRenderedPageBreak/>
        <w:t xml:space="preserve"> </w:t>
      </w:r>
    </w:p>
    <w:p w14:paraId="5C03CE0E" w14:textId="77777777" w:rsidR="00E20051" w:rsidRDefault="00000000">
      <w:pPr>
        <w:pStyle w:val="Heading3"/>
        <w:spacing w:before="280" w:after="80" w:line="319" w:lineRule="auto"/>
        <w:rPr>
          <w:color w:val="3A3A3A"/>
          <w:sz w:val="26"/>
          <w:szCs w:val="26"/>
        </w:rPr>
      </w:pPr>
      <w:bookmarkStart w:id="23" w:name="_iowl7akrj1q1" w:colFirst="0" w:colLast="0"/>
      <w:bookmarkEnd w:id="23"/>
      <w:r>
        <w:rPr>
          <w:color w:val="3A3A3A"/>
          <w:sz w:val="26"/>
          <w:szCs w:val="26"/>
        </w:rPr>
        <w:t>Dimension 3: Item Construction Quality</w:t>
      </w:r>
    </w:p>
    <w:p w14:paraId="1904CDB9"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Kubiszyn &amp; Borich (2013) Assessment Standards</w:t>
      </w:r>
    </w:p>
    <w:p w14:paraId="6854F57E" w14:textId="77777777" w:rsidR="00E20051" w:rsidRDefault="00000000">
      <w:pPr>
        <w:spacing w:before="240" w:after="120" w:line="319" w:lineRule="auto"/>
        <w:rPr>
          <w:sz w:val="20"/>
          <w:szCs w:val="20"/>
        </w:rPr>
      </w:pPr>
      <w:r>
        <w:rPr>
          <w:sz w:val="20"/>
          <w:szCs w:val="20"/>
        </w:rPr>
        <w:t>Quality items have clear stems, plausible and homogeneous distractors, a single defensible answer, and no trick wording.</w:t>
      </w:r>
    </w:p>
    <w:p w14:paraId="1E5AC0F6" w14:textId="77777777" w:rsidR="00E20051" w:rsidRDefault="00000000">
      <w:pPr>
        <w:spacing w:before="240" w:after="60" w:line="319" w:lineRule="auto"/>
        <w:rPr>
          <w:b/>
          <w:bCs/>
          <w:sz w:val="20"/>
          <w:szCs w:val="20"/>
        </w:rPr>
      </w:pPr>
      <w:r>
        <w:rPr>
          <w:b/>
          <w:bCs/>
          <w:sz w:val="20"/>
          <w:szCs w:val="20"/>
        </w:rPr>
        <w:t>Source Materials:</w:t>
      </w:r>
    </w:p>
    <w:p w14:paraId="1AA95D35" w14:textId="77777777" w:rsidR="00E20051" w:rsidRDefault="00000000">
      <w:pPr>
        <w:spacing w:before="240" w:after="40" w:line="319" w:lineRule="auto"/>
        <w:rPr>
          <w:i/>
          <w:iCs/>
          <w:sz w:val="20"/>
          <w:szCs w:val="20"/>
        </w:rPr>
      </w:pPr>
      <w:r>
        <w:rPr>
          <w:i/>
          <w:iCs/>
          <w:sz w:val="20"/>
          <w:szCs w:val="20"/>
        </w:rPr>
        <w:t>Kubiszyn, T. &amp; Borich, G.D. (2013). Educational Testing and Measurement (10th ed.). Wiley.</w:t>
      </w:r>
    </w:p>
    <w:p w14:paraId="6E698ACD" w14:textId="77777777" w:rsidR="00E20051" w:rsidRDefault="00E20051">
      <w:pPr>
        <w:spacing w:before="240" w:after="40" w:line="319" w:lineRule="auto"/>
        <w:rPr>
          <w:i/>
          <w:iCs/>
          <w:sz w:val="20"/>
          <w:szCs w:val="20"/>
        </w:rPr>
      </w:pPr>
    </w:p>
    <w:p w14:paraId="61FEBE6D" w14:textId="77777777" w:rsidR="00E20051" w:rsidRDefault="00000000">
      <w:pPr>
        <w:spacing w:before="80" w:after="60" w:line="319" w:lineRule="auto"/>
        <w:rPr>
          <w:b/>
          <w:bCs/>
          <w:sz w:val="20"/>
          <w:szCs w:val="20"/>
        </w:rPr>
      </w:pPr>
      <w:r>
        <w:rPr>
          <w:b/>
          <w:bCs/>
          <w:sz w:val="20"/>
          <w:szCs w:val="20"/>
        </w:rPr>
        <w:t>Scoring Criteria:</w:t>
      </w:r>
    </w:p>
    <w:tbl>
      <w:tblPr>
        <w:tblStyle w:val="a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4C0605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4DC416E"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0C6C6AC"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6817EB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33BE73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C229A2D" w14:textId="77777777" w:rsidR="00E20051" w:rsidRDefault="00000000">
            <w:pPr>
              <w:spacing w:before="240" w:after="240" w:line="319" w:lineRule="auto"/>
              <w:rPr>
                <w:sz w:val="20"/>
                <w:szCs w:val="20"/>
              </w:rPr>
            </w:pPr>
            <w:r>
              <w:rPr>
                <w:sz w:val="20"/>
                <w:szCs w:val="20"/>
              </w:rPr>
              <w:t>Clear stems; plausible, homogeneous distractors; no ambiguity or trick wording.</w:t>
            </w:r>
          </w:p>
        </w:tc>
      </w:tr>
      <w:tr w:rsidR="00E20051" w14:paraId="279E7F8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0E758E6"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64A334A" w14:textId="77777777" w:rsidR="00E20051" w:rsidRDefault="00000000">
            <w:pPr>
              <w:spacing w:before="240" w:after="240" w:line="319" w:lineRule="auto"/>
              <w:rPr>
                <w:sz w:val="20"/>
                <w:szCs w:val="20"/>
              </w:rPr>
            </w:pPr>
            <w:r>
              <w:rPr>
                <w:sz w:val="20"/>
                <w:szCs w:val="20"/>
              </w:rPr>
              <w:t>Generally clear; minor stem revision needed; adequate distractors.</w:t>
            </w:r>
          </w:p>
        </w:tc>
      </w:tr>
      <w:tr w:rsidR="00E20051" w14:paraId="025EF89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68EC3E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DFDF2F9" w14:textId="77777777" w:rsidR="00E20051" w:rsidRDefault="00000000">
            <w:pPr>
              <w:spacing w:before="240" w:after="240" w:line="319" w:lineRule="auto"/>
              <w:rPr>
                <w:sz w:val="20"/>
                <w:szCs w:val="20"/>
              </w:rPr>
            </w:pPr>
            <w:r>
              <w:rPr>
                <w:sz w:val="20"/>
                <w:szCs w:val="20"/>
              </w:rPr>
              <w:t>Some stems could be clearer; acceptable distractors; minor ambiguity.</w:t>
            </w:r>
          </w:p>
        </w:tc>
      </w:tr>
      <w:tr w:rsidR="00E20051" w14:paraId="303C2D1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072E92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3668D01" w14:textId="77777777" w:rsidR="00E20051" w:rsidRDefault="00000000">
            <w:pPr>
              <w:spacing w:before="240" w:after="240" w:line="319" w:lineRule="auto"/>
              <w:rPr>
                <w:sz w:val="20"/>
                <w:szCs w:val="20"/>
              </w:rPr>
            </w:pPr>
            <w:r>
              <w:rPr>
                <w:sz w:val="20"/>
                <w:szCs w:val="20"/>
              </w:rPr>
              <w:t>Confusing stems; weak distractors; 1-2 trick questions.</w:t>
            </w:r>
          </w:p>
        </w:tc>
      </w:tr>
      <w:tr w:rsidR="00E20051" w14:paraId="539C38C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F99A68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495D86B" w14:textId="77777777" w:rsidR="00E20051" w:rsidRDefault="00000000">
            <w:pPr>
              <w:spacing w:before="240" w:after="240" w:line="319" w:lineRule="auto"/>
              <w:rPr>
                <w:sz w:val="20"/>
                <w:szCs w:val="20"/>
              </w:rPr>
            </w:pPr>
            <w:r>
              <w:rPr>
                <w:sz w:val="20"/>
                <w:szCs w:val="20"/>
              </w:rPr>
              <w:t>Unclear stems; implausible distractors; pervasive ambiguity.</w:t>
            </w:r>
          </w:p>
        </w:tc>
      </w:tr>
    </w:tbl>
    <w:p w14:paraId="2B3AA460" w14:textId="77777777" w:rsidR="00E20051" w:rsidRDefault="00000000">
      <w:pPr>
        <w:spacing w:before="240" w:after="180" w:line="319" w:lineRule="auto"/>
        <w:rPr>
          <w:sz w:val="20"/>
          <w:szCs w:val="20"/>
        </w:rPr>
      </w:pPr>
      <w:r>
        <w:rPr>
          <w:sz w:val="20"/>
          <w:szCs w:val="20"/>
        </w:rPr>
        <w:t xml:space="preserve"> </w:t>
      </w:r>
    </w:p>
    <w:p w14:paraId="03C0C34E" w14:textId="77777777" w:rsidR="00E20051" w:rsidRDefault="00000000">
      <w:pPr>
        <w:pStyle w:val="Heading3"/>
        <w:spacing w:before="280" w:after="80" w:line="319" w:lineRule="auto"/>
        <w:rPr>
          <w:color w:val="3A3A3A"/>
          <w:sz w:val="26"/>
          <w:szCs w:val="26"/>
        </w:rPr>
      </w:pPr>
      <w:bookmarkStart w:id="24" w:name="_dog0hwirs0kp" w:colFirst="0" w:colLast="0"/>
      <w:bookmarkEnd w:id="24"/>
      <w:r>
        <w:rPr>
          <w:color w:val="3A3A3A"/>
          <w:sz w:val="26"/>
          <w:szCs w:val="26"/>
        </w:rPr>
        <w:t>Dimension 4: Validity Evidence</w:t>
      </w:r>
    </w:p>
    <w:p w14:paraId="1511454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Test Blueprint and Domain Sampling Coverage</w:t>
      </w:r>
    </w:p>
    <w:p w14:paraId="529C7D21" w14:textId="77777777" w:rsidR="00E20051" w:rsidRDefault="00000000">
      <w:pPr>
        <w:spacing w:before="240" w:after="120" w:line="319" w:lineRule="auto"/>
        <w:rPr>
          <w:sz w:val="20"/>
          <w:szCs w:val="20"/>
        </w:rPr>
      </w:pPr>
      <w:r>
        <w:rPr>
          <w:sz w:val="20"/>
          <w:szCs w:val="20"/>
        </w:rPr>
        <w:t>A valid assessment samples the content domain proportionally, guided by a test blueprint that ensures balanced coverage.</w:t>
      </w:r>
    </w:p>
    <w:p w14:paraId="587932E1" w14:textId="77777777" w:rsidR="00E20051" w:rsidRDefault="00000000">
      <w:pPr>
        <w:spacing w:before="80" w:after="60" w:line="319" w:lineRule="auto"/>
        <w:rPr>
          <w:b/>
          <w:bCs/>
          <w:sz w:val="20"/>
          <w:szCs w:val="20"/>
        </w:rPr>
      </w:pPr>
      <w:r>
        <w:rPr>
          <w:b/>
          <w:bCs/>
          <w:sz w:val="20"/>
          <w:szCs w:val="20"/>
        </w:rPr>
        <w:t>Scoring Criteria:</w:t>
      </w:r>
    </w:p>
    <w:tbl>
      <w:tblPr>
        <w:tblStyle w:val="a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6CCBE7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CA1BE0D"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404CA2C"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C9DECE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7B3DC2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A12C1B4" w14:textId="77777777" w:rsidR="00E20051" w:rsidRDefault="00000000">
            <w:pPr>
              <w:spacing w:before="240" w:after="240" w:line="319" w:lineRule="auto"/>
              <w:rPr>
                <w:sz w:val="20"/>
                <w:szCs w:val="20"/>
              </w:rPr>
            </w:pPr>
            <w:r>
              <w:rPr>
                <w:sz w:val="20"/>
                <w:szCs w:val="20"/>
              </w:rPr>
              <w:t>Clear blueprint; balanced domain coverage; items represent key content areas.</w:t>
            </w:r>
          </w:p>
        </w:tc>
      </w:tr>
      <w:tr w:rsidR="00E20051" w14:paraId="4C743BD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1975EC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71C8702" w14:textId="77777777" w:rsidR="00E20051" w:rsidRDefault="00000000">
            <w:pPr>
              <w:spacing w:before="240" w:after="240" w:line="319" w:lineRule="auto"/>
              <w:rPr>
                <w:sz w:val="20"/>
                <w:szCs w:val="20"/>
              </w:rPr>
            </w:pPr>
            <w:r>
              <w:rPr>
                <w:sz w:val="20"/>
                <w:szCs w:val="20"/>
              </w:rPr>
              <w:t>Blueprint exists; minor coverage gaps.</w:t>
            </w:r>
          </w:p>
        </w:tc>
      </w:tr>
      <w:tr w:rsidR="00E20051" w14:paraId="0585673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22827A2"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852FBD" w14:textId="77777777" w:rsidR="00E20051" w:rsidRDefault="00000000">
            <w:pPr>
              <w:spacing w:before="240" w:after="240" w:line="319" w:lineRule="auto"/>
              <w:rPr>
                <w:sz w:val="20"/>
                <w:szCs w:val="20"/>
              </w:rPr>
            </w:pPr>
            <w:r>
              <w:rPr>
                <w:sz w:val="20"/>
                <w:szCs w:val="20"/>
              </w:rPr>
              <w:t>Some blueprint or coverage evidence; skewed toward certain topics.</w:t>
            </w:r>
          </w:p>
        </w:tc>
      </w:tr>
      <w:tr w:rsidR="00E20051" w14:paraId="2427EE76"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9D55EB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99F024C" w14:textId="77777777" w:rsidR="00E20051" w:rsidRDefault="00000000">
            <w:pPr>
              <w:spacing w:before="240" w:after="240" w:line="319" w:lineRule="auto"/>
              <w:rPr>
                <w:sz w:val="20"/>
                <w:szCs w:val="20"/>
              </w:rPr>
            </w:pPr>
            <w:r>
              <w:rPr>
                <w:sz w:val="20"/>
                <w:szCs w:val="20"/>
              </w:rPr>
              <w:t>Minimal blueprint; notable gaps in coverage.</w:t>
            </w:r>
          </w:p>
        </w:tc>
      </w:tr>
      <w:tr w:rsidR="00E20051" w14:paraId="104A508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AF3D7F8"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7B11A49" w14:textId="77777777" w:rsidR="00E20051" w:rsidRDefault="00000000">
            <w:pPr>
              <w:spacing w:before="240" w:after="240" w:line="319" w:lineRule="auto"/>
              <w:rPr>
                <w:sz w:val="20"/>
                <w:szCs w:val="20"/>
              </w:rPr>
            </w:pPr>
            <w:r>
              <w:rPr>
                <w:sz w:val="20"/>
                <w:szCs w:val="20"/>
              </w:rPr>
              <w:t>No blueprint; narrow coverage; misses critical content.</w:t>
            </w:r>
          </w:p>
        </w:tc>
      </w:tr>
    </w:tbl>
    <w:p w14:paraId="0DFFA44F" w14:textId="77777777" w:rsidR="00E20051" w:rsidRDefault="00000000">
      <w:pPr>
        <w:spacing w:before="240" w:after="180" w:line="319" w:lineRule="auto"/>
        <w:rPr>
          <w:sz w:val="20"/>
          <w:szCs w:val="20"/>
        </w:rPr>
      </w:pPr>
      <w:r>
        <w:rPr>
          <w:sz w:val="20"/>
          <w:szCs w:val="20"/>
        </w:rPr>
        <w:t xml:space="preserve"> </w:t>
      </w:r>
    </w:p>
    <w:p w14:paraId="234F21B3" w14:textId="77777777" w:rsidR="00E20051" w:rsidRDefault="00000000">
      <w:pPr>
        <w:pStyle w:val="Heading3"/>
        <w:spacing w:before="280" w:after="80" w:line="319" w:lineRule="auto"/>
        <w:rPr>
          <w:color w:val="3A3A3A"/>
          <w:sz w:val="26"/>
          <w:szCs w:val="26"/>
        </w:rPr>
      </w:pPr>
      <w:bookmarkStart w:id="25" w:name="_sqnr629n4elz" w:colFirst="0" w:colLast="0"/>
      <w:bookmarkEnd w:id="25"/>
      <w:r>
        <w:rPr>
          <w:color w:val="3A3A3A"/>
          <w:sz w:val="26"/>
          <w:szCs w:val="26"/>
        </w:rPr>
        <w:t>Dimension 5: Reliability Considerations</w:t>
      </w:r>
    </w:p>
    <w:p w14:paraId="2DCC8FF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Item Count, Difficulty Spread, and Scoring Consistency Standards</w:t>
      </w:r>
    </w:p>
    <w:p w14:paraId="1BBAE812" w14:textId="77777777" w:rsidR="00E20051" w:rsidRDefault="00000000">
      <w:pPr>
        <w:spacing w:before="240" w:after="120" w:line="319" w:lineRule="auto"/>
        <w:rPr>
          <w:sz w:val="20"/>
          <w:szCs w:val="20"/>
        </w:rPr>
      </w:pPr>
      <w:r>
        <w:rPr>
          <w:sz w:val="20"/>
          <w:szCs w:val="20"/>
        </w:rPr>
        <w:t>Reliable assessments have sufficient items (15+ for norm-referenced, 10-15 for criterion-referenced), appropriate difficulty spread, and clear scoring rules.</w:t>
      </w:r>
    </w:p>
    <w:p w14:paraId="6C65B402" w14:textId="77777777" w:rsidR="00E20051" w:rsidRDefault="00E20051">
      <w:pPr>
        <w:spacing w:before="240" w:after="120" w:line="319" w:lineRule="auto"/>
        <w:rPr>
          <w:sz w:val="20"/>
          <w:szCs w:val="20"/>
        </w:rPr>
      </w:pPr>
    </w:p>
    <w:p w14:paraId="14B796C8" w14:textId="77777777" w:rsidR="00E20051" w:rsidRDefault="00000000">
      <w:pPr>
        <w:spacing w:before="80" w:after="60" w:line="319" w:lineRule="auto"/>
        <w:rPr>
          <w:b/>
          <w:bCs/>
          <w:sz w:val="20"/>
          <w:szCs w:val="20"/>
        </w:rPr>
      </w:pPr>
      <w:r>
        <w:rPr>
          <w:b/>
          <w:bCs/>
          <w:sz w:val="20"/>
          <w:szCs w:val="20"/>
        </w:rPr>
        <w:t>Scoring Criteria:</w:t>
      </w:r>
    </w:p>
    <w:tbl>
      <w:tblPr>
        <w:tblStyle w:val="a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9AB1D4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220396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94791A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AAD3F6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8E87A1"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AF601BA" w14:textId="77777777" w:rsidR="00E20051" w:rsidRDefault="00000000">
            <w:pPr>
              <w:spacing w:before="240" w:after="240" w:line="319" w:lineRule="auto"/>
              <w:rPr>
                <w:sz w:val="20"/>
                <w:szCs w:val="20"/>
              </w:rPr>
            </w:pPr>
            <w:r>
              <w:rPr>
                <w:sz w:val="20"/>
                <w:szCs w:val="20"/>
              </w:rPr>
              <w:t>Sufficient items (15+/10-15); varied difficulty; clear scoring rules.</w:t>
            </w:r>
          </w:p>
        </w:tc>
      </w:tr>
      <w:tr w:rsidR="00E20051" w14:paraId="5237E67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365E53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717AC40" w14:textId="77777777" w:rsidR="00E20051" w:rsidRDefault="00000000">
            <w:pPr>
              <w:spacing w:before="240" w:after="240" w:line="319" w:lineRule="auto"/>
              <w:rPr>
                <w:sz w:val="20"/>
                <w:szCs w:val="20"/>
              </w:rPr>
            </w:pPr>
            <w:r>
              <w:rPr>
                <w:sz w:val="20"/>
                <w:szCs w:val="20"/>
              </w:rPr>
              <w:t>Adequate items; mostly appropriate difficulty; good rubric clarity.</w:t>
            </w:r>
          </w:p>
        </w:tc>
      </w:tr>
      <w:tr w:rsidR="00E20051" w14:paraId="7E38433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5926868"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CBC488E" w14:textId="77777777" w:rsidR="00E20051" w:rsidRDefault="00000000">
            <w:pPr>
              <w:spacing w:before="240" w:after="240" w:line="319" w:lineRule="auto"/>
              <w:rPr>
                <w:sz w:val="20"/>
                <w:szCs w:val="20"/>
              </w:rPr>
            </w:pPr>
            <w:r>
              <w:rPr>
                <w:sz w:val="20"/>
                <w:szCs w:val="20"/>
              </w:rPr>
              <w:t>Minimal but acceptable count; uneven difficulty; adequate scoring guidance.</w:t>
            </w:r>
          </w:p>
        </w:tc>
      </w:tr>
      <w:tr w:rsidR="00E20051" w14:paraId="55BFB1C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F771701"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6BA579C" w14:textId="77777777" w:rsidR="00E20051" w:rsidRDefault="00000000">
            <w:pPr>
              <w:spacing w:before="240" w:after="240" w:line="319" w:lineRule="auto"/>
              <w:rPr>
                <w:sz w:val="20"/>
                <w:szCs w:val="20"/>
              </w:rPr>
            </w:pPr>
            <w:r>
              <w:rPr>
                <w:sz w:val="20"/>
                <w:szCs w:val="20"/>
              </w:rPr>
              <w:t>Too few items or skewed difficulty; vague scoring.</w:t>
            </w:r>
          </w:p>
        </w:tc>
      </w:tr>
      <w:tr w:rsidR="00E20051" w14:paraId="5B824E7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613B1F3"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C9E99E2" w14:textId="77777777" w:rsidR="00E20051" w:rsidRDefault="00000000">
            <w:pPr>
              <w:spacing w:before="240" w:after="240" w:line="319" w:lineRule="auto"/>
              <w:rPr>
                <w:sz w:val="20"/>
                <w:szCs w:val="20"/>
              </w:rPr>
            </w:pPr>
            <w:r>
              <w:rPr>
                <w:sz w:val="20"/>
                <w:szCs w:val="20"/>
              </w:rPr>
              <w:t>Insufficient items; all same difficulty; no consistency rules.</w:t>
            </w:r>
          </w:p>
        </w:tc>
      </w:tr>
    </w:tbl>
    <w:p w14:paraId="310808A3" w14:textId="77777777" w:rsidR="00E20051" w:rsidRDefault="00000000">
      <w:pPr>
        <w:spacing w:before="240" w:after="180" w:line="319" w:lineRule="auto"/>
        <w:rPr>
          <w:sz w:val="20"/>
          <w:szCs w:val="20"/>
        </w:rPr>
      </w:pPr>
      <w:r>
        <w:rPr>
          <w:sz w:val="20"/>
          <w:szCs w:val="20"/>
        </w:rPr>
        <w:t xml:space="preserve"> </w:t>
      </w:r>
    </w:p>
    <w:p w14:paraId="1C4028EA" w14:textId="77777777" w:rsidR="00E20051" w:rsidRDefault="00000000">
      <w:pPr>
        <w:pStyle w:val="Heading3"/>
        <w:spacing w:before="280" w:after="80" w:line="319" w:lineRule="auto"/>
        <w:rPr>
          <w:color w:val="3A3A3A"/>
          <w:sz w:val="26"/>
          <w:szCs w:val="26"/>
        </w:rPr>
      </w:pPr>
      <w:bookmarkStart w:id="26" w:name="_wjvsaqn5v88h" w:colFirst="0" w:colLast="0"/>
      <w:bookmarkEnd w:id="26"/>
      <w:r>
        <w:rPr>
          <w:color w:val="3A3A3A"/>
          <w:sz w:val="26"/>
          <w:szCs w:val="26"/>
        </w:rPr>
        <w:t>Dimension 6: Inclusivity and Fairness</w:t>
      </w:r>
    </w:p>
    <w:p w14:paraId="646E485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Bias-Free Assessment Design; Accessible for Diverse Learners</w:t>
      </w:r>
    </w:p>
    <w:p w14:paraId="75DAE9D4" w14:textId="77777777" w:rsidR="00E20051" w:rsidRDefault="00000000">
      <w:pPr>
        <w:spacing w:before="240" w:after="120" w:line="319" w:lineRule="auto"/>
        <w:rPr>
          <w:sz w:val="20"/>
          <w:szCs w:val="20"/>
        </w:rPr>
      </w:pPr>
      <w:r>
        <w:rPr>
          <w:sz w:val="20"/>
          <w:szCs w:val="20"/>
        </w:rPr>
        <w:t>Assessment items must be free of stereotypes, cultural bias, and ableist language, and accessible for diverse learners including ELL and neurodivergent populations.</w:t>
      </w:r>
    </w:p>
    <w:p w14:paraId="6A49663F" w14:textId="77777777" w:rsidR="00E20051" w:rsidRDefault="00E20051">
      <w:pPr>
        <w:spacing w:before="240" w:after="120" w:line="319" w:lineRule="auto"/>
        <w:rPr>
          <w:sz w:val="20"/>
          <w:szCs w:val="20"/>
        </w:rPr>
      </w:pPr>
    </w:p>
    <w:p w14:paraId="1CE45F06" w14:textId="77777777" w:rsidR="00E20051" w:rsidRDefault="00000000">
      <w:pPr>
        <w:spacing w:before="80" w:after="60" w:line="319" w:lineRule="auto"/>
        <w:rPr>
          <w:b/>
          <w:bCs/>
          <w:sz w:val="20"/>
          <w:szCs w:val="20"/>
        </w:rPr>
      </w:pPr>
      <w:r>
        <w:rPr>
          <w:b/>
          <w:bCs/>
          <w:sz w:val="20"/>
          <w:szCs w:val="20"/>
        </w:rPr>
        <w:t>Scoring Criteria:</w:t>
      </w:r>
    </w:p>
    <w:tbl>
      <w:tblPr>
        <w:tblStyle w:val="a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A4C984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01E1E6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E8047B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E774A6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77A4DEF"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A0C8C83" w14:textId="77777777" w:rsidR="00E20051" w:rsidRDefault="00000000">
            <w:pPr>
              <w:spacing w:before="240" w:after="240" w:line="319" w:lineRule="auto"/>
              <w:rPr>
                <w:sz w:val="20"/>
                <w:szCs w:val="20"/>
              </w:rPr>
            </w:pPr>
            <w:r>
              <w:rPr>
                <w:sz w:val="20"/>
                <w:szCs w:val="20"/>
              </w:rPr>
              <w:t>Accessible language; no bias; considers diverse learners (ELL, neurodivergent, disabilities).</w:t>
            </w:r>
          </w:p>
        </w:tc>
      </w:tr>
      <w:tr w:rsidR="00E20051" w14:paraId="349B5D8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16DBF2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A4A6F45" w14:textId="77777777" w:rsidR="00E20051" w:rsidRDefault="00000000">
            <w:pPr>
              <w:spacing w:before="240" w:after="240" w:line="319" w:lineRule="auto"/>
              <w:rPr>
                <w:sz w:val="20"/>
                <w:szCs w:val="20"/>
              </w:rPr>
            </w:pPr>
            <w:r>
              <w:rPr>
                <w:sz w:val="20"/>
                <w:szCs w:val="20"/>
              </w:rPr>
              <w:t>Mostly neutral; one item could be more inclusive.</w:t>
            </w:r>
          </w:p>
        </w:tc>
      </w:tr>
      <w:tr w:rsidR="00E20051" w14:paraId="5BDBA75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7606F2B"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9959E02" w14:textId="77777777" w:rsidR="00E20051" w:rsidRDefault="00000000">
            <w:pPr>
              <w:spacing w:before="240" w:after="240" w:line="319" w:lineRule="auto"/>
              <w:rPr>
                <w:sz w:val="20"/>
                <w:szCs w:val="20"/>
              </w:rPr>
            </w:pPr>
            <w:r>
              <w:rPr>
                <w:sz w:val="20"/>
                <w:szCs w:val="20"/>
              </w:rPr>
              <w:t>Generally acceptable; 2-3 items with mild bias or accessibility concerns.</w:t>
            </w:r>
          </w:p>
        </w:tc>
      </w:tr>
      <w:tr w:rsidR="00E20051" w14:paraId="68371AD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4AE9A2E"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95DA2B1" w14:textId="77777777" w:rsidR="00E20051" w:rsidRDefault="00000000">
            <w:pPr>
              <w:spacing w:before="240" w:after="240" w:line="319" w:lineRule="auto"/>
              <w:rPr>
                <w:sz w:val="20"/>
                <w:szCs w:val="20"/>
              </w:rPr>
            </w:pPr>
            <w:r>
              <w:rPr>
                <w:sz w:val="20"/>
                <w:szCs w:val="20"/>
              </w:rPr>
              <w:t>Several items with cultural bias or inaccessible language.</w:t>
            </w:r>
          </w:p>
        </w:tc>
      </w:tr>
      <w:tr w:rsidR="00E20051" w14:paraId="3DBE898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50CBECF"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500E0D7" w14:textId="77777777" w:rsidR="00E20051" w:rsidRDefault="00000000">
            <w:pPr>
              <w:spacing w:before="240" w:after="240" w:line="319" w:lineRule="auto"/>
              <w:rPr>
                <w:sz w:val="20"/>
                <w:szCs w:val="20"/>
              </w:rPr>
            </w:pPr>
            <w:r>
              <w:rPr>
                <w:sz w:val="20"/>
                <w:szCs w:val="20"/>
              </w:rPr>
              <w:t>Pervasive bias, stereotypes, ableist language, cultural insensitivity.</w:t>
            </w:r>
          </w:p>
        </w:tc>
      </w:tr>
    </w:tbl>
    <w:p w14:paraId="51AF99FF" w14:textId="77777777" w:rsidR="00E20051" w:rsidRDefault="00000000">
      <w:pPr>
        <w:spacing w:before="240" w:after="180" w:line="319" w:lineRule="auto"/>
        <w:rPr>
          <w:sz w:val="20"/>
          <w:szCs w:val="20"/>
        </w:rPr>
      </w:pPr>
      <w:r>
        <w:rPr>
          <w:sz w:val="20"/>
          <w:szCs w:val="20"/>
        </w:rPr>
        <w:t xml:space="preserve"> </w:t>
      </w:r>
    </w:p>
    <w:p w14:paraId="58B3B92E" w14:textId="77777777" w:rsidR="00E20051" w:rsidRDefault="00E20051">
      <w:pPr>
        <w:spacing w:after="100" w:line="319" w:lineRule="auto"/>
        <w:ind w:left="360"/>
        <w:rPr>
          <w:sz w:val="20"/>
          <w:szCs w:val="20"/>
        </w:rPr>
      </w:pPr>
    </w:p>
    <w:p w14:paraId="01D408FC" w14:textId="77777777" w:rsidR="00E20051" w:rsidRDefault="00000000">
      <w:pPr>
        <w:spacing w:before="240" w:after="240" w:line="319" w:lineRule="auto"/>
        <w:rPr>
          <w:sz w:val="20"/>
          <w:szCs w:val="20"/>
        </w:rPr>
      </w:pPr>
      <w:r>
        <w:rPr>
          <w:sz w:val="20"/>
          <w:szCs w:val="20"/>
        </w:rPr>
        <w:t xml:space="preserve"> </w:t>
      </w:r>
    </w:p>
    <w:p w14:paraId="3E6954E8" w14:textId="77777777" w:rsidR="00E20051" w:rsidRDefault="00000000">
      <w:pPr>
        <w:pStyle w:val="Heading1"/>
        <w:spacing w:before="480" w:after="180" w:line="319" w:lineRule="auto"/>
        <w:rPr>
          <w:color w:val="1B3A5C"/>
          <w:sz w:val="46"/>
          <w:szCs w:val="46"/>
        </w:rPr>
      </w:pPr>
      <w:bookmarkStart w:id="27" w:name="_dq249agagspn" w:colFirst="0" w:colLast="0"/>
      <w:bookmarkEnd w:id="27"/>
      <w:r>
        <w:rPr>
          <w:color w:val="1B3A5C"/>
          <w:sz w:val="46"/>
          <w:szCs w:val="46"/>
        </w:rPr>
        <w:lastRenderedPageBreak/>
        <w:t>Archetype 03: Instructional Sequencing</w:t>
      </w:r>
    </w:p>
    <w:p w14:paraId="69EB2C50" w14:textId="77777777" w:rsidR="00E20051" w:rsidRDefault="00000000">
      <w:pPr>
        <w:spacing w:before="240" w:after="120" w:line="319" w:lineRule="auto"/>
        <w:rPr>
          <w:sz w:val="20"/>
          <w:szCs w:val="20"/>
        </w:rPr>
      </w:pPr>
      <w:r>
        <w:rPr>
          <w:sz w:val="20"/>
          <w:szCs w:val="20"/>
        </w:rPr>
        <w:t>Evaluates lesson plans, course outlines, and module structures for pedagogical coherence, event coverage, scaffolding, and transfer design.</w:t>
      </w:r>
    </w:p>
    <w:tbl>
      <w:tblPr>
        <w:tblStyle w:val="a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2CF5B638"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7E0FD658"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409EF3A4" w14:textId="77777777" w:rsidR="00E20051" w:rsidRDefault="00000000">
            <w:pPr>
              <w:spacing w:before="240" w:after="240" w:line="319" w:lineRule="auto"/>
              <w:rPr>
                <w:sz w:val="20"/>
                <w:szCs w:val="20"/>
              </w:rPr>
            </w:pPr>
            <w:r>
              <w:rPr>
                <w:sz w:val="20"/>
                <w:szCs w:val="20"/>
              </w:rPr>
              <w:t xml:space="preserve">Apply when evaluating a lesson plan, course outline, module sequence, or any artifact where the order and structure of instruction </w:t>
            </w:r>
            <w:proofErr w:type="gramStart"/>
            <w:r>
              <w:rPr>
                <w:sz w:val="20"/>
                <w:szCs w:val="20"/>
              </w:rPr>
              <w:t>matters</w:t>
            </w:r>
            <w:proofErr w:type="gramEnd"/>
            <w:r>
              <w:rPr>
                <w:sz w:val="20"/>
                <w:szCs w:val="20"/>
              </w:rPr>
              <w:t>. Useful for checking that prerequisite knowledge is honored and scaffolding fades appropriately.</w:t>
            </w:r>
          </w:p>
        </w:tc>
      </w:tr>
    </w:tbl>
    <w:p w14:paraId="695C3B70" w14:textId="77777777" w:rsidR="00E20051" w:rsidRDefault="00000000">
      <w:pPr>
        <w:spacing w:before="240" w:after="120" w:line="319" w:lineRule="auto"/>
        <w:rPr>
          <w:sz w:val="20"/>
          <w:szCs w:val="20"/>
        </w:rPr>
      </w:pPr>
      <w:r>
        <w:rPr>
          <w:sz w:val="20"/>
          <w:szCs w:val="20"/>
        </w:rPr>
        <w:t xml:space="preserve"> </w:t>
      </w:r>
    </w:p>
    <w:p w14:paraId="12612144" w14:textId="77777777" w:rsidR="00E20051" w:rsidRDefault="00000000">
      <w:pPr>
        <w:pStyle w:val="Heading3"/>
        <w:spacing w:before="280" w:after="80" w:line="319" w:lineRule="auto"/>
        <w:rPr>
          <w:color w:val="3A3A3A"/>
          <w:sz w:val="26"/>
          <w:szCs w:val="26"/>
        </w:rPr>
      </w:pPr>
      <w:bookmarkStart w:id="28" w:name="_393m5n8zszsi" w:colFirst="0" w:colLast="0"/>
      <w:bookmarkEnd w:id="28"/>
      <w:r>
        <w:rPr>
          <w:color w:val="3A3A3A"/>
          <w:sz w:val="26"/>
          <w:szCs w:val="26"/>
        </w:rPr>
        <w:t>Dimension 1: Gagne's Nine Events Coverage</w:t>
      </w:r>
    </w:p>
    <w:p w14:paraId="3345DE8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 et al. (2005) Nine Events of Instruction</w:t>
      </w:r>
    </w:p>
    <w:p w14:paraId="1A77D7E9" w14:textId="77777777" w:rsidR="00E20051" w:rsidRDefault="00000000">
      <w:pPr>
        <w:spacing w:before="240" w:after="120" w:line="319" w:lineRule="auto"/>
        <w:rPr>
          <w:sz w:val="20"/>
          <w:szCs w:val="20"/>
        </w:rPr>
      </w:pPr>
      <w:r>
        <w:rPr>
          <w:sz w:val="20"/>
          <w:szCs w:val="20"/>
        </w:rPr>
        <w:t>All nine events should be identifiable: gain attention, state objectives, recall prior learning, present content, provide guidance, elicit performance, provide feedback, assess performance, enhance retention and transfer.</w:t>
      </w:r>
    </w:p>
    <w:p w14:paraId="02A2D5D2" w14:textId="77777777" w:rsidR="00E20051" w:rsidRDefault="00000000">
      <w:pPr>
        <w:spacing w:before="240" w:after="60" w:line="319" w:lineRule="auto"/>
        <w:rPr>
          <w:b/>
          <w:bCs/>
          <w:sz w:val="20"/>
          <w:szCs w:val="20"/>
        </w:rPr>
      </w:pPr>
      <w:r>
        <w:rPr>
          <w:b/>
          <w:bCs/>
          <w:sz w:val="20"/>
          <w:szCs w:val="20"/>
        </w:rPr>
        <w:t>Source Materials:</w:t>
      </w:r>
    </w:p>
    <w:p w14:paraId="3BF19A67" w14:textId="77777777" w:rsidR="00E20051" w:rsidRDefault="00000000">
      <w:pPr>
        <w:spacing w:before="240" w:after="40" w:line="319" w:lineRule="auto"/>
        <w:rPr>
          <w:i/>
          <w:iCs/>
          <w:sz w:val="20"/>
          <w:szCs w:val="20"/>
        </w:rPr>
      </w:pPr>
      <w:r>
        <w:rPr>
          <w:i/>
          <w:iCs/>
          <w:sz w:val="20"/>
          <w:szCs w:val="20"/>
        </w:rPr>
        <w:t xml:space="preserve">Gagne, R.M., Wager, W.W., </w:t>
      </w:r>
      <w:proofErr w:type="spellStart"/>
      <w:r>
        <w:rPr>
          <w:i/>
          <w:iCs/>
          <w:sz w:val="20"/>
          <w:szCs w:val="20"/>
        </w:rPr>
        <w:t>Golas</w:t>
      </w:r>
      <w:proofErr w:type="spellEnd"/>
      <w:r>
        <w:rPr>
          <w:i/>
          <w:iCs/>
          <w:sz w:val="20"/>
          <w:szCs w:val="20"/>
        </w:rPr>
        <w:t>, K.C., &amp; Keller, J.M. (2005). Principles of Instructional Design (5th ed.). Wadsworth.</w:t>
      </w:r>
    </w:p>
    <w:p w14:paraId="3EBD3557" w14:textId="77777777" w:rsidR="00E20051" w:rsidRDefault="00E20051">
      <w:pPr>
        <w:spacing w:before="240" w:after="40" w:line="319" w:lineRule="auto"/>
        <w:rPr>
          <w:i/>
          <w:iCs/>
          <w:sz w:val="20"/>
          <w:szCs w:val="20"/>
        </w:rPr>
      </w:pPr>
    </w:p>
    <w:p w14:paraId="7BB425DD" w14:textId="77777777" w:rsidR="00E20051" w:rsidRDefault="00000000">
      <w:pPr>
        <w:spacing w:before="80" w:after="60" w:line="319" w:lineRule="auto"/>
        <w:rPr>
          <w:b/>
          <w:bCs/>
          <w:sz w:val="20"/>
          <w:szCs w:val="20"/>
        </w:rPr>
      </w:pPr>
      <w:r>
        <w:rPr>
          <w:b/>
          <w:bCs/>
          <w:sz w:val="20"/>
          <w:szCs w:val="20"/>
        </w:rPr>
        <w:t>Scoring Criteria:</w:t>
      </w:r>
    </w:p>
    <w:tbl>
      <w:tblPr>
        <w:tblStyle w:val="a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DCDD58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91D98A1"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F75306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E6C51D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C8653A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844B1F8" w14:textId="77777777" w:rsidR="00E20051" w:rsidRDefault="00000000">
            <w:pPr>
              <w:spacing w:before="240" w:after="240" w:line="319" w:lineRule="auto"/>
              <w:rPr>
                <w:sz w:val="20"/>
                <w:szCs w:val="20"/>
              </w:rPr>
            </w:pPr>
            <w:r>
              <w:rPr>
                <w:sz w:val="20"/>
                <w:szCs w:val="20"/>
              </w:rPr>
              <w:t xml:space="preserve">All nine events </w:t>
            </w:r>
            <w:proofErr w:type="gramStart"/>
            <w:r>
              <w:rPr>
                <w:sz w:val="20"/>
                <w:szCs w:val="20"/>
              </w:rPr>
              <w:t>clearly</w:t>
            </w:r>
            <w:proofErr w:type="gramEnd"/>
            <w:r>
              <w:rPr>
                <w:sz w:val="20"/>
                <w:szCs w:val="20"/>
              </w:rPr>
              <w:t xml:space="preserve"> identifiable; logical flow and integration.</w:t>
            </w:r>
          </w:p>
        </w:tc>
      </w:tr>
      <w:tr w:rsidR="00E20051" w14:paraId="4E164AC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C8C30F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93E8237" w14:textId="77777777" w:rsidR="00E20051" w:rsidRDefault="00000000">
            <w:pPr>
              <w:spacing w:before="240" w:after="240" w:line="319" w:lineRule="auto"/>
              <w:rPr>
                <w:sz w:val="20"/>
                <w:szCs w:val="20"/>
              </w:rPr>
            </w:pPr>
            <w:r>
              <w:rPr>
                <w:sz w:val="20"/>
                <w:szCs w:val="20"/>
              </w:rPr>
              <w:t xml:space="preserve">Eight events </w:t>
            </w:r>
            <w:proofErr w:type="gramStart"/>
            <w:r>
              <w:rPr>
                <w:sz w:val="20"/>
                <w:szCs w:val="20"/>
              </w:rPr>
              <w:t>present</w:t>
            </w:r>
            <w:proofErr w:type="gramEnd"/>
            <w:r>
              <w:rPr>
                <w:sz w:val="20"/>
                <w:szCs w:val="20"/>
              </w:rPr>
              <w:t>; one unclear or implied.</w:t>
            </w:r>
          </w:p>
        </w:tc>
      </w:tr>
      <w:tr w:rsidR="00E20051" w14:paraId="5E9971A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83F831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795F309" w14:textId="77777777" w:rsidR="00E20051" w:rsidRDefault="00000000">
            <w:pPr>
              <w:spacing w:before="240" w:after="240" w:line="319" w:lineRule="auto"/>
              <w:rPr>
                <w:sz w:val="20"/>
                <w:szCs w:val="20"/>
              </w:rPr>
            </w:pPr>
            <w:r>
              <w:rPr>
                <w:sz w:val="20"/>
                <w:szCs w:val="20"/>
              </w:rPr>
              <w:t xml:space="preserve">Six-seven events </w:t>
            </w:r>
            <w:proofErr w:type="gramStart"/>
            <w:r>
              <w:rPr>
                <w:sz w:val="20"/>
                <w:szCs w:val="20"/>
              </w:rPr>
              <w:t>present</w:t>
            </w:r>
            <w:proofErr w:type="gramEnd"/>
            <w:r>
              <w:rPr>
                <w:sz w:val="20"/>
                <w:szCs w:val="20"/>
              </w:rPr>
              <w:t>; one-two missing or vague.</w:t>
            </w:r>
          </w:p>
        </w:tc>
      </w:tr>
      <w:tr w:rsidR="00E20051" w14:paraId="16F7173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FA98475"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54B5B36" w14:textId="77777777" w:rsidR="00E20051" w:rsidRDefault="00000000">
            <w:pPr>
              <w:spacing w:before="240" w:after="240" w:line="319" w:lineRule="auto"/>
              <w:rPr>
                <w:sz w:val="20"/>
                <w:szCs w:val="20"/>
              </w:rPr>
            </w:pPr>
            <w:r>
              <w:rPr>
                <w:sz w:val="20"/>
                <w:szCs w:val="20"/>
              </w:rPr>
              <w:t>Four-five events present; multiple missing.</w:t>
            </w:r>
          </w:p>
        </w:tc>
      </w:tr>
      <w:tr w:rsidR="00E20051" w14:paraId="0869E38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04332D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D030880" w14:textId="77777777" w:rsidR="00E20051" w:rsidRDefault="00000000">
            <w:pPr>
              <w:spacing w:before="240" w:after="240" w:line="319" w:lineRule="auto"/>
              <w:rPr>
                <w:sz w:val="20"/>
                <w:szCs w:val="20"/>
              </w:rPr>
            </w:pPr>
            <w:r>
              <w:rPr>
                <w:sz w:val="20"/>
                <w:szCs w:val="20"/>
              </w:rPr>
              <w:t>Fewer than four events; no clear instructional structure.</w:t>
            </w:r>
          </w:p>
        </w:tc>
      </w:tr>
    </w:tbl>
    <w:p w14:paraId="614A8164" w14:textId="77777777" w:rsidR="00E20051" w:rsidRDefault="00000000">
      <w:pPr>
        <w:spacing w:before="240" w:after="180" w:line="319" w:lineRule="auto"/>
        <w:rPr>
          <w:sz w:val="20"/>
          <w:szCs w:val="20"/>
        </w:rPr>
      </w:pPr>
      <w:r>
        <w:rPr>
          <w:sz w:val="20"/>
          <w:szCs w:val="20"/>
        </w:rPr>
        <w:t xml:space="preserve"> </w:t>
      </w:r>
    </w:p>
    <w:p w14:paraId="0252C0E2" w14:textId="77777777" w:rsidR="00E20051" w:rsidRDefault="00000000">
      <w:pPr>
        <w:pStyle w:val="Heading3"/>
        <w:spacing w:before="280" w:after="80" w:line="319" w:lineRule="auto"/>
        <w:rPr>
          <w:color w:val="3A3A3A"/>
          <w:sz w:val="26"/>
          <w:szCs w:val="26"/>
        </w:rPr>
      </w:pPr>
      <w:bookmarkStart w:id="29" w:name="_6a463qccehw5" w:colFirst="0" w:colLast="0"/>
      <w:bookmarkEnd w:id="29"/>
      <w:r>
        <w:rPr>
          <w:color w:val="3A3A3A"/>
          <w:sz w:val="26"/>
          <w:szCs w:val="26"/>
        </w:rPr>
        <w:t>Dimension 2: Learning Domain Alignment</w:t>
      </w:r>
    </w:p>
    <w:p w14:paraId="3BBE52A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Five Domains of Learning</w:t>
      </w:r>
    </w:p>
    <w:p w14:paraId="0F74AAA2" w14:textId="77777777" w:rsidR="00E20051" w:rsidRDefault="00000000">
      <w:pPr>
        <w:spacing w:before="240" w:after="120" w:line="319" w:lineRule="auto"/>
        <w:rPr>
          <w:sz w:val="20"/>
          <w:szCs w:val="20"/>
        </w:rPr>
      </w:pPr>
      <w:r>
        <w:rPr>
          <w:sz w:val="20"/>
          <w:szCs w:val="20"/>
        </w:rPr>
        <w:t>Instructional strategies must match the target learning domain: verbal information, intellectual skills, cognitive strategies, motor skills, or attitudes.</w:t>
      </w:r>
    </w:p>
    <w:p w14:paraId="09C2BF8E" w14:textId="77777777" w:rsidR="00E20051" w:rsidRDefault="00000000">
      <w:pPr>
        <w:spacing w:before="240" w:after="60" w:line="319" w:lineRule="auto"/>
        <w:rPr>
          <w:b/>
          <w:bCs/>
          <w:sz w:val="20"/>
          <w:szCs w:val="20"/>
        </w:rPr>
      </w:pPr>
      <w:r>
        <w:rPr>
          <w:b/>
          <w:bCs/>
          <w:sz w:val="20"/>
          <w:szCs w:val="20"/>
        </w:rPr>
        <w:t>Source Materials:</w:t>
      </w:r>
    </w:p>
    <w:p w14:paraId="0F3B4EA1" w14:textId="77777777" w:rsidR="00E20051" w:rsidRDefault="00000000">
      <w:pPr>
        <w:spacing w:before="240" w:after="40" w:line="319" w:lineRule="auto"/>
        <w:rPr>
          <w:i/>
          <w:iCs/>
          <w:sz w:val="20"/>
          <w:szCs w:val="20"/>
        </w:rPr>
      </w:pPr>
      <w:r>
        <w:rPr>
          <w:i/>
          <w:iCs/>
          <w:sz w:val="20"/>
          <w:szCs w:val="20"/>
        </w:rPr>
        <w:t>Gagne et al. (2005). Principles of Instructional Design.</w:t>
      </w:r>
    </w:p>
    <w:p w14:paraId="7144381F" w14:textId="77777777" w:rsidR="00E20051" w:rsidRDefault="00E20051">
      <w:pPr>
        <w:spacing w:before="240" w:after="40" w:line="319" w:lineRule="auto"/>
        <w:rPr>
          <w:i/>
          <w:iCs/>
          <w:sz w:val="20"/>
          <w:szCs w:val="20"/>
        </w:rPr>
      </w:pPr>
    </w:p>
    <w:p w14:paraId="612A01F5" w14:textId="77777777" w:rsidR="00E20051" w:rsidRDefault="00000000">
      <w:pPr>
        <w:spacing w:before="80" w:after="60" w:line="319" w:lineRule="auto"/>
        <w:rPr>
          <w:b/>
          <w:bCs/>
          <w:sz w:val="20"/>
          <w:szCs w:val="20"/>
        </w:rPr>
      </w:pPr>
      <w:r>
        <w:rPr>
          <w:b/>
          <w:bCs/>
          <w:sz w:val="20"/>
          <w:szCs w:val="20"/>
        </w:rPr>
        <w:t>Scoring Criteria:</w:t>
      </w:r>
    </w:p>
    <w:tbl>
      <w:tblPr>
        <w:tblStyle w:val="a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B425CFB"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39A083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73A1B9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AF3C51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BF5E83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3D985EE" w14:textId="77777777" w:rsidR="00E20051" w:rsidRDefault="00000000">
            <w:pPr>
              <w:spacing w:before="240" w:after="240" w:line="319" w:lineRule="auto"/>
              <w:rPr>
                <w:sz w:val="20"/>
                <w:szCs w:val="20"/>
              </w:rPr>
            </w:pPr>
            <w:r>
              <w:rPr>
                <w:sz w:val="20"/>
                <w:szCs w:val="20"/>
              </w:rPr>
              <w:t>Domain explicitly identified; all strategies match the domain.</w:t>
            </w:r>
          </w:p>
        </w:tc>
      </w:tr>
      <w:tr w:rsidR="00E20051" w14:paraId="0DADA20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4DDD895"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DCA8718" w14:textId="77777777" w:rsidR="00E20051" w:rsidRDefault="00000000">
            <w:pPr>
              <w:spacing w:before="240" w:after="240" w:line="319" w:lineRule="auto"/>
              <w:rPr>
                <w:sz w:val="20"/>
                <w:szCs w:val="20"/>
              </w:rPr>
            </w:pPr>
            <w:r>
              <w:rPr>
                <w:sz w:val="20"/>
                <w:szCs w:val="20"/>
              </w:rPr>
              <w:t>Domain clear; most strategies appropriate; one minor mismatch.</w:t>
            </w:r>
          </w:p>
        </w:tc>
      </w:tr>
      <w:tr w:rsidR="00E20051" w14:paraId="783ECDE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92E89C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968E5A5" w14:textId="77777777" w:rsidR="00E20051" w:rsidRDefault="00000000">
            <w:pPr>
              <w:spacing w:before="240" w:after="240" w:line="319" w:lineRule="auto"/>
              <w:rPr>
                <w:sz w:val="20"/>
                <w:szCs w:val="20"/>
              </w:rPr>
            </w:pPr>
            <w:r>
              <w:rPr>
                <w:sz w:val="20"/>
                <w:szCs w:val="20"/>
              </w:rPr>
              <w:t>Domain can be inferred; alignment is partial.</w:t>
            </w:r>
          </w:p>
        </w:tc>
      </w:tr>
      <w:tr w:rsidR="00E20051" w14:paraId="5C598C3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6EAE8E"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D2B2C91" w14:textId="77777777" w:rsidR="00E20051" w:rsidRDefault="00000000">
            <w:pPr>
              <w:spacing w:before="240" w:after="240" w:line="319" w:lineRule="auto"/>
              <w:rPr>
                <w:sz w:val="20"/>
                <w:szCs w:val="20"/>
              </w:rPr>
            </w:pPr>
            <w:r>
              <w:rPr>
                <w:sz w:val="20"/>
                <w:szCs w:val="20"/>
              </w:rPr>
              <w:t>Domain unclear; several misaligned strategies.</w:t>
            </w:r>
          </w:p>
        </w:tc>
      </w:tr>
      <w:tr w:rsidR="00E20051" w14:paraId="2DA2529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26610FE"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0A6E4BF" w14:textId="77777777" w:rsidR="00E20051" w:rsidRDefault="00000000">
            <w:pPr>
              <w:spacing w:before="240" w:after="240" w:line="319" w:lineRule="auto"/>
              <w:rPr>
                <w:sz w:val="20"/>
                <w:szCs w:val="20"/>
              </w:rPr>
            </w:pPr>
            <w:r>
              <w:rPr>
                <w:sz w:val="20"/>
                <w:szCs w:val="20"/>
              </w:rPr>
              <w:t>Domain not identified; inappropriate strategies throughout.</w:t>
            </w:r>
          </w:p>
        </w:tc>
      </w:tr>
    </w:tbl>
    <w:p w14:paraId="4748726E" w14:textId="77777777" w:rsidR="00E20051" w:rsidRDefault="00000000">
      <w:pPr>
        <w:spacing w:before="240" w:after="180" w:line="319" w:lineRule="auto"/>
        <w:rPr>
          <w:sz w:val="20"/>
          <w:szCs w:val="20"/>
        </w:rPr>
      </w:pPr>
      <w:r>
        <w:rPr>
          <w:sz w:val="20"/>
          <w:szCs w:val="20"/>
        </w:rPr>
        <w:t xml:space="preserve"> </w:t>
      </w:r>
    </w:p>
    <w:p w14:paraId="415AC98A" w14:textId="77777777" w:rsidR="00E20051" w:rsidRDefault="00000000">
      <w:pPr>
        <w:pStyle w:val="Heading3"/>
        <w:spacing w:before="280" w:after="80" w:line="319" w:lineRule="auto"/>
        <w:rPr>
          <w:color w:val="3A3A3A"/>
          <w:sz w:val="26"/>
          <w:szCs w:val="26"/>
        </w:rPr>
      </w:pPr>
      <w:bookmarkStart w:id="30" w:name="_e67vguxhp3nc" w:colFirst="0" w:colLast="0"/>
      <w:bookmarkEnd w:id="30"/>
      <w:r>
        <w:rPr>
          <w:color w:val="3A3A3A"/>
          <w:sz w:val="26"/>
          <w:szCs w:val="26"/>
        </w:rPr>
        <w:lastRenderedPageBreak/>
        <w:t>Dimension 3: Sequencing Logic</w:t>
      </w:r>
    </w:p>
    <w:p w14:paraId="52F29C5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Dick, Carey &amp; Carey (2015) Prerequisite Analysis; Hierarchical, Procedural, and Combination Sequencing</w:t>
      </w:r>
    </w:p>
    <w:p w14:paraId="4064439E" w14:textId="77777777" w:rsidR="00E20051" w:rsidRDefault="00000000">
      <w:pPr>
        <w:spacing w:before="240" w:after="120" w:line="319" w:lineRule="auto"/>
        <w:rPr>
          <w:sz w:val="20"/>
          <w:szCs w:val="20"/>
        </w:rPr>
      </w:pPr>
      <w:r>
        <w:rPr>
          <w:sz w:val="20"/>
          <w:szCs w:val="20"/>
        </w:rPr>
        <w:t>Content should progress from simple to complex, known to unknown, with prerequisites identified and honored.</w:t>
      </w:r>
    </w:p>
    <w:p w14:paraId="6182DCF6" w14:textId="77777777" w:rsidR="00E20051" w:rsidRDefault="00000000">
      <w:pPr>
        <w:spacing w:before="240" w:after="60" w:line="319" w:lineRule="auto"/>
        <w:rPr>
          <w:b/>
          <w:bCs/>
          <w:sz w:val="20"/>
          <w:szCs w:val="20"/>
        </w:rPr>
      </w:pPr>
      <w:r>
        <w:rPr>
          <w:b/>
          <w:bCs/>
          <w:sz w:val="20"/>
          <w:szCs w:val="20"/>
        </w:rPr>
        <w:t>Source Materials:</w:t>
      </w:r>
    </w:p>
    <w:p w14:paraId="7463BE07"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317E0BA1" w14:textId="77777777" w:rsidR="00E20051" w:rsidRDefault="00E20051">
      <w:pPr>
        <w:spacing w:before="240" w:after="40" w:line="319" w:lineRule="auto"/>
        <w:rPr>
          <w:i/>
          <w:iCs/>
          <w:sz w:val="20"/>
          <w:szCs w:val="20"/>
        </w:rPr>
      </w:pPr>
    </w:p>
    <w:p w14:paraId="4B90E758" w14:textId="77777777" w:rsidR="00E20051" w:rsidRDefault="00000000">
      <w:pPr>
        <w:spacing w:before="80" w:after="60" w:line="319" w:lineRule="auto"/>
        <w:rPr>
          <w:b/>
          <w:bCs/>
          <w:sz w:val="20"/>
          <w:szCs w:val="20"/>
        </w:rPr>
      </w:pPr>
      <w:r>
        <w:rPr>
          <w:b/>
          <w:bCs/>
          <w:sz w:val="20"/>
          <w:szCs w:val="20"/>
        </w:rPr>
        <w:t>Scoring Criteria:</w:t>
      </w:r>
    </w:p>
    <w:tbl>
      <w:tblPr>
        <w:tblStyle w:val="a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B7C899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107FC3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A640E1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CC25C3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3B6BFB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4E5BE4D" w14:textId="77777777" w:rsidR="00E20051" w:rsidRDefault="00000000">
            <w:pPr>
              <w:spacing w:before="240" w:after="240" w:line="319" w:lineRule="auto"/>
              <w:rPr>
                <w:sz w:val="20"/>
                <w:szCs w:val="20"/>
              </w:rPr>
            </w:pPr>
            <w:r>
              <w:rPr>
                <w:sz w:val="20"/>
                <w:szCs w:val="20"/>
              </w:rPr>
              <w:t>Clear simple-to-complex progression; prerequisites identified; logical hierarchy.</w:t>
            </w:r>
          </w:p>
        </w:tc>
      </w:tr>
      <w:tr w:rsidR="00E20051" w14:paraId="7A21F7E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759D9A4"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CFF530D" w14:textId="77777777" w:rsidR="00E20051" w:rsidRDefault="00000000">
            <w:pPr>
              <w:spacing w:before="240" w:after="240" w:line="319" w:lineRule="auto"/>
              <w:rPr>
                <w:sz w:val="20"/>
                <w:szCs w:val="20"/>
              </w:rPr>
            </w:pPr>
            <w:r>
              <w:rPr>
                <w:sz w:val="20"/>
                <w:szCs w:val="20"/>
              </w:rPr>
              <w:t>Generally logical; minor gaps; mostly appropriate complexity.</w:t>
            </w:r>
          </w:p>
        </w:tc>
      </w:tr>
      <w:tr w:rsidR="00E20051" w14:paraId="7E19A92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430657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FB21698" w14:textId="77777777" w:rsidR="00E20051" w:rsidRDefault="00000000">
            <w:pPr>
              <w:spacing w:before="240" w:after="240" w:line="319" w:lineRule="auto"/>
              <w:rPr>
                <w:sz w:val="20"/>
                <w:szCs w:val="20"/>
              </w:rPr>
            </w:pPr>
            <w:r>
              <w:rPr>
                <w:sz w:val="20"/>
                <w:szCs w:val="20"/>
              </w:rPr>
              <w:t>Attempts progression; some items out of order; partial prerequisite analysis.</w:t>
            </w:r>
          </w:p>
        </w:tc>
      </w:tr>
      <w:tr w:rsidR="00E20051" w14:paraId="5B8F3A2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97BE2A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0B359F7" w14:textId="77777777" w:rsidR="00E20051" w:rsidRDefault="00000000">
            <w:pPr>
              <w:spacing w:before="240" w:after="240" w:line="319" w:lineRule="auto"/>
              <w:rPr>
                <w:sz w:val="20"/>
                <w:szCs w:val="20"/>
              </w:rPr>
            </w:pPr>
            <w:r>
              <w:rPr>
                <w:sz w:val="20"/>
                <w:szCs w:val="20"/>
              </w:rPr>
              <w:t>Sequence unclear; several illogical items; prerequisites not addressed.</w:t>
            </w:r>
          </w:p>
        </w:tc>
      </w:tr>
      <w:tr w:rsidR="00E20051" w14:paraId="52ECECE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0B62FA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84ED278" w14:textId="77777777" w:rsidR="00E20051" w:rsidRDefault="00000000">
            <w:pPr>
              <w:spacing w:before="240" w:after="240" w:line="319" w:lineRule="auto"/>
              <w:rPr>
                <w:sz w:val="20"/>
                <w:szCs w:val="20"/>
              </w:rPr>
            </w:pPr>
            <w:r>
              <w:rPr>
                <w:sz w:val="20"/>
                <w:szCs w:val="20"/>
              </w:rPr>
              <w:t>Disorganized; no apparent sequence; major prerequisite violations.</w:t>
            </w:r>
          </w:p>
        </w:tc>
      </w:tr>
    </w:tbl>
    <w:p w14:paraId="664A4E29" w14:textId="77777777" w:rsidR="00E20051" w:rsidRDefault="00000000">
      <w:pPr>
        <w:spacing w:before="240" w:after="180" w:line="319" w:lineRule="auto"/>
        <w:rPr>
          <w:sz w:val="20"/>
          <w:szCs w:val="20"/>
        </w:rPr>
      </w:pPr>
      <w:r>
        <w:rPr>
          <w:sz w:val="20"/>
          <w:szCs w:val="20"/>
        </w:rPr>
        <w:t xml:space="preserve"> </w:t>
      </w:r>
    </w:p>
    <w:p w14:paraId="4BA563B8" w14:textId="77777777" w:rsidR="00E20051" w:rsidRDefault="00000000">
      <w:pPr>
        <w:pStyle w:val="Heading3"/>
        <w:spacing w:before="280" w:after="80" w:line="319" w:lineRule="auto"/>
        <w:rPr>
          <w:color w:val="3A3A3A"/>
          <w:sz w:val="26"/>
          <w:szCs w:val="26"/>
        </w:rPr>
      </w:pPr>
      <w:bookmarkStart w:id="31" w:name="_6rcjuawyt40x" w:colFirst="0" w:colLast="0"/>
      <w:bookmarkEnd w:id="31"/>
      <w:r>
        <w:rPr>
          <w:color w:val="3A3A3A"/>
          <w:sz w:val="26"/>
          <w:szCs w:val="26"/>
        </w:rPr>
        <w:t>Dimension 4: Scaffolding and Gradual Release</w:t>
      </w:r>
    </w:p>
    <w:p w14:paraId="22EF681B"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Vygotsky (1978) Zone of Proximal Development; Merrill (2002) First Principles</w:t>
      </w:r>
    </w:p>
    <w:p w14:paraId="55799A9D" w14:textId="77777777" w:rsidR="00E20051" w:rsidRDefault="00000000">
      <w:pPr>
        <w:spacing w:before="240" w:after="120" w:line="319" w:lineRule="auto"/>
        <w:rPr>
          <w:sz w:val="20"/>
          <w:szCs w:val="20"/>
        </w:rPr>
      </w:pPr>
      <w:r>
        <w:rPr>
          <w:sz w:val="20"/>
          <w:szCs w:val="20"/>
        </w:rPr>
        <w:t>Instruction should provide initial support, guided practice, then independent performance - with scaffolding visibly fading.</w:t>
      </w:r>
    </w:p>
    <w:p w14:paraId="352D6BD4" w14:textId="77777777" w:rsidR="00E20051" w:rsidRDefault="00000000">
      <w:pPr>
        <w:spacing w:before="240" w:after="60" w:line="319" w:lineRule="auto"/>
        <w:rPr>
          <w:b/>
          <w:bCs/>
          <w:sz w:val="20"/>
          <w:szCs w:val="20"/>
        </w:rPr>
      </w:pPr>
      <w:r>
        <w:rPr>
          <w:b/>
          <w:bCs/>
          <w:sz w:val="20"/>
          <w:szCs w:val="20"/>
        </w:rPr>
        <w:t>Source Materials:</w:t>
      </w:r>
    </w:p>
    <w:p w14:paraId="2A8E61FC" w14:textId="77777777" w:rsidR="00E20051" w:rsidRDefault="00000000">
      <w:pPr>
        <w:spacing w:before="240" w:after="40" w:line="319" w:lineRule="auto"/>
        <w:rPr>
          <w:i/>
          <w:iCs/>
          <w:sz w:val="20"/>
          <w:szCs w:val="20"/>
        </w:rPr>
      </w:pPr>
      <w:r>
        <w:rPr>
          <w:i/>
          <w:iCs/>
          <w:sz w:val="20"/>
          <w:szCs w:val="20"/>
        </w:rPr>
        <w:lastRenderedPageBreak/>
        <w:t>Vygotsky, L.S. (1978). Mind in Society. Harvard University Press.</w:t>
      </w:r>
    </w:p>
    <w:p w14:paraId="3351BC57" w14:textId="77777777" w:rsidR="00E20051" w:rsidRDefault="00000000">
      <w:pPr>
        <w:spacing w:before="240" w:after="40" w:line="319" w:lineRule="auto"/>
        <w:rPr>
          <w:i/>
          <w:iCs/>
          <w:sz w:val="20"/>
          <w:szCs w:val="20"/>
        </w:rPr>
      </w:pPr>
      <w:r>
        <w:rPr>
          <w:i/>
          <w:iCs/>
          <w:sz w:val="20"/>
          <w:szCs w:val="20"/>
        </w:rPr>
        <w:t>Merrill, M.D. (2002). First Principles of Instruction. ETR&amp;D, 50(3), 43-59.</w:t>
      </w:r>
    </w:p>
    <w:p w14:paraId="61B32D7F" w14:textId="77777777" w:rsidR="00E20051" w:rsidRDefault="00E20051">
      <w:pPr>
        <w:spacing w:before="240" w:after="40" w:line="319" w:lineRule="auto"/>
        <w:rPr>
          <w:i/>
          <w:iCs/>
          <w:sz w:val="20"/>
          <w:szCs w:val="20"/>
        </w:rPr>
      </w:pPr>
    </w:p>
    <w:p w14:paraId="31E53D73" w14:textId="77777777" w:rsidR="00E20051" w:rsidRDefault="00000000">
      <w:pPr>
        <w:spacing w:before="80" w:after="60" w:line="319" w:lineRule="auto"/>
        <w:rPr>
          <w:b/>
          <w:bCs/>
          <w:sz w:val="20"/>
          <w:szCs w:val="20"/>
        </w:rPr>
      </w:pPr>
      <w:r>
        <w:rPr>
          <w:b/>
          <w:bCs/>
          <w:sz w:val="20"/>
          <w:szCs w:val="20"/>
        </w:rPr>
        <w:t>Scoring Criteria:</w:t>
      </w:r>
    </w:p>
    <w:tbl>
      <w:tblPr>
        <w:tblStyle w:val="a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69F092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2733639"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8F4138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4AFAFC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E2FCDF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AFDC65D" w14:textId="77777777" w:rsidR="00E20051" w:rsidRDefault="00000000">
            <w:pPr>
              <w:spacing w:before="240" w:after="240" w:line="319" w:lineRule="auto"/>
              <w:rPr>
                <w:sz w:val="20"/>
                <w:szCs w:val="20"/>
              </w:rPr>
            </w:pPr>
            <w:r>
              <w:rPr>
                <w:sz w:val="20"/>
                <w:szCs w:val="20"/>
              </w:rPr>
              <w:t>Clear scaffolding plan; three distinct phases with visible fading.</w:t>
            </w:r>
          </w:p>
        </w:tc>
      </w:tr>
      <w:tr w:rsidR="00E20051" w14:paraId="33A3EC7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2F6746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3DB6AFB" w14:textId="77777777" w:rsidR="00E20051" w:rsidRDefault="00000000">
            <w:pPr>
              <w:spacing w:before="240" w:after="240" w:line="319" w:lineRule="auto"/>
              <w:rPr>
                <w:sz w:val="20"/>
                <w:szCs w:val="20"/>
              </w:rPr>
            </w:pPr>
            <w:r>
              <w:rPr>
                <w:sz w:val="20"/>
                <w:szCs w:val="20"/>
              </w:rPr>
              <w:t>Scaffolding present; mostly systematic; some fading clear.</w:t>
            </w:r>
          </w:p>
        </w:tc>
      </w:tr>
      <w:tr w:rsidR="00E20051" w14:paraId="50CB26A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2B2429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BB102F3" w14:textId="77777777" w:rsidR="00E20051" w:rsidRDefault="00000000">
            <w:pPr>
              <w:spacing w:before="240" w:after="240" w:line="319" w:lineRule="auto"/>
              <w:rPr>
                <w:sz w:val="20"/>
                <w:szCs w:val="20"/>
              </w:rPr>
            </w:pPr>
            <w:r>
              <w:rPr>
                <w:sz w:val="20"/>
                <w:szCs w:val="20"/>
              </w:rPr>
              <w:t>Some scaffolding but not systematic; inconsistent support levels.</w:t>
            </w:r>
          </w:p>
        </w:tc>
      </w:tr>
      <w:tr w:rsidR="00E20051" w14:paraId="53AB1FE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96B09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C01FF47" w14:textId="77777777" w:rsidR="00E20051" w:rsidRDefault="00000000">
            <w:pPr>
              <w:spacing w:before="240" w:after="240" w:line="319" w:lineRule="auto"/>
              <w:rPr>
                <w:sz w:val="20"/>
                <w:szCs w:val="20"/>
              </w:rPr>
            </w:pPr>
            <w:r>
              <w:rPr>
                <w:sz w:val="20"/>
                <w:szCs w:val="20"/>
              </w:rPr>
              <w:t xml:space="preserve">Minimal </w:t>
            </w:r>
            <w:proofErr w:type="gramStart"/>
            <w:r>
              <w:rPr>
                <w:sz w:val="20"/>
                <w:szCs w:val="20"/>
              </w:rPr>
              <w:t>scaffolding;</w:t>
            </w:r>
            <w:proofErr w:type="gramEnd"/>
            <w:r>
              <w:rPr>
                <w:sz w:val="20"/>
                <w:szCs w:val="20"/>
              </w:rPr>
              <w:t xml:space="preserve"> learners may be unsupported early.</w:t>
            </w:r>
          </w:p>
        </w:tc>
      </w:tr>
      <w:tr w:rsidR="00E20051" w14:paraId="068E4CB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6F2F9D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266A32A" w14:textId="77777777" w:rsidR="00E20051" w:rsidRDefault="00000000">
            <w:pPr>
              <w:spacing w:before="240" w:after="240" w:line="319" w:lineRule="auto"/>
              <w:rPr>
                <w:sz w:val="20"/>
                <w:szCs w:val="20"/>
              </w:rPr>
            </w:pPr>
            <w:r>
              <w:rPr>
                <w:sz w:val="20"/>
                <w:szCs w:val="20"/>
              </w:rPr>
              <w:t xml:space="preserve">No </w:t>
            </w:r>
            <w:proofErr w:type="gramStart"/>
            <w:r>
              <w:rPr>
                <w:sz w:val="20"/>
                <w:szCs w:val="20"/>
              </w:rPr>
              <w:t>scaffolding;</w:t>
            </w:r>
            <w:proofErr w:type="gramEnd"/>
            <w:r>
              <w:rPr>
                <w:sz w:val="20"/>
                <w:szCs w:val="20"/>
              </w:rPr>
              <w:t xml:space="preserve"> independent work expected immediately.</w:t>
            </w:r>
          </w:p>
        </w:tc>
      </w:tr>
    </w:tbl>
    <w:p w14:paraId="1C22B745" w14:textId="77777777" w:rsidR="00E20051" w:rsidRDefault="00000000">
      <w:pPr>
        <w:spacing w:before="240" w:after="180" w:line="319" w:lineRule="auto"/>
        <w:rPr>
          <w:sz w:val="20"/>
          <w:szCs w:val="20"/>
        </w:rPr>
      </w:pPr>
      <w:r>
        <w:rPr>
          <w:sz w:val="20"/>
          <w:szCs w:val="20"/>
        </w:rPr>
        <w:t xml:space="preserve"> </w:t>
      </w:r>
    </w:p>
    <w:p w14:paraId="7ADD85EA" w14:textId="77777777" w:rsidR="00E20051" w:rsidRDefault="00000000">
      <w:pPr>
        <w:pStyle w:val="Heading3"/>
        <w:spacing w:before="280" w:after="80" w:line="319" w:lineRule="auto"/>
        <w:rPr>
          <w:color w:val="3A3A3A"/>
          <w:sz w:val="26"/>
          <w:szCs w:val="26"/>
        </w:rPr>
      </w:pPr>
      <w:bookmarkStart w:id="32" w:name="_mi54jdrrmrce" w:colFirst="0" w:colLast="0"/>
      <w:bookmarkEnd w:id="32"/>
      <w:r>
        <w:rPr>
          <w:color w:val="3A3A3A"/>
          <w:sz w:val="26"/>
          <w:szCs w:val="26"/>
        </w:rPr>
        <w:t>Dimension 5: Practice and Feedback Integration</w:t>
      </w:r>
    </w:p>
    <w:p w14:paraId="1F67568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Events 6-7; Confirmatory, Evaluative, Remedial, and Descriptive Feedback</w:t>
      </w:r>
    </w:p>
    <w:p w14:paraId="5A6F178A" w14:textId="77777777" w:rsidR="00E20051" w:rsidRDefault="00000000">
      <w:pPr>
        <w:spacing w:before="240" w:after="120" w:line="319" w:lineRule="auto"/>
        <w:rPr>
          <w:sz w:val="20"/>
          <w:szCs w:val="20"/>
        </w:rPr>
      </w:pPr>
      <w:r>
        <w:rPr>
          <w:sz w:val="20"/>
          <w:szCs w:val="20"/>
        </w:rPr>
        <w:t>Effective instruction provides multiple practice opportunities (3-5+) with timely, specific feedback of varied types.</w:t>
      </w:r>
    </w:p>
    <w:p w14:paraId="72E6E032" w14:textId="77777777" w:rsidR="00E20051" w:rsidRDefault="00E20051">
      <w:pPr>
        <w:spacing w:before="240" w:after="120" w:line="319" w:lineRule="auto"/>
        <w:rPr>
          <w:sz w:val="20"/>
          <w:szCs w:val="20"/>
        </w:rPr>
      </w:pPr>
    </w:p>
    <w:p w14:paraId="1E33E0EB" w14:textId="77777777" w:rsidR="00E20051" w:rsidRDefault="00000000">
      <w:pPr>
        <w:spacing w:before="80" w:after="60" w:line="319" w:lineRule="auto"/>
        <w:rPr>
          <w:b/>
          <w:bCs/>
          <w:sz w:val="20"/>
          <w:szCs w:val="20"/>
        </w:rPr>
      </w:pPr>
      <w:r>
        <w:rPr>
          <w:b/>
          <w:bCs/>
          <w:sz w:val="20"/>
          <w:szCs w:val="20"/>
        </w:rPr>
        <w:t>Scoring Criteria:</w:t>
      </w:r>
    </w:p>
    <w:tbl>
      <w:tblPr>
        <w:tblStyle w:val="a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0CD143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748497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B387AD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38DF30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68D9630" w14:textId="77777777" w:rsidR="00E20051" w:rsidRDefault="00000000">
            <w:pPr>
              <w:spacing w:before="240" w:after="240" w:line="319" w:lineRule="auto"/>
              <w:jc w:val="center"/>
              <w:rPr>
                <w:b/>
                <w:bCs/>
                <w:sz w:val="20"/>
                <w:szCs w:val="20"/>
              </w:rPr>
            </w:pPr>
            <w:r>
              <w:rPr>
                <w:b/>
                <w:bCs/>
                <w:sz w:val="20"/>
                <w:szCs w:val="20"/>
              </w:rPr>
              <w:lastRenderedPageBreak/>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0C79438" w14:textId="77777777" w:rsidR="00E20051" w:rsidRDefault="00000000">
            <w:pPr>
              <w:spacing w:before="240" w:after="240" w:line="319" w:lineRule="auto"/>
              <w:rPr>
                <w:sz w:val="20"/>
                <w:szCs w:val="20"/>
              </w:rPr>
            </w:pPr>
            <w:r>
              <w:rPr>
                <w:sz w:val="20"/>
                <w:szCs w:val="20"/>
              </w:rPr>
              <w:t>Multiple practice opportunities (3-5+); timely feedback; specific and varied feedback types.</w:t>
            </w:r>
          </w:p>
        </w:tc>
      </w:tr>
      <w:tr w:rsidR="00E20051" w14:paraId="502DB58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7B1F0E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07268DD" w14:textId="77777777" w:rsidR="00E20051" w:rsidRDefault="00000000">
            <w:pPr>
              <w:spacing w:before="240" w:after="240" w:line="319" w:lineRule="auto"/>
              <w:rPr>
                <w:sz w:val="20"/>
                <w:szCs w:val="20"/>
              </w:rPr>
            </w:pPr>
            <w:r>
              <w:rPr>
                <w:sz w:val="20"/>
                <w:szCs w:val="20"/>
              </w:rPr>
              <w:t>Adequate practice (2-3); mostly timely and specific.</w:t>
            </w:r>
          </w:p>
        </w:tc>
      </w:tr>
      <w:tr w:rsidR="00E20051" w14:paraId="2E82CFA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49B0F89"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BAFB36A" w14:textId="77777777" w:rsidR="00E20051" w:rsidRDefault="00000000">
            <w:pPr>
              <w:spacing w:before="240" w:after="240" w:line="319" w:lineRule="auto"/>
              <w:rPr>
                <w:sz w:val="20"/>
                <w:szCs w:val="20"/>
              </w:rPr>
            </w:pPr>
            <w:r>
              <w:rPr>
                <w:sz w:val="20"/>
                <w:szCs w:val="20"/>
              </w:rPr>
              <w:t>Minimal practice (1-2); delayed or somewhat generic feedback.</w:t>
            </w:r>
          </w:p>
        </w:tc>
      </w:tr>
      <w:tr w:rsidR="00E20051" w14:paraId="3296F5A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B6469C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63B78D3" w14:textId="77777777" w:rsidR="00E20051" w:rsidRDefault="00000000">
            <w:pPr>
              <w:spacing w:before="240" w:after="240" w:line="319" w:lineRule="auto"/>
              <w:rPr>
                <w:sz w:val="20"/>
                <w:szCs w:val="20"/>
              </w:rPr>
            </w:pPr>
            <w:r>
              <w:rPr>
                <w:sz w:val="20"/>
                <w:szCs w:val="20"/>
              </w:rPr>
              <w:t>Little practice; rare or very delayed feedback.</w:t>
            </w:r>
          </w:p>
        </w:tc>
      </w:tr>
      <w:tr w:rsidR="00E20051" w14:paraId="3B24D57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45B71BE"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32770F3" w14:textId="77777777" w:rsidR="00E20051" w:rsidRDefault="00000000">
            <w:pPr>
              <w:spacing w:before="240" w:after="240" w:line="319" w:lineRule="auto"/>
              <w:rPr>
                <w:sz w:val="20"/>
                <w:szCs w:val="20"/>
              </w:rPr>
            </w:pPr>
            <w:r>
              <w:rPr>
                <w:sz w:val="20"/>
                <w:szCs w:val="20"/>
              </w:rPr>
              <w:t>No practice or feedback; assessment only.</w:t>
            </w:r>
          </w:p>
        </w:tc>
      </w:tr>
    </w:tbl>
    <w:p w14:paraId="0F1E4978" w14:textId="77777777" w:rsidR="00E20051" w:rsidRDefault="00000000">
      <w:pPr>
        <w:spacing w:before="240" w:after="180" w:line="319" w:lineRule="auto"/>
        <w:rPr>
          <w:sz w:val="20"/>
          <w:szCs w:val="20"/>
        </w:rPr>
      </w:pPr>
      <w:r>
        <w:rPr>
          <w:sz w:val="20"/>
          <w:szCs w:val="20"/>
        </w:rPr>
        <w:t xml:space="preserve"> </w:t>
      </w:r>
    </w:p>
    <w:p w14:paraId="17F53126" w14:textId="77777777" w:rsidR="00E20051" w:rsidRDefault="00000000">
      <w:pPr>
        <w:pStyle w:val="Heading3"/>
        <w:spacing w:before="280" w:after="80" w:line="319" w:lineRule="auto"/>
        <w:rPr>
          <w:color w:val="3A3A3A"/>
          <w:sz w:val="26"/>
          <w:szCs w:val="26"/>
        </w:rPr>
      </w:pPr>
      <w:bookmarkStart w:id="33" w:name="_7cfrh7juy5ez" w:colFirst="0" w:colLast="0"/>
      <w:bookmarkEnd w:id="33"/>
      <w:r>
        <w:rPr>
          <w:color w:val="3A3A3A"/>
          <w:sz w:val="26"/>
          <w:szCs w:val="26"/>
        </w:rPr>
        <w:t>Dimension 6: Transfer and Retention Design</w:t>
      </w:r>
    </w:p>
    <w:p w14:paraId="346B4D4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Event 9; Spaced Practice, Varied Contexts, Real-World Application</w:t>
      </w:r>
    </w:p>
    <w:p w14:paraId="137F9746" w14:textId="77777777" w:rsidR="00E20051" w:rsidRDefault="00000000">
      <w:pPr>
        <w:spacing w:before="240" w:after="120" w:line="319" w:lineRule="auto"/>
        <w:rPr>
          <w:sz w:val="20"/>
          <w:szCs w:val="20"/>
        </w:rPr>
      </w:pPr>
      <w:r>
        <w:rPr>
          <w:sz w:val="20"/>
          <w:szCs w:val="20"/>
        </w:rPr>
        <w:t>Transfer must be explicitly addressed through varied contexts, spaced review, real-world application, and metacognitive reflection.</w:t>
      </w:r>
    </w:p>
    <w:p w14:paraId="20DB180C" w14:textId="77777777" w:rsidR="00E20051" w:rsidRDefault="00E20051">
      <w:pPr>
        <w:spacing w:before="240" w:after="120" w:line="319" w:lineRule="auto"/>
        <w:rPr>
          <w:sz w:val="20"/>
          <w:szCs w:val="20"/>
        </w:rPr>
      </w:pPr>
    </w:p>
    <w:p w14:paraId="10364001" w14:textId="77777777" w:rsidR="00E20051" w:rsidRDefault="00000000">
      <w:pPr>
        <w:spacing w:before="80" w:after="60" w:line="319" w:lineRule="auto"/>
        <w:rPr>
          <w:b/>
          <w:bCs/>
          <w:sz w:val="20"/>
          <w:szCs w:val="20"/>
        </w:rPr>
      </w:pPr>
      <w:r>
        <w:rPr>
          <w:b/>
          <w:bCs/>
          <w:sz w:val="20"/>
          <w:szCs w:val="20"/>
        </w:rPr>
        <w:t>Scoring Criteria:</w:t>
      </w:r>
    </w:p>
    <w:tbl>
      <w:tblPr>
        <w:tblStyle w:val="a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7BBA8E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C42305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24477F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0802D0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54AB1A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D8D4AEC" w14:textId="77777777" w:rsidR="00E20051" w:rsidRDefault="00000000">
            <w:pPr>
              <w:spacing w:before="240" w:after="240" w:line="319" w:lineRule="auto"/>
              <w:rPr>
                <w:sz w:val="20"/>
                <w:szCs w:val="20"/>
              </w:rPr>
            </w:pPr>
            <w:r>
              <w:rPr>
                <w:sz w:val="20"/>
                <w:szCs w:val="20"/>
              </w:rPr>
              <w:t xml:space="preserve">Transfer explicitly addressed; varied contexts; spaced </w:t>
            </w:r>
            <w:proofErr w:type="gramStart"/>
            <w:r>
              <w:rPr>
                <w:sz w:val="20"/>
                <w:szCs w:val="20"/>
              </w:rPr>
              <w:t>review built</w:t>
            </w:r>
            <w:proofErr w:type="gramEnd"/>
            <w:r>
              <w:rPr>
                <w:sz w:val="20"/>
                <w:szCs w:val="20"/>
              </w:rPr>
              <w:t xml:space="preserve"> in.</w:t>
            </w:r>
          </w:p>
        </w:tc>
      </w:tr>
      <w:tr w:rsidR="00E20051" w14:paraId="7E53083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04D4C74"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07AB3DE" w14:textId="77777777" w:rsidR="00E20051" w:rsidRDefault="00000000">
            <w:pPr>
              <w:spacing w:before="240" w:after="240" w:line="319" w:lineRule="auto"/>
              <w:rPr>
                <w:sz w:val="20"/>
                <w:szCs w:val="20"/>
              </w:rPr>
            </w:pPr>
            <w:r>
              <w:rPr>
                <w:sz w:val="20"/>
                <w:szCs w:val="20"/>
              </w:rPr>
              <w:t>Transfer activities present; some context variety; review or spacing mentioned.</w:t>
            </w:r>
          </w:p>
        </w:tc>
      </w:tr>
      <w:tr w:rsidR="00E20051" w14:paraId="7D4CABB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26E10A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3819562" w14:textId="77777777" w:rsidR="00E20051" w:rsidRDefault="00000000">
            <w:pPr>
              <w:spacing w:before="240" w:after="240" w:line="319" w:lineRule="auto"/>
              <w:rPr>
                <w:sz w:val="20"/>
                <w:szCs w:val="20"/>
              </w:rPr>
            </w:pPr>
            <w:r>
              <w:rPr>
                <w:sz w:val="20"/>
                <w:szCs w:val="20"/>
              </w:rPr>
              <w:t>Minimal transfer; single or limited context; retention strategy unclear.</w:t>
            </w:r>
          </w:p>
        </w:tc>
      </w:tr>
      <w:tr w:rsidR="00E20051" w14:paraId="2D0C0B2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1646087"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2D7D4D1" w14:textId="77777777" w:rsidR="00E20051" w:rsidRDefault="00000000">
            <w:pPr>
              <w:spacing w:before="240" w:after="240" w:line="319" w:lineRule="auto"/>
              <w:rPr>
                <w:sz w:val="20"/>
                <w:szCs w:val="20"/>
              </w:rPr>
            </w:pPr>
            <w:r>
              <w:rPr>
                <w:sz w:val="20"/>
                <w:szCs w:val="20"/>
              </w:rPr>
              <w:t>No explicit transfer; single context; no retention strategy.</w:t>
            </w:r>
          </w:p>
        </w:tc>
      </w:tr>
      <w:tr w:rsidR="00E20051" w14:paraId="1A481D3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213AE9D"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81EA261" w14:textId="77777777" w:rsidR="00E20051" w:rsidRDefault="00000000">
            <w:pPr>
              <w:spacing w:before="240" w:after="240" w:line="319" w:lineRule="auto"/>
              <w:rPr>
                <w:sz w:val="20"/>
                <w:szCs w:val="20"/>
              </w:rPr>
            </w:pPr>
            <w:r>
              <w:rPr>
                <w:sz w:val="20"/>
                <w:szCs w:val="20"/>
              </w:rPr>
              <w:t>No transfer or retention considerations.</w:t>
            </w:r>
          </w:p>
        </w:tc>
      </w:tr>
    </w:tbl>
    <w:p w14:paraId="5B9650E6" w14:textId="77777777" w:rsidR="00E20051" w:rsidRDefault="00000000">
      <w:pPr>
        <w:spacing w:before="240" w:after="180" w:line="319" w:lineRule="auto"/>
        <w:rPr>
          <w:sz w:val="20"/>
          <w:szCs w:val="20"/>
        </w:rPr>
      </w:pPr>
      <w:r>
        <w:rPr>
          <w:sz w:val="20"/>
          <w:szCs w:val="20"/>
        </w:rPr>
        <w:t xml:space="preserve"> </w:t>
      </w:r>
    </w:p>
    <w:p w14:paraId="30AA7A0C" w14:textId="77777777" w:rsidR="00E20051" w:rsidRDefault="00E20051">
      <w:pPr>
        <w:spacing w:after="100" w:line="319" w:lineRule="auto"/>
        <w:ind w:left="360"/>
        <w:rPr>
          <w:sz w:val="20"/>
          <w:szCs w:val="20"/>
        </w:rPr>
      </w:pPr>
    </w:p>
    <w:p w14:paraId="1718E6D1" w14:textId="77777777" w:rsidR="00E20051" w:rsidRDefault="00000000">
      <w:pPr>
        <w:spacing w:before="240" w:after="240" w:line="319" w:lineRule="auto"/>
        <w:rPr>
          <w:sz w:val="20"/>
          <w:szCs w:val="20"/>
        </w:rPr>
      </w:pPr>
      <w:r>
        <w:rPr>
          <w:sz w:val="20"/>
          <w:szCs w:val="20"/>
        </w:rPr>
        <w:t xml:space="preserve"> </w:t>
      </w:r>
      <w:r>
        <w:br w:type="page"/>
      </w:r>
    </w:p>
    <w:p w14:paraId="315BAC34" w14:textId="77777777" w:rsidR="00E20051" w:rsidRDefault="00000000">
      <w:pPr>
        <w:pStyle w:val="Heading1"/>
        <w:spacing w:before="480" w:after="180" w:line="319" w:lineRule="auto"/>
        <w:rPr>
          <w:color w:val="1B3A5C"/>
          <w:sz w:val="46"/>
          <w:szCs w:val="46"/>
        </w:rPr>
      </w:pPr>
      <w:bookmarkStart w:id="34" w:name="_72rjtdsg60ik" w:colFirst="0" w:colLast="0"/>
      <w:bookmarkEnd w:id="34"/>
      <w:r>
        <w:rPr>
          <w:color w:val="1B3A5C"/>
          <w:sz w:val="46"/>
          <w:szCs w:val="46"/>
        </w:rPr>
        <w:lastRenderedPageBreak/>
        <w:t>Archetype 04: Multimedia Design</w:t>
      </w:r>
    </w:p>
    <w:p w14:paraId="24EA1D49" w14:textId="77777777" w:rsidR="00E20051" w:rsidRDefault="00000000">
      <w:pPr>
        <w:spacing w:before="240" w:after="120" w:line="319" w:lineRule="auto"/>
        <w:rPr>
          <w:sz w:val="20"/>
          <w:szCs w:val="20"/>
        </w:rPr>
      </w:pPr>
      <w:r>
        <w:rPr>
          <w:sz w:val="20"/>
          <w:szCs w:val="20"/>
        </w:rPr>
        <w:t>Evaluates e-learning modules, videos, and interactive media for cognitive load optimization, multimedia learning effectiveness, and visual design quality.</w:t>
      </w:r>
    </w:p>
    <w:tbl>
      <w:tblPr>
        <w:tblStyle w:val="a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1EBC8DED"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44723D8E"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6DB047BA" w14:textId="77777777" w:rsidR="00E20051" w:rsidRDefault="00000000">
            <w:pPr>
              <w:spacing w:before="240" w:after="240" w:line="319" w:lineRule="auto"/>
              <w:rPr>
                <w:sz w:val="20"/>
                <w:szCs w:val="20"/>
              </w:rPr>
            </w:pPr>
            <w:r>
              <w:rPr>
                <w:sz w:val="20"/>
                <w:szCs w:val="20"/>
              </w:rPr>
              <w:t>Apply when the artifact includes visual, audio, or interactive media - e-learning modules, instructional videos, slide decks with embedded media, or interactive simulations. Focuses on how well the multimedia supports (rather than distracts from) learning.</w:t>
            </w:r>
          </w:p>
        </w:tc>
      </w:tr>
    </w:tbl>
    <w:p w14:paraId="429D918B" w14:textId="77777777" w:rsidR="00E20051" w:rsidRDefault="00000000">
      <w:pPr>
        <w:spacing w:before="240" w:after="120" w:line="319" w:lineRule="auto"/>
        <w:rPr>
          <w:sz w:val="20"/>
          <w:szCs w:val="20"/>
        </w:rPr>
      </w:pPr>
      <w:r>
        <w:rPr>
          <w:sz w:val="20"/>
          <w:szCs w:val="20"/>
        </w:rPr>
        <w:t xml:space="preserve"> </w:t>
      </w:r>
    </w:p>
    <w:p w14:paraId="31E5502C" w14:textId="77777777" w:rsidR="00E20051" w:rsidRDefault="00000000">
      <w:pPr>
        <w:pStyle w:val="Heading3"/>
        <w:spacing w:before="280" w:after="80" w:line="319" w:lineRule="auto"/>
        <w:rPr>
          <w:color w:val="3A3A3A"/>
          <w:sz w:val="26"/>
          <w:szCs w:val="26"/>
        </w:rPr>
      </w:pPr>
      <w:bookmarkStart w:id="35" w:name="_c6yu55ir7ci1" w:colFirst="0" w:colLast="0"/>
      <w:bookmarkEnd w:id="35"/>
      <w:r>
        <w:rPr>
          <w:color w:val="3A3A3A"/>
          <w:sz w:val="26"/>
          <w:szCs w:val="26"/>
        </w:rPr>
        <w:t xml:space="preserve">Dimension 1: Multimedia </w:t>
      </w:r>
      <w:proofErr w:type="gramStart"/>
      <w:r>
        <w:rPr>
          <w:color w:val="3A3A3A"/>
          <w:sz w:val="26"/>
          <w:szCs w:val="26"/>
        </w:rPr>
        <w:t>Principle</w:t>
      </w:r>
      <w:proofErr w:type="gramEnd"/>
      <w:r>
        <w:rPr>
          <w:color w:val="3A3A3A"/>
          <w:sz w:val="26"/>
          <w:szCs w:val="26"/>
        </w:rPr>
        <w:t xml:space="preserve"> Compliance</w:t>
      </w:r>
    </w:p>
    <w:p w14:paraId="4541772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 (2009, 2014) Multimedia Learning Principles</w:t>
      </w:r>
    </w:p>
    <w:p w14:paraId="7B861FAF" w14:textId="77777777" w:rsidR="00E20051" w:rsidRDefault="00000000">
      <w:pPr>
        <w:spacing w:before="240" w:after="120" w:line="319" w:lineRule="auto"/>
        <w:rPr>
          <w:sz w:val="20"/>
          <w:szCs w:val="20"/>
        </w:rPr>
      </w:pPr>
      <w:r>
        <w:rPr>
          <w:sz w:val="20"/>
          <w:szCs w:val="20"/>
        </w:rPr>
        <w:t>Instructional graphics should be integrated throughout with words and pictures working together. No purely decorative elements.</w:t>
      </w:r>
    </w:p>
    <w:p w14:paraId="637A8611" w14:textId="77777777" w:rsidR="00E20051" w:rsidRDefault="00000000">
      <w:pPr>
        <w:spacing w:before="240" w:after="60" w:line="319" w:lineRule="auto"/>
        <w:rPr>
          <w:b/>
          <w:bCs/>
          <w:sz w:val="20"/>
          <w:szCs w:val="20"/>
        </w:rPr>
      </w:pPr>
      <w:r>
        <w:rPr>
          <w:b/>
          <w:bCs/>
          <w:sz w:val="20"/>
          <w:szCs w:val="20"/>
        </w:rPr>
        <w:t>Source Materials:</w:t>
      </w:r>
    </w:p>
    <w:p w14:paraId="6E762000" w14:textId="77777777" w:rsidR="00E20051" w:rsidRDefault="00000000">
      <w:pPr>
        <w:spacing w:before="240" w:after="40" w:line="319" w:lineRule="auto"/>
        <w:rPr>
          <w:i/>
          <w:iCs/>
          <w:sz w:val="20"/>
          <w:szCs w:val="20"/>
        </w:rPr>
      </w:pPr>
      <w:r>
        <w:rPr>
          <w:i/>
          <w:iCs/>
          <w:sz w:val="20"/>
          <w:szCs w:val="20"/>
        </w:rPr>
        <w:t>Mayer, R.E. (2009). Multimedia Learning (2nd ed.). Cambridge University Press.</w:t>
      </w:r>
    </w:p>
    <w:p w14:paraId="44B69A6F" w14:textId="77777777" w:rsidR="00E20051" w:rsidRDefault="00000000">
      <w:pPr>
        <w:spacing w:before="240" w:after="40" w:line="319" w:lineRule="auto"/>
        <w:rPr>
          <w:i/>
          <w:iCs/>
          <w:sz w:val="20"/>
          <w:szCs w:val="20"/>
        </w:rPr>
      </w:pPr>
      <w:r>
        <w:rPr>
          <w:i/>
          <w:iCs/>
          <w:sz w:val="20"/>
          <w:szCs w:val="20"/>
        </w:rPr>
        <w:t>Mayer, R.E. (2014). The Cambridge Handbook of Multimedia Learning (2nd ed.).</w:t>
      </w:r>
    </w:p>
    <w:p w14:paraId="2C4F66AC" w14:textId="77777777" w:rsidR="00E20051" w:rsidRDefault="00E20051">
      <w:pPr>
        <w:spacing w:before="240" w:after="40" w:line="319" w:lineRule="auto"/>
        <w:rPr>
          <w:i/>
          <w:iCs/>
          <w:sz w:val="20"/>
          <w:szCs w:val="20"/>
        </w:rPr>
      </w:pPr>
    </w:p>
    <w:p w14:paraId="7D229FDC" w14:textId="77777777" w:rsidR="00E20051" w:rsidRDefault="00000000">
      <w:pPr>
        <w:spacing w:before="80" w:after="60" w:line="319" w:lineRule="auto"/>
        <w:rPr>
          <w:b/>
          <w:bCs/>
          <w:sz w:val="20"/>
          <w:szCs w:val="20"/>
        </w:rPr>
      </w:pPr>
      <w:r>
        <w:rPr>
          <w:b/>
          <w:bCs/>
          <w:sz w:val="20"/>
          <w:szCs w:val="20"/>
        </w:rPr>
        <w:t>Scoring Criteria:</w:t>
      </w:r>
    </w:p>
    <w:tbl>
      <w:tblPr>
        <w:tblStyle w:val="a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5EEE3F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45BB0C9"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C99DE38"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2F757C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8AC112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C1A2B2E" w14:textId="77777777" w:rsidR="00E20051" w:rsidRDefault="00000000">
            <w:pPr>
              <w:spacing w:before="240" w:after="240" w:line="319" w:lineRule="auto"/>
              <w:rPr>
                <w:sz w:val="20"/>
                <w:szCs w:val="20"/>
              </w:rPr>
            </w:pPr>
            <w:r>
              <w:rPr>
                <w:sz w:val="20"/>
                <w:szCs w:val="20"/>
              </w:rPr>
              <w:t>Instructional graphics integrated throughout; words and pictures work together; no decoration.</w:t>
            </w:r>
          </w:p>
        </w:tc>
      </w:tr>
      <w:tr w:rsidR="00E20051" w14:paraId="5F5B2EB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5EF65D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C234001" w14:textId="77777777" w:rsidR="00E20051" w:rsidRDefault="00000000">
            <w:pPr>
              <w:spacing w:before="240" w:after="240" w:line="319" w:lineRule="auto"/>
              <w:rPr>
                <w:sz w:val="20"/>
                <w:szCs w:val="20"/>
              </w:rPr>
            </w:pPr>
            <w:r>
              <w:rPr>
                <w:sz w:val="20"/>
                <w:szCs w:val="20"/>
              </w:rPr>
              <w:t>Good visuals; mostly instructional; 1-2 decorative elements.</w:t>
            </w:r>
          </w:p>
        </w:tc>
      </w:tr>
      <w:tr w:rsidR="00E20051" w14:paraId="57851D5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81D1AB2"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F95F92E" w14:textId="77777777" w:rsidR="00E20051" w:rsidRDefault="00000000">
            <w:pPr>
              <w:spacing w:before="240" w:after="240" w:line="319" w:lineRule="auto"/>
              <w:rPr>
                <w:sz w:val="20"/>
                <w:szCs w:val="20"/>
              </w:rPr>
            </w:pPr>
            <w:r>
              <w:rPr>
                <w:sz w:val="20"/>
                <w:szCs w:val="20"/>
              </w:rPr>
              <w:t>Mix of instructional and decorative; somewhat integrated.</w:t>
            </w:r>
          </w:p>
        </w:tc>
      </w:tr>
      <w:tr w:rsidR="00E20051" w14:paraId="6507A95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C4A02D"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A41AFF2" w14:textId="77777777" w:rsidR="00E20051" w:rsidRDefault="00000000">
            <w:pPr>
              <w:spacing w:before="240" w:after="240" w:line="319" w:lineRule="auto"/>
              <w:rPr>
                <w:sz w:val="20"/>
                <w:szCs w:val="20"/>
              </w:rPr>
            </w:pPr>
            <w:r>
              <w:rPr>
                <w:sz w:val="20"/>
                <w:szCs w:val="20"/>
              </w:rPr>
              <w:t>Limited instructional graphics; some decorative; primarily text.</w:t>
            </w:r>
          </w:p>
        </w:tc>
      </w:tr>
      <w:tr w:rsidR="00E20051" w14:paraId="45FA737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1F81A96"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620DE3B" w14:textId="77777777" w:rsidR="00E20051" w:rsidRDefault="00000000">
            <w:pPr>
              <w:spacing w:before="240" w:after="240" w:line="319" w:lineRule="auto"/>
              <w:rPr>
                <w:sz w:val="20"/>
                <w:szCs w:val="20"/>
              </w:rPr>
            </w:pPr>
            <w:r>
              <w:rPr>
                <w:sz w:val="20"/>
                <w:szCs w:val="20"/>
              </w:rPr>
              <w:t>Primarily text or only decorative visuals; no instructional graphics.</w:t>
            </w:r>
          </w:p>
        </w:tc>
      </w:tr>
    </w:tbl>
    <w:p w14:paraId="342BB97A" w14:textId="77777777" w:rsidR="00E20051" w:rsidRDefault="00000000">
      <w:pPr>
        <w:spacing w:before="240" w:after="180" w:line="319" w:lineRule="auto"/>
        <w:rPr>
          <w:sz w:val="20"/>
          <w:szCs w:val="20"/>
        </w:rPr>
      </w:pPr>
      <w:r>
        <w:rPr>
          <w:sz w:val="20"/>
          <w:szCs w:val="20"/>
        </w:rPr>
        <w:t xml:space="preserve"> </w:t>
      </w:r>
    </w:p>
    <w:p w14:paraId="0C7747BA" w14:textId="77777777" w:rsidR="00E20051" w:rsidRDefault="00000000">
      <w:pPr>
        <w:pStyle w:val="Heading3"/>
        <w:spacing w:before="280" w:after="80" w:line="319" w:lineRule="auto"/>
        <w:rPr>
          <w:color w:val="3A3A3A"/>
          <w:sz w:val="26"/>
          <w:szCs w:val="26"/>
        </w:rPr>
      </w:pPr>
      <w:bookmarkStart w:id="36" w:name="_x8arsnk0blnz" w:colFirst="0" w:colLast="0"/>
      <w:bookmarkEnd w:id="36"/>
      <w:r>
        <w:rPr>
          <w:color w:val="3A3A3A"/>
          <w:sz w:val="26"/>
          <w:szCs w:val="26"/>
        </w:rPr>
        <w:t>Dimension 2: Extraneous Load Reduction</w:t>
      </w:r>
    </w:p>
    <w:p w14:paraId="57076C35" w14:textId="77777777" w:rsidR="00E20051" w:rsidRDefault="00000000">
      <w:pPr>
        <w:spacing w:before="240" w:after="120" w:line="319" w:lineRule="auto"/>
        <w:rPr>
          <w:sz w:val="20"/>
          <w:szCs w:val="20"/>
        </w:rPr>
      </w:pPr>
      <w:r>
        <w:rPr>
          <w:b/>
          <w:bCs/>
          <w:sz w:val="20"/>
          <w:szCs w:val="20"/>
        </w:rPr>
        <w:t xml:space="preserve">Theoretical Foundation: </w:t>
      </w:r>
      <w:proofErr w:type="spellStart"/>
      <w:r>
        <w:rPr>
          <w:sz w:val="20"/>
          <w:szCs w:val="20"/>
        </w:rPr>
        <w:t>Sweller</w:t>
      </w:r>
      <w:proofErr w:type="spellEnd"/>
      <w:r>
        <w:rPr>
          <w:sz w:val="20"/>
          <w:szCs w:val="20"/>
        </w:rPr>
        <w:t xml:space="preserve"> (1988) Cognitive Load Theory; Mayer's Coherence, Redundancy, Signaling, Spatial and Temporal Contiguity</w:t>
      </w:r>
    </w:p>
    <w:p w14:paraId="52CF0B96" w14:textId="77777777" w:rsidR="00E20051" w:rsidRDefault="00000000">
      <w:pPr>
        <w:spacing w:before="240" w:after="120" w:line="319" w:lineRule="auto"/>
        <w:rPr>
          <w:sz w:val="20"/>
          <w:szCs w:val="20"/>
        </w:rPr>
      </w:pPr>
      <w:r>
        <w:rPr>
          <w:sz w:val="20"/>
          <w:szCs w:val="20"/>
        </w:rPr>
        <w:t>Five principles should be evident: Coherence (no seductive details), Redundancy (no redundant on-screen text with narration), Signaling (organizational cues), Spatial Contiguity (related elements near each other), and Temporal Contiguity (simultaneous presentation).</w:t>
      </w:r>
    </w:p>
    <w:p w14:paraId="6BFC6DA1" w14:textId="77777777" w:rsidR="00E20051" w:rsidRDefault="00000000">
      <w:pPr>
        <w:spacing w:before="240" w:after="60" w:line="319" w:lineRule="auto"/>
        <w:rPr>
          <w:b/>
          <w:bCs/>
          <w:sz w:val="20"/>
          <w:szCs w:val="20"/>
        </w:rPr>
      </w:pPr>
      <w:r>
        <w:rPr>
          <w:b/>
          <w:bCs/>
          <w:sz w:val="20"/>
          <w:szCs w:val="20"/>
        </w:rPr>
        <w:t>Source Materials:</w:t>
      </w:r>
    </w:p>
    <w:p w14:paraId="4E06A828" w14:textId="77777777" w:rsidR="00E20051" w:rsidRDefault="00000000">
      <w:pPr>
        <w:spacing w:before="240" w:after="40" w:line="319" w:lineRule="auto"/>
        <w:rPr>
          <w:i/>
          <w:iCs/>
          <w:sz w:val="20"/>
          <w:szCs w:val="20"/>
        </w:rPr>
      </w:pPr>
      <w:proofErr w:type="spellStart"/>
      <w:r>
        <w:rPr>
          <w:i/>
          <w:iCs/>
          <w:sz w:val="20"/>
          <w:szCs w:val="20"/>
        </w:rPr>
        <w:t>Sweller</w:t>
      </w:r>
      <w:proofErr w:type="spellEnd"/>
      <w:r>
        <w:rPr>
          <w:i/>
          <w:iCs/>
          <w:sz w:val="20"/>
          <w:szCs w:val="20"/>
        </w:rPr>
        <w:t>, J. (1988). Cognitive Load Theory. Cognition and Instruction, 5(4), 257-285.</w:t>
      </w:r>
    </w:p>
    <w:p w14:paraId="706DEB4F" w14:textId="77777777" w:rsidR="00E20051" w:rsidRDefault="00000000">
      <w:pPr>
        <w:spacing w:before="240" w:after="40" w:line="319" w:lineRule="auto"/>
        <w:rPr>
          <w:i/>
          <w:iCs/>
          <w:sz w:val="20"/>
          <w:szCs w:val="20"/>
        </w:rPr>
      </w:pPr>
      <w:r>
        <w:rPr>
          <w:i/>
          <w:iCs/>
          <w:sz w:val="20"/>
          <w:szCs w:val="20"/>
        </w:rPr>
        <w:t>Clark, R.C. &amp; Mayer, R.E. (2016). e-Learning and the Science of Instruction (4th ed.). Wiley.</w:t>
      </w:r>
    </w:p>
    <w:p w14:paraId="43E91B4D" w14:textId="77777777" w:rsidR="00E20051" w:rsidRDefault="00E20051">
      <w:pPr>
        <w:spacing w:before="240" w:after="40" w:line="319" w:lineRule="auto"/>
        <w:rPr>
          <w:i/>
          <w:iCs/>
          <w:sz w:val="20"/>
          <w:szCs w:val="20"/>
        </w:rPr>
      </w:pPr>
    </w:p>
    <w:p w14:paraId="60C93E80" w14:textId="77777777" w:rsidR="00E20051" w:rsidRDefault="00000000">
      <w:pPr>
        <w:spacing w:before="80" w:after="60" w:line="319" w:lineRule="auto"/>
        <w:rPr>
          <w:b/>
          <w:bCs/>
          <w:sz w:val="20"/>
          <w:szCs w:val="20"/>
        </w:rPr>
      </w:pPr>
      <w:r>
        <w:rPr>
          <w:b/>
          <w:bCs/>
          <w:sz w:val="20"/>
          <w:szCs w:val="20"/>
        </w:rPr>
        <w:t>Scoring Criteria:</w:t>
      </w:r>
    </w:p>
    <w:tbl>
      <w:tblPr>
        <w:tblStyle w:val="a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DBE994C"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36F931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A69892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F7716A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40BB81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0A184F9" w14:textId="77777777" w:rsidR="00E20051" w:rsidRDefault="00000000">
            <w:pPr>
              <w:spacing w:before="240" w:after="240" w:line="319" w:lineRule="auto"/>
              <w:rPr>
                <w:sz w:val="20"/>
                <w:szCs w:val="20"/>
              </w:rPr>
            </w:pPr>
            <w:r>
              <w:rPr>
                <w:sz w:val="20"/>
                <w:szCs w:val="20"/>
              </w:rPr>
              <w:t xml:space="preserve">All five principles </w:t>
            </w:r>
            <w:proofErr w:type="gramStart"/>
            <w:r>
              <w:rPr>
                <w:sz w:val="20"/>
                <w:szCs w:val="20"/>
              </w:rPr>
              <w:t>evident</w:t>
            </w:r>
            <w:proofErr w:type="gramEnd"/>
            <w:r>
              <w:rPr>
                <w:sz w:val="20"/>
                <w:szCs w:val="20"/>
              </w:rPr>
              <w:t>; focused, efficient content; no seductive details.</w:t>
            </w:r>
          </w:p>
        </w:tc>
      </w:tr>
      <w:tr w:rsidR="00E20051" w14:paraId="5B683E6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6ACE87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25F41B3" w14:textId="77777777" w:rsidR="00E20051" w:rsidRDefault="00000000">
            <w:pPr>
              <w:spacing w:before="240" w:after="240" w:line="319" w:lineRule="auto"/>
              <w:rPr>
                <w:sz w:val="20"/>
                <w:szCs w:val="20"/>
              </w:rPr>
            </w:pPr>
            <w:r>
              <w:rPr>
                <w:sz w:val="20"/>
                <w:szCs w:val="20"/>
              </w:rPr>
              <w:t>Four principles evident; one minor violation.</w:t>
            </w:r>
          </w:p>
        </w:tc>
      </w:tr>
      <w:tr w:rsidR="00E20051" w14:paraId="6A4A2DE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92ECF1B"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3CC28E9" w14:textId="77777777" w:rsidR="00E20051" w:rsidRDefault="00000000">
            <w:pPr>
              <w:spacing w:before="240" w:after="240" w:line="319" w:lineRule="auto"/>
              <w:rPr>
                <w:sz w:val="20"/>
                <w:szCs w:val="20"/>
              </w:rPr>
            </w:pPr>
            <w:r>
              <w:rPr>
                <w:sz w:val="20"/>
                <w:szCs w:val="20"/>
              </w:rPr>
              <w:t>Three-four principles evident; one-two violations.</w:t>
            </w:r>
          </w:p>
        </w:tc>
      </w:tr>
      <w:tr w:rsidR="00E20051" w14:paraId="0DF5C74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AD0377C"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0ED62D7" w14:textId="77777777" w:rsidR="00E20051" w:rsidRDefault="00000000">
            <w:pPr>
              <w:spacing w:before="240" w:after="240" w:line="319" w:lineRule="auto"/>
              <w:rPr>
                <w:sz w:val="20"/>
                <w:szCs w:val="20"/>
              </w:rPr>
            </w:pPr>
            <w:r>
              <w:rPr>
                <w:sz w:val="20"/>
                <w:szCs w:val="20"/>
              </w:rPr>
              <w:t>Two-three principles; multiple violations.</w:t>
            </w:r>
          </w:p>
        </w:tc>
      </w:tr>
      <w:tr w:rsidR="00E20051" w14:paraId="4E93015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8EB656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99D31F9" w14:textId="77777777" w:rsidR="00E20051" w:rsidRDefault="00000000">
            <w:pPr>
              <w:spacing w:before="240" w:after="240" w:line="319" w:lineRule="auto"/>
              <w:rPr>
                <w:sz w:val="20"/>
                <w:szCs w:val="20"/>
              </w:rPr>
            </w:pPr>
            <w:r>
              <w:rPr>
                <w:sz w:val="20"/>
                <w:szCs w:val="20"/>
              </w:rPr>
              <w:t>Few principles observed; multiple violations; high extraneous load.</w:t>
            </w:r>
          </w:p>
        </w:tc>
      </w:tr>
    </w:tbl>
    <w:p w14:paraId="78A71EF3" w14:textId="77777777" w:rsidR="00E20051" w:rsidRDefault="00000000">
      <w:pPr>
        <w:spacing w:before="240" w:after="180" w:line="319" w:lineRule="auto"/>
        <w:rPr>
          <w:sz w:val="20"/>
          <w:szCs w:val="20"/>
        </w:rPr>
      </w:pPr>
      <w:r>
        <w:rPr>
          <w:sz w:val="20"/>
          <w:szCs w:val="20"/>
        </w:rPr>
        <w:t xml:space="preserve"> </w:t>
      </w:r>
    </w:p>
    <w:p w14:paraId="3E5B40E5" w14:textId="77777777" w:rsidR="00E20051" w:rsidRDefault="00000000">
      <w:pPr>
        <w:pStyle w:val="Heading3"/>
        <w:spacing w:before="280" w:after="80" w:line="319" w:lineRule="auto"/>
        <w:rPr>
          <w:color w:val="3A3A3A"/>
          <w:sz w:val="26"/>
          <w:szCs w:val="26"/>
        </w:rPr>
      </w:pPr>
      <w:bookmarkStart w:id="37" w:name="_qizt8m1e2ao7" w:colFirst="0" w:colLast="0"/>
      <w:bookmarkEnd w:id="37"/>
      <w:r>
        <w:rPr>
          <w:color w:val="3A3A3A"/>
          <w:sz w:val="26"/>
          <w:szCs w:val="26"/>
        </w:rPr>
        <w:t>Dimension 3: Intrinsic Load Management</w:t>
      </w:r>
    </w:p>
    <w:p w14:paraId="4DD56B54"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Content Segmentation, Pre-Training, and Modality Matching</w:t>
      </w:r>
    </w:p>
    <w:p w14:paraId="0F836310" w14:textId="77777777" w:rsidR="00E20051" w:rsidRDefault="00000000">
      <w:pPr>
        <w:spacing w:before="240" w:after="120" w:line="319" w:lineRule="auto"/>
        <w:rPr>
          <w:sz w:val="20"/>
          <w:szCs w:val="20"/>
        </w:rPr>
      </w:pPr>
      <w:r>
        <w:rPr>
          <w:sz w:val="20"/>
          <w:szCs w:val="20"/>
        </w:rPr>
        <w:t>Complex content should be chunked into learner-paced segments with pre-training for key concepts and optimized modality (</w:t>
      </w:r>
      <w:proofErr w:type="spellStart"/>
      <w:r>
        <w:rPr>
          <w:sz w:val="20"/>
          <w:szCs w:val="20"/>
        </w:rPr>
        <w:t>audio+graphics</w:t>
      </w:r>
      <w:proofErr w:type="spellEnd"/>
      <w:r>
        <w:rPr>
          <w:sz w:val="20"/>
          <w:szCs w:val="20"/>
        </w:rPr>
        <w:t xml:space="preserve"> for complex material; text for simple reference).</w:t>
      </w:r>
    </w:p>
    <w:p w14:paraId="3E7C25B8" w14:textId="77777777" w:rsidR="00E20051" w:rsidRDefault="00E20051">
      <w:pPr>
        <w:spacing w:before="240" w:after="120" w:line="319" w:lineRule="auto"/>
        <w:rPr>
          <w:sz w:val="20"/>
          <w:szCs w:val="20"/>
        </w:rPr>
      </w:pPr>
    </w:p>
    <w:p w14:paraId="3BBFD391" w14:textId="77777777" w:rsidR="00E20051" w:rsidRDefault="00000000">
      <w:pPr>
        <w:spacing w:before="80" w:after="60" w:line="319" w:lineRule="auto"/>
        <w:rPr>
          <w:b/>
          <w:bCs/>
          <w:sz w:val="20"/>
          <w:szCs w:val="20"/>
        </w:rPr>
      </w:pPr>
      <w:r>
        <w:rPr>
          <w:b/>
          <w:bCs/>
          <w:sz w:val="20"/>
          <w:szCs w:val="20"/>
        </w:rPr>
        <w:t>Scoring Criteria:</w:t>
      </w:r>
    </w:p>
    <w:tbl>
      <w:tblPr>
        <w:tblStyle w:val="a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41BFCA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92445B4"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F92F70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DA7897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0B820C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2CD6BA7" w14:textId="77777777" w:rsidR="00E20051" w:rsidRDefault="00000000">
            <w:pPr>
              <w:spacing w:before="240" w:after="240" w:line="319" w:lineRule="auto"/>
              <w:rPr>
                <w:sz w:val="20"/>
                <w:szCs w:val="20"/>
              </w:rPr>
            </w:pPr>
            <w:r>
              <w:rPr>
                <w:sz w:val="20"/>
                <w:szCs w:val="20"/>
              </w:rPr>
              <w:t>Chunked into learner-paced segments; pre-training evident; modality optimized.</w:t>
            </w:r>
          </w:p>
        </w:tc>
      </w:tr>
      <w:tr w:rsidR="00E20051" w14:paraId="21BC1F3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F522D25"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E9ABFC7" w14:textId="77777777" w:rsidR="00E20051" w:rsidRDefault="00000000">
            <w:pPr>
              <w:spacing w:before="240" w:after="240" w:line="319" w:lineRule="auto"/>
              <w:rPr>
                <w:sz w:val="20"/>
                <w:szCs w:val="20"/>
              </w:rPr>
            </w:pPr>
            <w:r>
              <w:rPr>
                <w:sz w:val="20"/>
                <w:szCs w:val="20"/>
              </w:rPr>
              <w:t>Mostly chunked; some pre-training; generally good modality choices.</w:t>
            </w:r>
          </w:p>
        </w:tc>
      </w:tr>
      <w:tr w:rsidR="00E20051" w14:paraId="40C972D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9076138"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B297710" w14:textId="77777777" w:rsidR="00E20051" w:rsidRDefault="00000000">
            <w:pPr>
              <w:spacing w:before="240" w:after="240" w:line="319" w:lineRule="auto"/>
              <w:rPr>
                <w:sz w:val="20"/>
                <w:szCs w:val="20"/>
              </w:rPr>
            </w:pPr>
            <w:r>
              <w:rPr>
                <w:sz w:val="20"/>
                <w:szCs w:val="20"/>
              </w:rPr>
              <w:t>Partially chunked; pre-training implied; mixed modality effectiveness.</w:t>
            </w:r>
          </w:p>
        </w:tc>
      </w:tr>
      <w:tr w:rsidR="00E20051" w14:paraId="169383C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B4837C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C91205D" w14:textId="77777777" w:rsidR="00E20051" w:rsidRDefault="00000000">
            <w:pPr>
              <w:spacing w:before="240" w:after="240" w:line="319" w:lineRule="auto"/>
              <w:rPr>
                <w:sz w:val="20"/>
                <w:szCs w:val="20"/>
              </w:rPr>
            </w:pPr>
            <w:r>
              <w:rPr>
                <w:sz w:val="20"/>
                <w:szCs w:val="20"/>
              </w:rPr>
              <w:t>Long unbroken chunks; little pre-training; poor modality choices.</w:t>
            </w:r>
          </w:p>
        </w:tc>
      </w:tr>
      <w:tr w:rsidR="00E20051" w14:paraId="7F7CA27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43323A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8EBF758" w14:textId="77777777" w:rsidR="00E20051" w:rsidRDefault="00000000">
            <w:pPr>
              <w:spacing w:before="240" w:after="240" w:line="319" w:lineRule="auto"/>
              <w:rPr>
                <w:sz w:val="20"/>
                <w:szCs w:val="20"/>
              </w:rPr>
            </w:pPr>
            <w:r>
              <w:rPr>
                <w:sz w:val="20"/>
                <w:szCs w:val="20"/>
              </w:rPr>
              <w:t>Unsegmented, dense content; no pre-training; all-text or all-visual.</w:t>
            </w:r>
          </w:p>
        </w:tc>
      </w:tr>
    </w:tbl>
    <w:p w14:paraId="6B72861A" w14:textId="77777777" w:rsidR="00E20051" w:rsidRDefault="00000000">
      <w:pPr>
        <w:spacing w:before="240" w:after="180" w:line="319" w:lineRule="auto"/>
        <w:rPr>
          <w:sz w:val="20"/>
          <w:szCs w:val="20"/>
        </w:rPr>
      </w:pPr>
      <w:r>
        <w:rPr>
          <w:sz w:val="20"/>
          <w:szCs w:val="20"/>
        </w:rPr>
        <w:t xml:space="preserve"> </w:t>
      </w:r>
    </w:p>
    <w:p w14:paraId="238F747B" w14:textId="77777777" w:rsidR="00E20051" w:rsidRDefault="00E20051">
      <w:pPr>
        <w:spacing w:before="240" w:after="180" w:line="319" w:lineRule="auto"/>
        <w:rPr>
          <w:sz w:val="20"/>
          <w:szCs w:val="20"/>
        </w:rPr>
      </w:pPr>
    </w:p>
    <w:p w14:paraId="51744EDA" w14:textId="77777777" w:rsidR="00E20051" w:rsidRDefault="00E20051">
      <w:pPr>
        <w:spacing w:before="240" w:after="180" w:line="319" w:lineRule="auto"/>
        <w:rPr>
          <w:sz w:val="20"/>
          <w:szCs w:val="20"/>
        </w:rPr>
      </w:pPr>
    </w:p>
    <w:p w14:paraId="7601D590" w14:textId="77777777" w:rsidR="00E20051" w:rsidRDefault="00000000">
      <w:pPr>
        <w:pStyle w:val="Heading3"/>
        <w:spacing w:before="280" w:after="80" w:line="319" w:lineRule="auto"/>
        <w:rPr>
          <w:color w:val="3A3A3A"/>
          <w:sz w:val="26"/>
          <w:szCs w:val="26"/>
        </w:rPr>
      </w:pPr>
      <w:bookmarkStart w:id="38" w:name="_962m8i1jgaa0" w:colFirst="0" w:colLast="0"/>
      <w:bookmarkEnd w:id="38"/>
      <w:r>
        <w:rPr>
          <w:color w:val="3A3A3A"/>
          <w:sz w:val="26"/>
          <w:szCs w:val="26"/>
        </w:rPr>
        <w:lastRenderedPageBreak/>
        <w:t>Dimension 4: Generative Processing Support</w:t>
      </w:r>
    </w:p>
    <w:p w14:paraId="3F6AE362"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Mayer's Personalization Principle; Conversational Tone, Human Voice, Embodiment</w:t>
      </w:r>
    </w:p>
    <w:p w14:paraId="02A1FA00" w14:textId="77777777" w:rsidR="00E20051" w:rsidRDefault="00000000">
      <w:pPr>
        <w:spacing w:before="240" w:after="120" w:line="319" w:lineRule="auto"/>
        <w:rPr>
          <w:sz w:val="20"/>
          <w:szCs w:val="20"/>
        </w:rPr>
      </w:pPr>
      <w:r>
        <w:rPr>
          <w:sz w:val="20"/>
          <w:szCs w:val="20"/>
        </w:rPr>
        <w:t>Personalized, conversational presentation promotes deeper processing through social partnership.</w:t>
      </w:r>
    </w:p>
    <w:p w14:paraId="1B008BD9" w14:textId="77777777" w:rsidR="00E20051" w:rsidRDefault="00000000">
      <w:pPr>
        <w:spacing w:before="80" w:after="60" w:line="319" w:lineRule="auto"/>
        <w:rPr>
          <w:b/>
          <w:bCs/>
          <w:sz w:val="20"/>
          <w:szCs w:val="20"/>
        </w:rPr>
      </w:pPr>
      <w:r>
        <w:rPr>
          <w:b/>
          <w:bCs/>
          <w:sz w:val="20"/>
          <w:szCs w:val="20"/>
        </w:rPr>
        <w:t>Scoring Criteria:</w:t>
      </w:r>
    </w:p>
    <w:tbl>
      <w:tblPr>
        <w:tblStyle w:val="a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CCE409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F01C00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12FAB60"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180D0E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F90BBF9"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E87F9A3" w14:textId="77777777" w:rsidR="00E20051" w:rsidRDefault="00000000">
            <w:pPr>
              <w:spacing w:before="240" w:after="240" w:line="319" w:lineRule="auto"/>
              <w:rPr>
                <w:sz w:val="20"/>
                <w:szCs w:val="20"/>
              </w:rPr>
            </w:pPr>
            <w:r>
              <w:rPr>
                <w:sz w:val="20"/>
                <w:szCs w:val="20"/>
              </w:rPr>
              <w:t>Personalized conversational tone; human voice; genuine engagement without distraction.</w:t>
            </w:r>
          </w:p>
        </w:tc>
      </w:tr>
      <w:tr w:rsidR="00E20051" w14:paraId="5787E366"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5DBC2B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AC94C7B" w14:textId="77777777" w:rsidR="00E20051" w:rsidRDefault="00000000">
            <w:pPr>
              <w:spacing w:before="240" w:after="240" w:line="319" w:lineRule="auto"/>
              <w:rPr>
                <w:sz w:val="20"/>
                <w:szCs w:val="20"/>
              </w:rPr>
            </w:pPr>
            <w:r>
              <w:rPr>
                <w:sz w:val="20"/>
                <w:szCs w:val="20"/>
              </w:rPr>
              <w:t>Mostly personalized; human voice or good synthesis; adequate engagement.</w:t>
            </w:r>
          </w:p>
        </w:tc>
      </w:tr>
      <w:tr w:rsidR="00E20051" w14:paraId="2756AF2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32B9C4B"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B17B3BA" w14:textId="77777777" w:rsidR="00E20051" w:rsidRDefault="00000000">
            <w:pPr>
              <w:spacing w:before="240" w:after="240" w:line="319" w:lineRule="auto"/>
              <w:rPr>
                <w:sz w:val="20"/>
                <w:szCs w:val="20"/>
              </w:rPr>
            </w:pPr>
            <w:r>
              <w:rPr>
                <w:sz w:val="20"/>
                <w:szCs w:val="20"/>
              </w:rPr>
              <w:t>Some personalization; mixed voice quality; adequate engagement.</w:t>
            </w:r>
          </w:p>
        </w:tc>
      </w:tr>
      <w:tr w:rsidR="00E20051" w14:paraId="6D2BF70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38B2B9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D130176" w14:textId="77777777" w:rsidR="00E20051" w:rsidRDefault="00000000">
            <w:pPr>
              <w:spacing w:before="240" w:after="240" w:line="319" w:lineRule="auto"/>
              <w:rPr>
                <w:sz w:val="20"/>
                <w:szCs w:val="20"/>
              </w:rPr>
            </w:pPr>
            <w:r>
              <w:rPr>
                <w:sz w:val="20"/>
                <w:szCs w:val="20"/>
              </w:rPr>
              <w:t>Formal tone; poor voice quality; minimal engagement cues.</w:t>
            </w:r>
          </w:p>
        </w:tc>
      </w:tr>
      <w:tr w:rsidR="00E20051" w14:paraId="0D8C5ED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AB0248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27715CE" w14:textId="77777777" w:rsidR="00E20051" w:rsidRDefault="00000000">
            <w:pPr>
              <w:spacing w:before="240" w:after="240" w:line="319" w:lineRule="auto"/>
              <w:rPr>
                <w:sz w:val="20"/>
                <w:szCs w:val="20"/>
              </w:rPr>
            </w:pPr>
            <w:r>
              <w:rPr>
                <w:sz w:val="20"/>
                <w:szCs w:val="20"/>
              </w:rPr>
              <w:t>Highly formal, robotic, or very distracting presenter.</w:t>
            </w:r>
          </w:p>
        </w:tc>
      </w:tr>
    </w:tbl>
    <w:p w14:paraId="5D1F6A98" w14:textId="77777777" w:rsidR="00E20051" w:rsidRDefault="00000000">
      <w:pPr>
        <w:spacing w:before="240" w:after="180" w:line="319" w:lineRule="auto"/>
        <w:rPr>
          <w:sz w:val="20"/>
          <w:szCs w:val="20"/>
        </w:rPr>
      </w:pPr>
      <w:r>
        <w:rPr>
          <w:sz w:val="20"/>
          <w:szCs w:val="20"/>
        </w:rPr>
        <w:t xml:space="preserve"> </w:t>
      </w:r>
    </w:p>
    <w:p w14:paraId="1949392A" w14:textId="77777777" w:rsidR="00E20051" w:rsidRDefault="00000000">
      <w:pPr>
        <w:pStyle w:val="Heading3"/>
        <w:spacing w:before="280" w:after="80" w:line="319" w:lineRule="auto"/>
        <w:rPr>
          <w:color w:val="3A3A3A"/>
          <w:sz w:val="26"/>
          <w:szCs w:val="26"/>
        </w:rPr>
      </w:pPr>
      <w:bookmarkStart w:id="39" w:name="_oga1vk3py16i" w:colFirst="0" w:colLast="0"/>
      <w:bookmarkEnd w:id="39"/>
      <w:r>
        <w:rPr>
          <w:color w:val="3A3A3A"/>
          <w:sz w:val="26"/>
          <w:szCs w:val="26"/>
        </w:rPr>
        <w:t>Dimension 5: Interactivity and Learner Control</w:t>
      </w:r>
    </w:p>
    <w:p w14:paraId="2922C1F9"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Beyond Click-Next: Branching, Simulations, Problem-Solving; Learner Pacing Control</w:t>
      </w:r>
    </w:p>
    <w:p w14:paraId="35782C66" w14:textId="77777777" w:rsidR="00E20051" w:rsidRDefault="00000000">
      <w:pPr>
        <w:spacing w:before="240" w:after="120" w:line="319" w:lineRule="auto"/>
        <w:rPr>
          <w:sz w:val="20"/>
          <w:szCs w:val="20"/>
        </w:rPr>
      </w:pPr>
      <w:r>
        <w:rPr>
          <w:sz w:val="20"/>
          <w:szCs w:val="20"/>
        </w:rPr>
        <w:t>Meaningful interactions (branching scenarios, simulations, problem-solving) aligned to objectives, with full learner control (pause, rewind, speed).</w:t>
      </w:r>
    </w:p>
    <w:p w14:paraId="5E4C0EB5" w14:textId="77777777" w:rsidR="00E20051" w:rsidRDefault="00E20051">
      <w:pPr>
        <w:spacing w:before="240" w:after="120" w:line="319" w:lineRule="auto"/>
        <w:rPr>
          <w:sz w:val="20"/>
          <w:szCs w:val="20"/>
        </w:rPr>
      </w:pPr>
    </w:p>
    <w:p w14:paraId="26DD24CD" w14:textId="77777777" w:rsidR="00E20051" w:rsidRDefault="00E20051">
      <w:pPr>
        <w:spacing w:before="240" w:after="120" w:line="319" w:lineRule="auto"/>
        <w:rPr>
          <w:sz w:val="20"/>
          <w:szCs w:val="20"/>
        </w:rPr>
      </w:pPr>
    </w:p>
    <w:p w14:paraId="0CD9874B" w14:textId="77777777" w:rsidR="00E20051" w:rsidRDefault="00E20051">
      <w:pPr>
        <w:spacing w:before="240" w:after="120" w:line="319" w:lineRule="auto"/>
        <w:rPr>
          <w:sz w:val="20"/>
          <w:szCs w:val="20"/>
        </w:rPr>
      </w:pPr>
    </w:p>
    <w:p w14:paraId="10281247" w14:textId="77777777" w:rsidR="00E20051" w:rsidRDefault="00E20051">
      <w:pPr>
        <w:spacing w:before="240" w:after="120" w:line="319" w:lineRule="auto"/>
        <w:rPr>
          <w:sz w:val="20"/>
          <w:szCs w:val="20"/>
        </w:rPr>
      </w:pPr>
    </w:p>
    <w:p w14:paraId="6C51F2F3"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E03398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EE2473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9D2FB6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015EB2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CC359E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D5C7C36" w14:textId="77777777" w:rsidR="00E20051" w:rsidRDefault="00000000">
            <w:pPr>
              <w:spacing w:before="240" w:after="240" w:line="319" w:lineRule="auto"/>
              <w:rPr>
                <w:sz w:val="20"/>
                <w:szCs w:val="20"/>
              </w:rPr>
            </w:pPr>
            <w:r>
              <w:rPr>
                <w:sz w:val="20"/>
                <w:szCs w:val="20"/>
              </w:rPr>
              <w:t>Meaningful interactions (branching, simulations, problem-solving); full learner control; aligned to objectives.</w:t>
            </w:r>
          </w:p>
        </w:tc>
      </w:tr>
      <w:tr w:rsidR="00E20051" w14:paraId="5351257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3EBE2B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B66016A" w14:textId="77777777" w:rsidR="00E20051" w:rsidRDefault="00000000">
            <w:pPr>
              <w:spacing w:before="240" w:after="240" w:line="319" w:lineRule="auto"/>
              <w:rPr>
                <w:sz w:val="20"/>
                <w:szCs w:val="20"/>
              </w:rPr>
            </w:pPr>
            <w:r>
              <w:rPr>
                <w:sz w:val="20"/>
                <w:szCs w:val="20"/>
              </w:rPr>
              <w:t>Mostly meaningful; good control; well-aligned.</w:t>
            </w:r>
          </w:p>
        </w:tc>
      </w:tr>
      <w:tr w:rsidR="00E20051" w14:paraId="7936034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B17E80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F2E2B0B" w14:textId="77777777" w:rsidR="00E20051" w:rsidRDefault="00000000">
            <w:pPr>
              <w:spacing w:before="240" w:after="240" w:line="319" w:lineRule="auto"/>
              <w:rPr>
                <w:sz w:val="20"/>
                <w:szCs w:val="20"/>
              </w:rPr>
            </w:pPr>
            <w:r>
              <w:rPr>
                <w:sz w:val="20"/>
                <w:szCs w:val="20"/>
              </w:rPr>
              <w:t>Some interactions (quizzes, reveals); basic control; generally aligned.</w:t>
            </w:r>
          </w:p>
        </w:tc>
      </w:tr>
      <w:tr w:rsidR="00E20051" w14:paraId="31077AE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27F902"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0888949" w14:textId="77777777" w:rsidR="00E20051" w:rsidRDefault="00000000">
            <w:pPr>
              <w:spacing w:before="240" w:after="240" w:line="319" w:lineRule="auto"/>
              <w:rPr>
                <w:sz w:val="20"/>
                <w:szCs w:val="20"/>
              </w:rPr>
            </w:pPr>
            <w:r>
              <w:rPr>
                <w:sz w:val="20"/>
                <w:szCs w:val="20"/>
              </w:rPr>
              <w:t>Limited interactions (mostly click-next); limited control.</w:t>
            </w:r>
          </w:p>
        </w:tc>
      </w:tr>
      <w:tr w:rsidR="00E20051" w14:paraId="27C5610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702D16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2281BF6" w14:textId="77777777" w:rsidR="00E20051" w:rsidRDefault="00000000">
            <w:pPr>
              <w:spacing w:before="240" w:after="240" w:line="319" w:lineRule="auto"/>
              <w:rPr>
                <w:sz w:val="20"/>
                <w:szCs w:val="20"/>
              </w:rPr>
            </w:pPr>
            <w:r>
              <w:rPr>
                <w:sz w:val="20"/>
                <w:szCs w:val="20"/>
              </w:rPr>
              <w:t>No interaction; no learner control; misaligned activities.</w:t>
            </w:r>
          </w:p>
        </w:tc>
      </w:tr>
    </w:tbl>
    <w:p w14:paraId="5A28B112" w14:textId="77777777" w:rsidR="00E20051" w:rsidRDefault="00000000">
      <w:pPr>
        <w:spacing w:before="240" w:after="180" w:line="319" w:lineRule="auto"/>
        <w:rPr>
          <w:sz w:val="20"/>
          <w:szCs w:val="20"/>
        </w:rPr>
      </w:pPr>
      <w:r>
        <w:rPr>
          <w:sz w:val="20"/>
          <w:szCs w:val="20"/>
        </w:rPr>
        <w:t xml:space="preserve"> </w:t>
      </w:r>
    </w:p>
    <w:p w14:paraId="661DE3B7" w14:textId="77777777" w:rsidR="00E20051" w:rsidRDefault="00000000">
      <w:pPr>
        <w:pStyle w:val="Heading3"/>
        <w:spacing w:before="280" w:after="80" w:line="319" w:lineRule="auto"/>
        <w:rPr>
          <w:color w:val="3A3A3A"/>
          <w:sz w:val="26"/>
          <w:szCs w:val="26"/>
        </w:rPr>
      </w:pPr>
      <w:bookmarkStart w:id="40" w:name="_my54qt8812ub" w:colFirst="0" w:colLast="0"/>
      <w:bookmarkEnd w:id="40"/>
      <w:r>
        <w:rPr>
          <w:color w:val="3A3A3A"/>
          <w:sz w:val="26"/>
          <w:szCs w:val="26"/>
        </w:rPr>
        <w:t>Dimension 6: Visual Design and Information Architecture</w:t>
      </w:r>
    </w:p>
    <w:p w14:paraId="23B5DE1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Visual Hierarchy, Whitespace, Color Theory, Typography, WCAG AA Contrast (4.5:1)</w:t>
      </w:r>
    </w:p>
    <w:p w14:paraId="1314EBF3" w14:textId="77777777" w:rsidR="00E20051" w:rsidRDefault="00000000">
      <w:pPr>
        <w:spacing w:before="240" w:after="120" w:line="319" w:lineRule="auto"/>
        <w:rPr>
          <w:sz w:val="20"/>
          <w:szCs w:val="20"/>
        </w:rPr>
      </w:pPr>
      <w:r>
        <w:rPr>
          <w:sz w:val="20"/>
          <w:szCs w:val="20"/>
        </w:rPr>
        <w:t>Clear visual hierarchy, purposeful use of whitespace and color, readable fonts (sans-serif 14pt+), intuitive navigation, and WCAG AA contrast compliance.</w:t>
      </w:r>
    </w:p>
    <w:p w14:paraId="24AC7E7A" w14:textId="77777777" w:rsidR="00E20051" w:rsidRDefault="00000000">
      <w:pPr>
        <w:spacing w:before="240" w:after="60" w:line="319" w:lineRule="auto"/>
        <w:rPr>
          <w:b/>
          <w:bCs/>
          <w:sz w:val="20"/>
          <w:szCs w:val="20"/>
        </w:rPr>
      </w:pPr>
      <w:r>
        <w:rPr>
          <w:b/>
          <w:bCs/>
          <w:sz w:val="20"/>
          <w:szCs w:val="20"/>
        </w:rPr>
        <w:t>Source Materials:</w:t>
      </w:r>
    </w:p>
    <w:p w14:paraId="087CE6D0" w14:textId="77777777" w:rsidR="00E20051" w:rsidRDefault="00000000">
      <w:pPr>
        <w:spacing w:before="240" w:after="40" w:line="319" w:lineRule="auto"/>
        <w:rPr>
          <w:i/>
          <w:iCs/>
          <w:sz w:val="20"/>
          <w:szCs w:val="20"/>
        </w:rPr>
      </w:pPr>
      <w:r>
        <w:rPr>
          <w:i/>
          <w:iCs/>
          <w:sz w:val="20"/>
          <w:szCs w:val="20"/>
        </w:rPr>
        <w:t>W3C WAI (2018). Web Content Accessibility Guidelines (WCAG) 2.1.</w:t>
      </w:r>
    </w:p>
    <w:p w14:paraId="3AAF80E5" w14:textId="77777777" w:rsidR="00E20051" w:rsidRDefault="00E20051">
      <w:pPr>
        <w:spacing w:before="240" w:after="40" w:line="319" w:lineRule="auto"/>
        <w:rPr>
          <w:i/>
          <w:iCs/>
          <w:sz w:val="20"/>
          <w:szCs w:val="20"/>
        </w:rPr>
      </w:pPr>
    </w:p>
    <w:p w14:paraId="79F0A808" w14:textId="77777777" w:rsidR="00E20051" w:rsidRDefault="00E20051">
      <w:pPr>
        <w:spacing w:before="240" w:after="40" w:line="319" w:lineRule="auto"/>
        <w:rPr>
          <w:i/>
          <w:iCs/>
          <w:sz w:val="20"/>
          <w:szCs w:val="20"/>
        </w:rPr>
      </w:pPr>
    </w:p>
    <w:p w14:paraId="206B28C1" w14:textId="77777777" w:rsidR="00E20051" w:rsidRDefault="00E20051">
      <w:pPr>
        <w:spacing w:before="240" w:after="40" w:line="319" w:lineRule="auto"/>
        <w:rPr>
          <w:i/>
          <w:iCs/>
          <w:sz w:val="20"/>
          <w:szCs w:val="20"/>
        </w:rPr>
      </w:pPr>
    </w:p>
    <w:p w14:paraId="4A0732AE" w14:textId="77777777" w:rsidR="00E20051" w:rsidRDefault="00E20051">
      <w:pPr>
        <w:spacing w:before="240" w:after="40" w:line="319" w:lineRule="auto"/>
        <w:rPr>
          <w:i/>
          <w:iCs/>
          <w:sz w:val="20"/>
          <w:szCs w:val="20"/>
        </w:rPr>
      </w:pPr>
    </w:p>
    <w:p w14:paraId="11300A64" w14:textId="77777777" w:rsidR="00E20051" w:rsidRDefault="00E20051">
      <w:pPr>
        <w:spacing w:before="240" w:after="40" w:line="319" w:lineRule="auto"/>
        <w:rPr>
          <w:i/>
          <w:iCs/>
          <w:sz w:val="20"/>
          <w:szCs w:val="20"/>
        </w:rPr>
      </w:pPr>
    </w:p>
    <w:p w14:paraId="7B0B553F"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1CF2E0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CD2578E"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C75E49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B723CA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4258CB9"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F94684D" w14:textId="77777777" w:rsidR="00E20051" w:rsidRDefault="00000000">
            <w:pPr>
              <w:spacing w:before="240" w:after="240" w:line="319" w:lineRule="auto"/>
              <w:rPr>
                <w:sz w:val="20"/>
                <w:szCs w:val="20"/>
              </w:rPr>
            </w:pPr>
            <w:r>
              <w:rPr>
                <w:sz w:val="20"/>
                <w:szCs w:val="20"/>
              </w:rPr>
              <w:t>Clear hierarchy, good whitespace, purposeful color, readable fonts, intuitive navigation.</w:t>
            </w:r>
          </w:p>
        </w:tc>
      </w:tr>
      <w:tr w:rsidR="00E20051" w14:paraId="2425144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88E5F2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8E49495" w14:textId="77777777" w:rsidR="00E20051" w:rsidRDefault="00000000">
            <w:pPr>
              <w:spacing w:before="240" w:after="240" w:line="319" w:lineRule="auto"/>
              <w:rPr>
                <w:sz w:val="20"/>
                <w:szCs w:val="20"/>
              </w:rPr>
            </w:pPr>
            <w:r>
              <w:rPr>
                <w:sz w:val="20"/>
                <w:szCs w:val="20"/>
              </w:rPr>
              <w:t xml:space="preserve">Mostly clear; minor readability or </w:t>
            </w:r>
            <w:proofErr w:type="gramStart"/>
            <w:r>
              <w:rPr>
                <w:sz w:val="20"/>
                <w:szCs w:val="20"/>
              </w:rPr>
              <w:t>organization</w:t>
            </w:r>
            <w:proofErr w:type="gramEnd"/>
            <w:r>
              <w:rPr>
                <w:sz w:val="20"/>
                <w:szCs w:val="20"/>
              </w:rPr>
              <w:t xml:space="preserve"> issues.</w:t>
            </w:r>
          </w:p>
        </w:tc>
      </w:tr>
      <w:tr w:rsidR="00E20051" w14:paraId="5DDF324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D880D89"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77C1285" w14:textId="77777777" w:rsidR="00E20051" w:rsidRDefault="00000000">
            <w:pPr>
              <w:spacing w:before="240" w:after="240" w:line="319" w:lineRule="auto"/>
              <w:rPr>
                <w:sz w:val="20"/>
                <w:szCs w:val="20"/>
              </w:rPr>
            </w:pPr>
            <w:r>
              <w:rPr>
                <w:sz w:val="20"/>
                <w:szCs w:val="20"/>
              </w:rPr>
              <w:t>Generally acceptable; some design or navigation issues.</w:t>
            </w:r>
          </w:p>
        </w:tc>
      </w:tr>
      <w:tr w:rsidR="00E20051" w14:paraId="40FFF03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699F12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AC5CABF" w14:textId="77777777" w:rsidR="00E20051" w:rsidRDefault="00000000">
            <w:pPr>
              <w:spacing w:before="240" w:after="240" w:line="319" w:lineRule="auto"/>
              <w:rPr>
                <w:sz w:val="20"/>
                <w:szCs w:val="20"/>
              </w:rPr>
            </w:pPr>
            <w:r>
              <w:rPr>
                <w:sz w:val="20"/>
                <w:szCs w:val="20"/>
              </w:rPr>
              <w:t>Poor hierarchy or cluttered; readability issues; confusing layout.</w:t>
            </w:r>
          </w:p>
        </w:tc>
      </w:tr>
      <w:tr w:rsidR="00E20051" w14:paraId="70FDF66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5AEED9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2DE30AC" w14:textId="77777777" w:rsidR="00E20051" w:rsidRDefault="00000000">
            <w:pPr>
              <w:spacing w:before="240" w:after="240" w:line="319" w:lineRule="auto"/>
              <w:rPr>
                <w:sz w:val="20"/>
                <w:szCs w:val="20"/>
              </w:rPr>
            </w:pPr>
            <w:r>
              <w:rPr>
                <w:sz w:val="20"/>
                <w:szCs w:val="20"/>
              </w:rPr>
              <w:t>Highly cluttered, poor contrast, illegible text, chaotic navigation.</w:t>
            </w:r>
          </w:p>
        </w:tc>
      </w:tr>
    </w:tbl>
    <w:p w14:paraId="59E27E92" w14:textId="77777777" w:rsidR="00E20051" w:rsidRDefault="00000000">
      <w:pPr>
        <w:spacing w:before="240" w:after="180" w:line="319" w:lineRule="auto"/>
        <w:rPr>
          <w:sz w:val="20"/>
          <w:szCs w:val="20"/>
        </w:rPr>
      </w:pPr>
      <w:r>
        <w:rPr>
          <w:sz w:val="20"/>
          <w:szCs w:val="20"/>
        </w:rPr>
        <w:t xml:space="preserve"> </w:t>
      </w:r>
    </w:p>
    <w:p w14:paraId="611E86DF" w14:textId="77777777" w:rsidR="00E20051" w:rsidRDefault="00E20051">
      <w:pPr>
        <w:spacing w:after="100" w:line="319" w:lineRule="auto"/>
        <w:ind w:left="360"/>
        <w:rPr>
          <w:sz w:val="20"/>
          <w:szCs w:val="20"/>
        </w:rPr>
      </w:pPr>
    </w:p>
    <w:p w14:paraId="6B28FF10" w14:textId="77777777" w:rsidR="00E20051" w:rsidRDefault="00000000">
      <w:pPr>
        <w:spacing w:before="240" w:after="240" w:line="319" w:lineRule="auto"/>
        <w:rPr>
          <w:sz w:val="20"/>
          <w:szCs w:val="20"/>
        </w:rPr>
      </w:pPr>
      <w:r>
        <w:rPr>
          <w:sz w:val="20"/>
          <w:szCs w:val="20"/>
        </w:rPr>
        <w:t xml:space="preserve"> </w:t>
      </w:r>
      <w:r>
        <w:br w:type="page"/>
      </w:r>
    </w:p>
    <w:p w14:paraId="1ECDF1CA" w14:textId="77777777" w:rsidR="00E20051" w:rsidRDefault="00000000">
      <w:pPr>
        <w:pStyle w:val="Heading1"/>
        <w:spacing w:before="480" w:after="180" w:line="319" w:lineRule="auto"/>
        <w:rPr>
          <w:color w:val="1B3A5C"/>
          <w:sz w:val="46"/>
          <w:szCs w:val="46"/>
        </w:rPr>
      </w:pPr>
      <w:bookmarkStart w:id="41" w:name="_bsgjmfdetjz2" w:colFirst="0" w:colLast="0"/>
      <w:bookmarkEnd w:id="41"/>
      <w:r>
        <w:rPr>
          <w:color w:val="1B3A5C"/>
          <w:sz w:val="46"/>
          <w:szCs w:val="46"/>
        </w:rPr>
        <w:lastRenderedPageBreak/>
        <w:t>Archetype 05: WCAG Accessibility</w:t>
      </w:r>
    </w:p>
    <w:p w14:paraId="5DC1984A" w14:textId="77777777" w:rsidR="00E20051" w:rsidRDefault="00000000">
      <w:pPr>
        <w:spacing w:before="240" w:after="120" w:line="319" w:lineRule="auto"/>
        <w:rPr>
          <w:sz w:val="20"/>
          <w:szCs w:val="20"/>
        </w:rPr>
      </w:pPr>
      <w:r>
        <w:rPr>
          <w:sz w:val="20"/>
          <w:szCs w:val="20"/>
        </w:rPr>
        <w:t>Technical accessibility audit for web-based learning content, LMS pages, and e-learning modules against WCAG 2.1 compliance and Universal Design for Learning principles.</w:t>
      </w:r>
    </w:p>
    <w:tbl>
      <w:tblPr>
        <w:tblStyle w:val="a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2B31CAC7"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66FC3AC7"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7567D3B5" w14:textId="77777777" w:rsidR="00E20051" w:rsidRDefault="00000000">
            <w:pPr>
              <w:spacing w:before="240" w:after="240" w:line="319" w:lineRule="auto"/>
              <w:rPr>
                <w:sz w:val="20"/>
                <w:szCs w:val="20"/>
              </w:rPr>
            </w:pPr>
            <w:r>
              <w:rPr>
                <w:sz w:val="20"/>
                <w:szCs w:val="20"/>
              </w:rPr>
              <w:t>Apply when evaluating web-based or digital learning content for technical accessibility. This is the only archetype that audits against specific WCAG 2.1 success criteria. Pair with Archetype 04 (Multimedia Design) for a full audit of digital learning experiences.</w:t>
            </w:r>
          </w:p>
        </w:tc>
      </w:tr>
    </w:tbl>
    <w:p w14:paraId="303D103B" w14:textId="77777777" w:rsidR="00E20051" w:rsidRDefault="00000000">
      <w:pPr>
        <w:pStyle w:val="Heading3"/>
        <w:spacing w:before="280" w:after="80" w:line="319" w:lineRule="auto"/>
        <w:rPr>
          <w:color w:val="3A3A3A"/>
          <w:sz w:val="26"/>
          <w:szCs w:val="26"/>
        </w:rPr>
      </w:pPr>
      <w:bookmarkStart w:id="42" w:name="_om31n2b6q4zp" w:colFirst="0" w:colLast="0"/>
      <w:bookmarkEnd w:id="42"/>
      <w:r>
        <w:rPr>
          <w:color w:val="3A3A3A"/>
          <w:sz w:val="26"/>
          <w:szCs w:val="26"/>
        </w:rPr>
        <w:t>Dimension 1: Perceivable</w:t>
      </w:r>
    </w:p>
    <w:p w14:paraId="31A47C67"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1.1.1 Non-text Content, 1.2.2 Captions, 1.4.3 Contrast (4.5:1 minimum), 1.4.4 Resize Text</w:t>
      </w:r>
    </w:p>
    <w:p w14:paraId="0E455483" w14:textId="77777777" w:rsidR="00E20051" w:rsidRDefault="00000000">
      <w:pPr>
        <w:spacing w:before="240" w:after="120" w:line="319" w:lineRule="auto"/>
        <w:rPr>
          <w:sz w:val="20"/>
          <w:szCs w:val="20"/>
        </w:rPr>
      </w:pPr>
      <w:r>
        <w:rPr>
          <w:sz w:val="20"/>
          <w:szCs w:val="20"/>
        </w:rPr>
        <w:t>All non-text content must have text alternatives, video/audio must be described, color must never be the sole method of conveying information, and text must meet contrast and resize requirements.</w:t>
      </w:r>
    </w:p>
    <w:p w14:paraId="14C7D7F2" w14:textId="77777777" w:rsidR="00E20051" w:rsidRDefault="00000000">
      <w:pPr>
        <w:spacing w:before="240" w:after="60" w:line="319" w:lineRule="auto"/>
        <w:rPr>
          <w:b/>
          <w:bCs/>
          <w:sz w:val="20"/>
          <w:szCs w:val="20"/>
        </w:rPr>
      </w:pPr>
      <w:r>
        <w:rPr>
          <w:b/>
          <w:bCs/>
          <w:sz w:val="20"/>
          <w:szCs w:val="20"/>
        </w:rPr>
        <w:t>Source Materials:</w:t>
      </w:r>
    </w:p>
    <w:p w14:paraId="51B414C9" w14:textId="77777777" w:rsidR="00E20051" w:rsidRDefault="00000000">
      <w:pPr>
        <w:spacing w:before="240" w:after="40" w:line="319" w:lineRule="auto"/>
        <w:rPr>
          <w:i/>
          <w:iCs/>
          <w:sz w:val="20"/>
          <w:szCs w:val="20"/>
        </w:rPr>
      </w:pPr>
      <w:r>
        <w:rPr>
          <w:i/>
          <w:iCs/>
          <w:sz w:val="20"/>
          <w:szCs w:val="20"/>
        </w:rPr>
        <w:t>W3C WAI (2018). Web Content Accessibility Guidelines (WCAG) 2.1.</w:t>
      </w:r>
    </w:p>
    <w:p w14:paraId="048E53DE" w14:textId="77777777" w:rsidR="00E20051" w:rsidRDefault="00E20051">
      <w:pPr>
        <w:spacing w:before="240" w:after="40" w:line="319" w:lineRule="auto"/>
        <w:rPr>
          <w:i/>
          <w:iCs/>
          <w:sz w:val="20"/>
          <w:szCs w:val="20"/>
        </w:rPr>
      </w:pPr>
    </w:p>
    <w:p w14:paraId="63340DE4" w14:textId="77777777" w:rsidR="00E20051" w:rsidRDefault="00000000">
      <w:pPr>
        <w:spacing w:before="80" w:after="60" w:line="319" w:lineRule="auto"/>
        <w:rPr>
          <w:b/>
          <w:bCs/>
          <w:sz w:val="20"/>
          <w:szCs w:val="20"/>
        </w:rPr>
      </w:pPr>
      <w:r>
        <w:rPr>
          <w:b/>
          <w:bCs/>
          <w:sz w:val="20"/>
          <w:szCs w:val="20"/>
        </w:rPr>
        <w:t>Scoring Criteria:</w:t>
      </w:r>
    </w:p>
    <w:tbl>
      <w:tblPr>
        <w:tblStyle w:val="a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F52C89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F05BE0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A587A2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8BC42A1"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5E6191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75DE8E4" w14:textId="77777777" w:rsidR="00E20051" w:rsidRDefault="00000000">
            <w:pPr>
              <w:spacing w:before="240" w:after="240" w:line="319" w:lineRule="auto"/>
              <w:rPr>
                <w:sz w:val="20"/>
                <w:szCs w:val="20"/>
              </w:rPr>
            </w:pPr>
            <w:r>
              <w:rPr>
                <w:sz w:val="20"/>
                <w:szCs w:val="20"/>
              </w:rPr>
              <w:t xml:space="preserve">All non-text content has </w:t>
            </w:r>
            <w:proofErr w:type="gramStart"/>
            <w:r>
              <w:rPr>
                <w:sz w:val="20"/>
                <w:szCs w:val="20"/>
              </w:rPr>
              <w:t>alt</w:t>
            </w:r>
            <w:proofErr w:type="gramEnd"/>
            <w:r>
              <w:rPr>
                <w:sz w:val="20"/>
                <w:szCs w:val="20"/>
              </w:rPr>
              <w:t xml:space="preserve"> text; all media described; never color-sole; all text meets 4.5:1 contrast; fully resizable to 200%.</w:t>
            </w:r>
          </w:p>
        </w:tc>
      </w:tr>
      <w:tr w:rsidR="00E20051" w14:paraId="38BF57C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954DF1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80090CA" w14:textId="77777777" w:rsidR="00E20051" w:rsidRDefault="00000000">
            <w:pPr>
              <w:spacing w:before="240" w:after="240" w:line="319" w:lineRule="auto"/>
              <w:rPr>
                <w:sz w:val="20"/>
                <w:szCs w:val="20"/>
              </w:rPr>
            </w:pPr>
            <w:r>
              <w:rPr>
                <w:sz w:val="20"/>
                <w:szCs w:val="20"/>
              </w:rPr>
              <w:t xml:space="preserve">Nearly </w:t>
            </w:r>
            <w:proofErr w:type="gramStart"/>
            <w:r>
              <w:rPr>
                <w:sz w:val="20"/>
                <w:szCs w:val="20"/>
              </w:rPr>
              <w:t>all alt</w:t>
            </w:r>
            <w:proofErr w:type="gramEnd"/>
            <w:r>
              <w:rPr>
                <w:sz w:val="20"/>
                <w:szCs w:val="20"/>
              </w:rPr>
              <w:t xml:space="preserve"> text; key media described; alternative cues throughout; 4.5:1+ except decorative; resizable with minor issues.</w:t>
            </w:r>
          </w:p>
        </w:tc>
      </w:tr>
      <w:tr w:rsidR="00E20051" w14:paraId="507BE03F"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F96F7D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DAF7DD9" w14:textId="77777777" w:rsidR="00E20051" w:rsidRDefault="00000000">
            <w:pPr>
              <w:spacing w:before="240" w:after="240" w:line="319" w:lineRule="auto"/>
              <w:rPr>
                <w:sz w:val="20"/>
                <w:szCs w:val="20"/>
              </w:rPr>
            </w:pPr>
            <w:r>
              <w:rPr>
                <w:sz w:val="20"/>
                <w:szCs w:val="20"/>
              </w:rPr>
              <w:t>Most images have alt text; some key videos described; mostly alternative cues; most meets 4.5:1; mostly resizable.</w:t>
            </w:r>
          </w:p>
        </w:tc>
      </w:tr>
      <w:tr w:rsidR="00E20051" w14:paraId="6767AE5B"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B56B8D0"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8FCDAEF" w14:textId="77777777" w:rsidR="00E20051" w:rsidRDefault="00000000">
            <w:pPr>
              <w:spacing w:before="240" w:after="240" w:line="319" w:lineRule="auto"/>
              <w:rPr>
                <w:sz w:val="20"/>
                <w:szCs w:val="20"/>
              </w:rPr>
            </w:pPr>
            <w:r>
              <w:rPr>
                <w:sz w:val="20"/>
                <w:szCs w:val="20"/>
              </w:rPr>
              <w:t>Inconsistent alt text; minimal descriptions; mixed color approaches; borderline contrast; some zoom failure.</w:t>
            </w:r>
          </w:p>
        </w:tc>
      </w:tr>
      <w:tr w:rsidR="00E20051" w14:paraId="617DBD9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F98C75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324AFEB" w14:textId="77777777" w:rsidR="00E20051" w:rsidRDefault="00000000">
            <w:pPr>
              <w:spacing w:before="240" w:after="240" w:line="319" w:lineRule="auto"/>
              <w:rPr>
                <w:sz w:val="20"/>
                <w:szCs w:val="20"/>
              </w:rPr>
            </w:pPr>
            <w:r>
              <w:rPr>
                <w:sz w:val="20"/>
                <w:szCs w:val="20"/>
              </w:rPr>
              <w:t>No alt text; no audio descriptions; color-only methods; below 4.5:1 contrast; fails at 200% zoom.</w:t>
            </w:r>
          </w:p>
        </w:tc>
      </w:tr>
    </w:tbl>
    <w:p w14:paraId="2FDFF199" w14:textId="77777777" w:rsidR="00E20051" w:rsidRDefault="00000000">
      <w:pPr>
        <w:spacing w:before="240" w:after="180" w:line="319" w:lineRule="auto"/>
        <w:rPr>
          <w:sz w:val="20"/>
          <w:szCs w:val="20"/>
        </w:rPr>
      </w:pPr>
      <w:r>
        <w:rPr>
          <w:sz w:val="20"/>
          <w:szCs w:val="20"/>
        </w:rPr>
        <w:t xml:space="preserve"> </w:t>
      </w:r>
    </w:p>
    <w:p w14:paraId="3D4451F3" w14:textId="77777777" w:rsidR="00E20051" w:rsidRDefault="00000000">
      <w:pPr>
        <w:pStyle w:val="Heading3"/>
        <w:spacing w:before="280" w:after="80" w:line="319" w:lineRule="auto"/>
        <w:rPr>
          <w:color w:val="3A3A3A"/>
          <w:sz w:val="26"/>
          <w:szCs w:val="26"/>
        </w:rPr>
      </w:pPr>
      <w:bookmarkStart w:id="43" w:name="_wxdfcljvaf3y" w:colFirst="0" w:colLast="0"/>
      <w:bookmarkEnd w:id="43"/>
      <w:r>
        <w:rPr>
          <w:color w:val="3A3A3A"/>
          <w:sz w:val="26"/>
          <w:szCs w:val="26"/>
        </w:rPr>
        <w:t>Dimension 2: Operable</w:t>
      </w:r>
    </w:p>
    <w:p w14:paraId="0108A92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2.1.1 Keyboard, 2.1.2 No Keyboard Trap, 2.2.1 Timing, 2.4.3 Focus Order, 2.4.4 Link Purpose</w:t>
      </w:r>
    </w:p>
    <w:p w14:paraId="444EEB47" w14:textId="77777777" w:rsidR="00E20051" w:rsidRDefault="00000000">
      <w:pPr>
        <w:spacing w:before="240" w:after="120" w:line="319" w:lineRule="auto"/>
        <w:rPr>
          <w:sz w:val="20"/>
          <w:szCs w:val="20"/>
        </w:rPr>
      </w:pPr>
      <w:r>
        <w:rPr>
          <w:sz w:val="20"/>
          <w:szCs w:val="20"/>
        </w:rPr>
        <w:t xml:space="preserve">All </w:t>
      </w:r>
      <w:proofErr w:type="gramStart"/>
      <w:r>
        <w:rPr>
          <w:sz w:val="20"/>
          <w:szCs w:val="20"/>
        </w:rPr>
        <w:t>functionality</w:t>
      </w:r>
      <w:proofErr w:type="gramEnd"/>
      <w:r>
        <w:rPr>
          <w:sz w:val="20"/>
          <w:szCs w:val="20"/>
        </w:rPr>
        <w:t xml:space="preserve"> must be keyboard accessible with no traps, timing must be adjustable, focus order must be logical, and link purposes must be clear.</w:t>
      </w:r>
    </w:p>
    <w:p w14:paraId="22A4EB06" w14:textId="77777777" w:rsidR="00E20051" w:rsidRDefault="00E20051">
      <w:pPr>
        <w:spacing w:before="240" w:after="120" w:line="319" w:lineRule="auto"/>
        <w:rPr>
          <w:sz w:val="20"/>
          <w:szCs w:val="20"/>
        </w:rPr>
      </w:pPr>
    </w:p>
    <w:p w14:paraId="2BD8F729" w14:textId="77777777" w:rsidR="00E20051" w:rsidRDefault="00000000">
      <w:pPr>
        <w:spacing w:before="80" w:after="60" w:line="319" w:lineRule="auto"/>
        <w:rPr>
          <w:b/>
          <w:bCs/>
          <w:sz w:val="20"/>
          <w:szCs w:val="20"/>
        </w:rPr>
      </w:pPr>
      <w:r>
        <w:rPr>
          <w:b/>
          <w:bCs/>
          <w:sz w:val="20"/>
          <w:szCs w:val="20"/>
        </w:rPr>
        <w:t>Scoring Criteria:</w:t>
      </w:r>
    </w:p>
    <w:tbl>
      <w:tblPr>
        <w:tblStyle w:val="a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42F12D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D8E994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29B8AF8"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FB4CD9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CF21479"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E084E68" w14:textId="77777777" w:rsidR="00E20051" w:rsidRDefault="00000000">
            <w:pPr>
              <w:spacing w:before="240" w:after="240" w:line="319" w:lineRule="auto"/>
              <w:rPr>
                <w:sz w:val="20"/>
                <w:szCs w:val="20"/>
              </w:rPr>
            </w:pPr>
            <w:r>
              <w:rPr>
                <w:sz w:val="20"/>
                <w:szCs w:val="20"/>
              </w:rPr>
              <w:t xml:space="preserve">All functionality keyboard accessible; no traps; all timing adjustable; perfect focus order; all links </w:t>
            </w:r>
            <w:proofErr w:type="gramStart"/>
            <w:r>
              <w:rPr>
                <w:sz w:val="20"/>
                <w:szCs w:val="20"/>
              </w:rPr>
              <w:t>descriptive</w:t>
            </w:r>
            <w:proofErr w:type="gramEnd"/>
            <w:r>
              <w:rPr>
                <w:sz w:val="20"/>
                <w:szCs w:val="20"/>
              </w:rPr>
              <w:t>.</w:t>
            </w:r>
          </w:p>
        </w:tc>
      </w:tr>
      <w:tr w:rsidR="00E20051" w14:paraId="32BF8533"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63EE8B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672F21F" w14:textId="77777777" w:rsidR="00E20051" w:rsidRDefault="00000000">
            <w:pPr>
              <w:spacing w:before="240" w:after="240" w:line="319" w:lineRule="auto"/>
              <w:rPr>
                <w:sz w:val="20"/>
                <w:szCs w:val="20"/>
              </w:rPr>
            </w:pPr>
            <w:r>
              <w:rPr>
                <w:sz w:val="20"/>
                <w:szCs w:val="20"/>
              </w:rPr>
              <w:t xml:space="preserve">Nearly all </w:t>
            </w:r>
            <w:proofErr w:type="gramStart"/>
            <w:r>
              <w:rPr>
                <w:sz w:val="20"/>
                <w:szCs w:val="20"/>
              </w:rPr>
              <w:t>keyboard</w:t>
            </w:r>
            <w:proofErr w:type="gramEnd"/>
            <w:r>
              <w:rPr>
                <w:sz w:val="20"/>
                <w:szCs w:val="20"/>
              </w:rPr>
              <w:t xml:space="preserve"> accessible; no traps; timing adjustable; logical focus order; nearly all descriptive.</w:t>
            </w:r>
          </w:p>
        </w:tc>
      </w:tr>
      <w:tr w:rsidR="00E20051" w14:paraId="67CAE913"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865CBC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4472106" w14:textId="77777777" w:rsidR="00E20051" w:rsidRDefault="00000000">
            <w:pPr>
              <w:spacing w:before="240" w:after="240" w:line="319" w:lineRule="auto"/>
              <w:rPr>
                <w:sz w:val="20"/>
                <w:szCs w:val="20"/>
              </w:rPr>
            </w:pPr>
            <w:r>
              <w:rPr>
                <w:sz w:val="20"/>
                <w:szCs w:val="20"/>
              </w:rPr>
              <w:t>Most features keyboard accessible; rare traps; adjustable timing; mostly logical order; mostly descriptive.</w:t>
            </w:r>
          </w:p>
        </w:tc>
      </w:tr>
      <w:tr w:rsidR="00E20051" w14:paraId="497C75F7"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E5C6E8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B08BE61" w14:textId="77777777" w:rsidR="00E20051" w:rsidRDefault="00000000">
            <w:pPr>
              <w:spacing w:before="240" w:after="240" w:line="319" w:lineRule="auto"/>
              <w:rPr>
                <w:sz w:val="20"/>
                <w:szCs w:val="20"/>
              </w:rPr>
            </w:pPr>
            <w:r>
              <w:rPr>
                <w:sz w:val="20"/>
                <w:szCs w:val="20"/>
              </w:rPr>
              <w:t>Some keyboard access; traps on 1-2 elements; limited time control; mostly logical; some generic text.</w:t>
            </w:r>
          </w:p>
        </w:tc>
      </w:tr>
      <w:tr w:rsidR="00E20051" w14:paraId="28BB35C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6C65FC5"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354D6A4" w14:textId="77777777" w:rsidR="00E20051" w:rsidRDefault="00000000">
            <w:pPr>
              <w:spacing w:before="240" w:after="240" w:line="319" w:lineRule="auto"/>
              <w:rPr>
                <w:sz w:val="20"/>
                <w:szCs w:val="20"/>
              </w:rPr>
            </w:pPr>
            <w:r>
              <w:rPr>
                <w:sz w:val="20"/>
                <w:szCs w:val="20"/>
              </w:rPr>
              <w:t>Mouse-only; keyboard trapped; no time extension; random focus order; all generic link text.</w:t>
            </w:r>
          </w:p>
        </w:tc>
      </w:tr>
    </w:tbl>
    <w:p w14:paraId="310A27B2" w14:textId="77777777" w:rsidR="00E20051" w:rsidRDefault="00000000">
      <w:pPr>
        <w:spacing w:before="240" w:after="180" w:line="319" w:lineRule="auto"/>
        <w:rPr>
          <w:sz w:val="20"/>
          <w:szCs w:val="20"/>
        </w:rPr>
      </w:pPr>
      <w:r>
        <w:rPr>
          <w:sz w:val="20"/>
          <w:szCs w:val="20"/>
        </w:rPr>
        <w:t xml:space="preserve"> </w:t>
      </w:r>
    </w:p>
    <w:p w14:paraId="6DA1B7CB" w14:textId="77777777" w:rsidR="00E20051" w:rsidRDefault="00000000">
      <w:pPr>
        <w:pStyle w:val="Heading3"/>
        <w:spacing w:before="280" w:after="80" w:line="319" w:lineRule="auto"/>
        <w:ind w:left="360"/>
        <w:rPr>
          <w:color w:val="3A3A3A"/>
          <w:sz w:val="26"/>
          <w:szCs w:val="26"/>
        </w:rPr>
      </w:pPr>
      <w:bookmarkStart w:id="44" w:name="_sfvzju6d01m6" w:colFirst="0" w:colLast="0"/>
      <w:bookmarkEnd w:id="44"/>
      <w:r>
        <w:rPr>
          <w:color w:val="3A3A3A"/>
          <w:sz w:val="26"/>
          <w:szCs w:val="26"/>
        </w:rPr>
        <w:t>Dimension 3: Understandable</w:t>
      </w:r>
    </w:p>
    <w:p w14:paraId="7014E8AB"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3.1.1 Language, 3.2.3 Consistent Navigation, 3.3.1 Error Identification, 3.3.3 Error Suggestion</w:t>
      </w:r>
    </w:p>
    <w:p w14:paraId="6D2EE71F" w14:textId="77777777" w:rsidR="00E20051" w:rsidRDefault="00000000">
      <w:pPr>
        <w:spacing w:before="240" w:after="120" w:line="319" w:lineRule="auto"/>
        <w:rPr>
          <w:sz w:val="20"/>
          <w:szCs w:val="20"/>
        </w:rPr>
      </w:pPr>
      <w:r>
        <w:rPr>
          <w:sz w:val="20"/>
          <w:szCs w:val="20"/>
        </w:rPr>
        <w:t>Content language must be set, navigation must be consistent, errors must be clearly identified with recovery suggestions, and all form fields must be labeled.</w:t>
      </w:r>
    </w:p>
    <w:p w14:paraId="3B658BF8" w14:textId="77777777" w:rsidR="00E20051" w:rsidRDefault="00E20051">
      <w:pPr>
        <w:spacing w:before="240" w:after="120" w:line="319" w:lineRule="auto"/>
        <w:rPr>
          <w:sz w:val="20"/>
          <w:szCs w:val="20"/>
        </w:rPr>
      </w:pPr>
    </w:p>
    <w:p w14:paraId="41B77EBD" w14:textId="77777777" w:rsidR="00E20051" w:rsidRDefault="00000000">
      <w:pPr>
        <w:spacing w:before="80" w:after="60" w:line="319" w:lineRule="auto"/>
        <w:rPr>
          <w:b/>
          <w:bCs/>
          <w:sz w:val="20"/>
          <w:szCs w:val="20"/>
        </w:rPr>
      </w:pPr>
      <w:r>
        <w:rPr>
          <w:b/>
          <w:bCs/>
          <w:sz w:val="20"/>
          <w:szCs w:val="20"/>
        </w:rPr>
        <w:t>Scoring Criteria:</w:t>
      </w:r>
    </w:p>
    <w:tbl>
      <w:tblPr>
        <w:tblStyle w:val="a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358F6E9"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785E3B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67EA3A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EC1F8F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705402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F7B0D81" w14:textId="77777777" w:rsidR="00E20051" w:rsidRDefault="00000000">
            <w:pPr>
              <w:spacing w:before="240" w:after="240" w:line="319" w:lineRule="auto"/>
              <w:rPr>
                <w:sz w:val="20"/>
                <w:szCs w:val="20"/>
              </w:rPr>
            </w:pPr>
            <w:r>
              <w:rPr>
                <w:sz w:val="20"/>
                <w:szCs w:val="20"/>
              </w:rPr>
              <w:t>Language explicit and correct; perfectly consistent navigation; errors identified with context and solutions; all fields labeled; clear language throughout.</w:t>
            </w:r>
          </w:p>
        </w:tc>
      </w:tr>
      <w:tr w:rsidR="00E20051" w14:paraId="6CE770C0"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277D85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AB2800E" w14:textId="77777777" w:rsidR="00E20051" w:rsidRDefault="00000000">
            <w:pPr>
              <w:spacing w:before="240" w:after="240" w:line="319" w:lineRule="auto"/>
              <w:rPr>
                <w:sz w:val="20"/>
                <w:szCs w:val="20"/>
              </w:rPr>
            </w:pPr>
            <w:r>
              <w:rPr>
                <w:sz w:val="20"/>
                <w:szCs w:val="20"/>
              </w:rPr>
              <w:t>Language set; consistent except minor variation; errors identified with context; nearly all labeled; clear language.</w:t>
            </w:r>
          </w:p>
        </w:tc>
      </w:tr>
      <w:tr w:rsidR="00E20051" w14:paraId="3E306C3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5DD638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93FC334" w14:textId="77777777" w:rsidR="00E20051" w:rsidRDefault="00000000">
            <w:pPr>
              <w:spacing w:before="240" w:after="240" w:line="319" w:lineRule="auto"/>
              <w:rPr>
                <w:sz w:val="20"/>
                <w:szCs w:val="20"/>
              </w:rPr>
            </w:pPr>
            <w:r>
              <w:rPr>
                <w:sz w:val="20"/>
                <w:szCs w:val="20"/>
              </w:rPr>
              <w:t>Language set correctly; mostly consistent; errors clearly identified; most fields labeled; generally clear.</w:t>
            </w:r>
          </w:p>
        </w:tc>
      </w:tr>
      <w:tr w:rsidR="00E20051" w14:paraId="0235E44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2B4816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1D42255" w14:textId="77777777" w:rsidR="00E20051" w:rsidRDefault="00000000">
            <w:pPr>
              <w:spacing w:before="240" w:after="240" w:line="319" w:lineRule="auto"/>
              <w:rPr>
                <w:sz w:val="20"/>
                <w:szCs w:val="20"/>
              </w:rPr>
            </w:pPr>
            <w:r>
              <w:rPr>
                <w:sz w:val="20"/>
                <w:szCs w:val="20"/>
              </w:rPr>
              <w:t>Language set but incorrect; some inconsistency; vague error messages; some labels missing; unclear passages.</w:t>
            </w:r>
          </w:p>
        </w:tc>
      </w:tr>
      <w:tr w:rsidR="00E20051" w14:paraId="6976C48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88369F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485BB7F" w14:textId="77777777" w:rsidR="00E20051" w:rsidRDefault="00000000">
            <w:pPr>
              <w:spacing w:before="240" w:after="240" w:line="319" w:lineRule="auto"/>
              <w:rPr>
                <w:sz w:val="20"/>
                <w:szCs w:val="20"/>
              </w:rPr>
            </w:pPr>
            <w:r>
              <w:rPr>
                <w:sz w:val="20"/>
                <w:szCs w:val="20"/>
              </w:rPr>
              <w:t>No language set; inconsistent navigation; no error messages; missing labels; jargon-heavy and unclear.</w:t>
            </w:r>
          </w:p>
        </w:tc>
      </w:tr>
    </w:tbl>
    <w:p w14:paraId="0C5EADF7" w14:textId="77777777" w:rsidR="00E20051" w:rsidRDefault="00000000">
      <w:pPr>
        <w:spacing w:before="240" w:after="180" w:line="319" w:lineRule="auto"/>
        <w:rPr>
          <w:sz w:val="20"/>
          <w:szCs w:val="20"/>
        </w:rPr>
      </w:pPr>
      <w:r>
        <w:rPr>
          <w:sz w:val="20"/>
          <w:szCs w:val="20"/>
        </w:rPr>
        <w:t xml:space="preserve"> </w:t>
      </w:r>
    </w:p>
    <w:p w14:paraId="27448951" w14:textId="77777777" w:rsidR="00E20051" w:rsidRDefault="00000000">
      <w:pPr>
        <w:pStyle w:val="Heading3"/>
        <w:spacing w:before="280" w:after="80" w:line="319" w:lineRule="auto"/>
        <w:rPr>
          <w:color w:val="3A3A3A"/>
          <w:sz w:val="26"/>
          <w:szCs w:val="26"/>
        </w:rPr>
      </w:pPr>
      <w:bookmarkStart w:id="45" w:name="_qa99zdytymyk" w:colFirst="0" w:colLast="0"/>
      <w:bookmarkEnd w:id="45"/>
      <w:r>
        <w:rPr>
          <w:color w:val="3A3A3A"/>
          <w:sz w:val="26"/>
          <w:szCs w:val="26"/>
        </w:rPr>
        <w:lastRenderedPageBreak/>
        <w:t>Dimension 4: Robust</w:t>
      </w:r>
    </w:p>
    <w:p w14:paraId="0B549ED4"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4.1.1 Parsing, 4.1.2 Name/Role/Value; WAI-ARIA Best Practices</w:t>
      </w:r>
    </w:p>
    <w:p w14:paraId="485DD98C" w14:textId="77777777" w:rsidR="00E20051" w:rsidRDefault="00000000">
      <w:pPr>
        <w:spacing w:before="240" w:after="120" w:line="319" w:lineRule="auto"/>
        <w:rPr>
          <w:sz w:val="20"/>
          <w:szCs w:val="20"/>
        </w:rPr>
      </w:pPr>
      <w:r>
        <w:rPr>
          <w:sz w:val="20"/>
          <w:szCs w:val="20"/>
        </w:rPr>
        <w:t>HTML must be valid, all interactive elements must have proper name/role/value, ARIA must be correct and non-redundant, and content must be tested with assistive technology.</w:t>
      </w:r>
    </w:p>
    <w:p w14:paraId="536FA1FB" w14:textId="77777777" w:rsidR="00E20051" w:rsidRDefault="00E20051">
      <w:pPr>
        <w:spacing w:before="240" w:after="120" w:line="319" w:lineRule="auto"/>
        <w:rPr>
          <w:sz w:val="20"/>
          <w:szCs w:val="20"/>
        </w:rPr>
      </w:pPr>
    </w:p>
    <w:p w14:paraId="7CA5F704" w14:textId="77777777" w:rsidR="00E20051" w:rsidRDefault="00000000">
      <w:pPr>
        <w:spacing w:before="80" w:after="60" w:line="319" w:lineRule="auto"/>
        <w:rPr>
          <w:b/>
          <w:bCs/>
          <w:sz w:val="20"/>
          <w:szCs w:val="20"/>
        </w:rPr>
      </w:pPr>
      <w:r>
        <w:rPr>
          <w:b/>
          <w:bCs/>
          <w:sz w:val="20"/>
          <w:szCs w:val="20"/>
        </w:rPr>
        <w:t>Scoring Criteria:</w:t>
      </w:r>
    </w:p>
    <w:tbl>
      <w:tblPr>
        <w:tblStyle w:val="af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8F3F79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60256A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2C41F5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5EA71C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26D6C2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ADA5B39" w14:textId="77777777" w:rsidR="00E20051" w:rsidRDefault="00000000">
            <w:pPr>
              <w:spacing w:before="240" w:after="240" w:line="319" w:lineRule="auto"/>
              <w:rPr>
                <w:sz w:val="20"/>
                <w:szCs w:val="20"/>
              </w:rPr>
            </w:pPr>
            <w:r>
              <w:rPr>
                <w:sz w:val="20"/>
                <w:szCs w:val="20"/>
              </w:rPr>
              <w:t>Valid HTML throughout; all name/role/value proper; correct ARIA with no redundancy; full screen reader support; tested.</w:t>
            </w:r>
          </w:p>
        </w:tc>
      </w:tr>
      <w:tr w:rsidR="00E20051" w14:paraId="1B435878"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E1A96A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D11B46C" w14:textId="77777777" w:rsidR="00E20051" w:rsidRDefault="00000000">
            <w:pPr>
              <w:spacing w:before="240" w:after="240" w:line="319" w:lineRule="auto"/>
              <w:rPr>
                <w:sz w:val="20"/>
                <w:szCs w:val="20"/>
              </w:rPr>
            </w:pPr>
            <w:r>
              <w:rPr>
                <w:sz w:val="20"/>
                <w:szCs w:val="20"/>
              </w:rPr>
              <w:t xml:space="preserve">Valid HTML with edge cases; nearly all proper </w:t>
            </w:r>
            <w:proofErr w:type="gramStart"/>
            <w:r>
              <w:rPr>
                <w:sz w:val="20"/>
                <w:szCs w:val="20"/>
              </w:rPr>
              <w:t>implementation</w:t>
            </w:r>
            <w:proofErr w:type="gramEnd"/>
            <w:r>
              <w:rPr>
                <w:sz w:val="20"/>
                <w:szCs w:val="20"/>
              </w:rPr>
              <w:t>; correct ARIA; fully functional; tested with multiple AT.</w:t>
            </w:r>
          </w:p>
        </w:tc>
      </w:tr>
      <w:tr w:rsidR="00E20051" w14:paraId="4B640D3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1A5C72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FD577DC" w14:textId="77777777" w:rsidR="00E20051" w:rsidRDefault="00000000">
            <w:pPr>
              <w:spacing w:before="240" w:after="240" w:line="319" w:lineRule="auto"/>
              <w:rPr>
                <w:sz w:val="20"/>
                <w:szCs w:val="20"/>
              </w:rPr>
            </w:pPr>
            <w:r>
              <w:rPr>
                <w:sz w:val="20"/>
                <w:szCs w:val="20"/>
              </w:rPr>
              <w:t>Minor HTML issues; mostly implemented; mostly correct ARIA; mostly functional; tested once.</w:t>
            </w:r>
          </w:p>
        </w:tc>
      </w:tr>
      <w:tr w:rsidR="00E20051" w14:paraId="1DB1FDE6"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85BB13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0A9D089" w14:textId="77777777" w:rsidR="00E20051" w:rsidRDefault="00000000">
            <w:pPr>
              <w:spacing w:before="240" w:after="240" w:line="319" w:lineRule="auto"/>
              <w:rPr>
                <w:sz w:val="20"/>
                <w:szCs w:val="20"/>
              </w:rPr>
            </w:pPr>
            <w:r>
              <w:rPr>
                <w:sz w:val="20"/>
                <w:szCs w:val="20"/>
              </w:rPr>
              <w:t>Several validation errors; incomplete implementation; some ARIA errors; partial support; limited testing.</w:t>
            </w:r>
          </w:p>
        </w:tc>
      </w:tr>
      <w:tr w:rsidR="00E20051" w14:paraId="7FE034E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0662A2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A6B426C" w14:textId="77777777" w:rsidR="00E20051" w:rsidRDefault="00000000">
            <w:pPr>
              <w:spacing w:before="240" w:after="240" w:line="319" w:lineRule="auto"/>
              <w:rPr>
                <w:sz w:val="20"/>
                <w:szCs w:val="20"/>
              </w:rPr>
            </w:pPr>
            <w:r>
              <w:rPr>
                <w:sz w:val="20"/>
                <w:szCs w:val="20"/>
              </w:rPr>
              <w:t>Major validation errors; missing components; missing or incorrect ARIA; broken; not tested.</w:t>
            </w:r>
          </w:p>
        </w:tc>
      </w:tr>
    </w:tbl>
    <w:p w14:paraId="575A4B92" w14:textId="77777777" w:rsidR="00E20051" w:rsidRDefault="00000000">
      <w:pPr>
        <w:spacing w:before="240" w:after="180" w:line="319" w:lineRule="auto"/>
        <w:rPr>
          <w:sz w:val="20"/>
          <w:szCs w:val="20"/>
        </w:rPr>
      </w:pPr>
      <w:r>
        <w:rPr>
          <w:sz w:val="20"/>
          <w:szCs w:val="20"/>
        </w:rPr>
        <w:t xml:space="preserve"> </w:t>
      </w:r>
    </w:p>
    <w:p w14:paraId="3E120F28" w14:textId="77777777" w:rsidR="00E20051" w:rsidRDefault="00000000">
      <w:pPr>
        <w:pStyle w:val="Heading3"/>
        <w:spacing w:before="280" w:after="80" w:line="319" w:lineRule="auto"/>
        <w:rPr>
          <w:color w:val="3A3A3A"/>
          <w:sz w:val="26"/>
          <w:szCs w:val="26"/>
        </w:rPr>
      </w:pPr>
      <w:bookmarkStart w:id="46" w:name="_2sgidvgfdbdc" w:colFirst="0" w:colLast="0"/>
      <w:bookmarkEnd w:id="46"/>
      <w:r>
        <w:rPr>
          <w:color w:val="3A3A3A"/>
          <w:sz w:val="26"/>
          <w:szCs w:val="26"/>
        </w:rPr>
        <w:t>Dimension 5: Universal Design for Learning Integration</w:t>
      </w:r>
    </w:p>
    <w:p w14:paraId="55DC59A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CAST (2018) UDL Guidelines 2.2 - Multiple Representations, Action/Expression, Engagement</w:t>
      </w:r>
    </w:p>
    <w:p w14:paraId="0169547D" w14:textId="77777777" w:rsidR="00E20051" w:rsidRDefault="00000000">
      <w:pPr>
        <w:spacing w:before="240" w:after="120" w:line="319" w:lineRule="auto"/>
        <w:rPr>
          <w:sz w:val="20"/>
          <w:szCs w:val="20"/>
        </w:rPr>
      </w:pPr>
      <w:r>
        <w:rPr>
          <w:sz w:val="20"/>
          <w:szCs w:val="20"/>
        </w:rPr>
        <w:t>Content should provide multiple formats, accessible modalities, and flexibility in pace, difficulty, and assessment method.</w:t>
      </w:r>
    </w:p>
    <w:p w14:paraId="40DADE95" w14:textId="77777777" w:rsidR="00E20051" w:rsidRDefault="00000000">
      <w:pPr>
        <w:spacing w:before="240" w:after="60" w:line="319" w:lineRule="auto"/>
        <w:rPr>
          <w:b/>
          <w:bCs/>
          <w:sz w:val="20"/>
          <w:szCs w:val="20"/>
        </w:rPr>
      </w:pPr>
      <w:r>
        <w:rPr>
          <w:b/>
          <w:bCs/>
          <w:sz w:val="20"/>
          <w:szCs w:val="20"/>
        </w:rPr>
        <w:lastRenderedPageBreak/>
        <w:t>Source Materials:</w:t>
      </w:r>
    </w:p>
    <w:p w14:paraId="2799C330" w14:textId="77777777" w:rsidR="00E20051" w:rsidRDefault="00000000">
      <w:pPr>
        <w:spacing w:before="240" w:after="40" w:line="319" w:lineRule="auto"/>
        <w:rPr>
          <w:i/>
          <w:iCs/>
          <w:sz w:val="20"/>
          <w:szCs w:val="20"/>
        </w:rPr>
      </w:pPr>
      <w:r>
        <w:rPr>
          <w:i/>
          <w:iCs/>
          <w:sz w:val="20"/>
          <w:szCs w:val="20"/>
        </w:rPr>
        <w:t>CAST (2018). Universal Design for Learning Guidelines version 2.2.</w:t>
      </w:r>
    </w:p>
    <w:p w14:paraId="50E1CB33" w14:textId="77777777" w:rsidR="00E20051" w:rsidRDefault="00E20051">
      <w:pPr>
        <w:spacing w:before="240" w:after="40" w:line="319" w:lineRule="auto"/>
        <w:rPr>
          <w:i/>
          <w:iCs/>
          <w:sz w:val="20"/>
          <w:szCs w:val="20"/>
        </w:rPr>
      </w:pPr>
    </w:p>
    <w:p w14:paraId="013D374D" w14:textId="77777777" w:rsidR="00E20051" w:rsidRDefault="00000000">
      <w:pPr>
        <w:spacing w:before="80" w:after="60" w:line="319" w:lineRule="auto"/>
        <w:rPr>
          <w:b/>
          <w:bCs/>
          <w:sz w:val="20"/>
          <w:szCs w:val="20"/>
        </w:rPr>
      </w:pPr>
      <w:r>
        <w:rPr>
          <w:b/>
          <w:bCs/>
          <w:sz w:val="20"/>
          <w:szCs w:val="20"/>
        </w:rPr>
        <w:t>Scoring Criteria:</w:t>
      </w:r>
    </w:p>
    <w:tbl>
      <w:tblPr>
        <w:tblStyle w:val="af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5A5898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47F3B4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012A089"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654E5F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A9951BC"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6E18FC2" w14:textId="77777777" w:rsidR="00E20051" w:rsidRDefault="00000000">
            <w:pPr>
              <w:spacing w:before="240" w:after="240" w:line="319" w:lineRule="auto"/>
              <w:rPr>
                <w:sz w:val="20"/>
                <w:szCs w:val="20"/>
              </w:rPr>
            </w:pPr>
            <w:r>
              <w:rPr>
                <w:sz w:val="20"/>
                <w:szCs w:val="20"/>
              </w:rPr>
              <w:t>Multiple formats (text, audio, visual, interactive); multiple accessible modalities; full flexibility in pace, difficulty, and interest; flexible assessment.</w:t>
            </w:r>
          </w:p>
        </w:tc>
      </w:tr>
      <w:tr w:rsidR="00E20051" w14:paraId="5597C23A"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207CC97"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04080BD" w14:textId="77777777" w:rsidR="00E20051" w:rsidRDefault="00000000">
            <w:pPr>
              <w:spacing w:before="240" w:after="240" w:line="319" w:lineRule="auto"/>
              <w:rPr>
                <w:sz w:val="20"/>
                <w:szCs w:val="20"/>
              </w:rPr>
            </w:pPr>
            <w:r>
              <w:rPr>
                <w:sz w:val="20"/>
                <w:szCs w:val="20"/>
              </w:rPr>
              <w:t>Text, audio, and visual; multiple modalities; good options for pace and difficulty; multiple assessment methods.</w:t>
            </w:r>
          </w:p>
        </w:tc>
      </w:tr>
      <w:tr w:rsidR="00E20051" w14:paraId="6ADA74E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A0316AB"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38971AB" w14:textId="77777777" w:rsidR="00E20051" w:rsidRDefault="00000000">
            <w:pPr>
              <w:spacing w:before="240" w:after="240" w:line="319" w:lineRule="auto"/>
              <w:rPr>
                <w:sz w:val="20"/>
                <w:szCs w:val="20"/>
              </w:rPr>
            </w:pPr>
            <w:r>
              <w:rPr>
                <w:sz w:val="20"/>
                <w:szCs w:val="20"/>
              </w:rPr>
              <w:t>Text plus one other format; keyboard, mouse, and touch; moderate options; two assessment options.</w:t>
            </w:r>
          </w:p>
        </w:tc>
      </w:tr>
      <w:tr w:rsidR="00E20051" w14:paraId="4FCF6D6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9C39C3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4C7273" w14:textId="77777777" w:rsidR="00E20051" w:rsidRDefault="00000000">
            <w:pPr>
              <w:spacing w:before="240" w:after="240" w:line="319" w:lineRule="auto"/>
              <w:rPr>
                <w:sz w:val="20"/>
                <w:szCs w:val="20"/>
              </w:rPr>
            </w:pPr>
            <w:r>
              <w:rPr>
                <w:sz w:val="20"/>
                <w:szCs w:val="20"/>
              </w:rPr>
              <w:t>Two formats; two modalities; limited options; some flexibility in assessment.</w:t>
            </w:r>
          </w:p>
        </w:tc>
      </w:tr>
      <w:tr w:rsidR="00E20051" w14:paraId="76B8086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A5217F"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102E27F" w14:textId="77777777" w:rsidR="00E20051" w:rsidRDefault="00000000">
            <w:pPr>
              <w:spacing w:before="240" w:after="240" w:line="319" w:lineRule="auto"/>
              <w:rPr>
                <w:sz w:val="20"/>
                <w:szCs w:val="20"/>
              </w:rPr>
            </w:pPr>
            <w:r>
              <w:rPr>
                <w:sz w:val="20"/>
                <w:szCs w:val="20"/>
              </w:rPr>
              <w:t>Single format only; single modality; no flexibility; single assessment modality.</w:t>
            </w:r>
          </w:p>
        </w:tc>
      </w:tr>
    </w:tbl>
    <w:p w14:paraId="0D27A207" w14:textId="77777777" w:rsidR="00E20051" w:rsidRDefault="00000000">
      <w:pPr>
        <w:spacing w:before="240" w:after="180" w:line="319" w:lineRule="auto"/>
        <w:rPr>
          <w:sz w:val="20"/>
          <w:szCs w:val="20"/>
        </w:rPr>
      </w:pPr>
      <w:r>
        <w:rPr>
          <w:sz w:val="20"/>
          <w:szCs w:val="20"/>
        </w:rPr>
        <w:t xml:space="preserve"> </w:t>
      </w:r>
    </w:p>
    <w:p w14:paraId="447FA003" w14:textId="77777777" w:rsidR="00E20051" w:rsidRDefault="00000000">
      <w:pPr>
        <w:pStyle w:val="Heading3"/>
        <w:spacing w:before="280" w:after="80" w:line="319" w:lineRule="auto"/>
        <w:rPr>
          <w:color w:val="3A3A3A"/>
          <w:sz w:val="26"/>
          <w:szCs w:val="26"/>
        </w:rPr>
      </w:pPr>
      <w:bookmarkStart w:id="47" w:name="_png91fhhx3rp" w:colFirst="0" w:colLast="0"/>
      <w:bookmarkEnd w:id="47"/>
      <w:r>
        <w:rPr>
          <w:color w:val="3A3A3A"/>
          <w:sz w:val="26"/>
          <w:szCs w:val="26"/>
        </w:rPr>
        <w:t>Dimension 6: Remediation Feasibility</w:t>
      </w:r>
    </w:p>
    <w:p w14:paraId="6F2A7924"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Effort Estimation for Identified Accessibility Issues</w:t>
      </w:r>
    </w:p>
    <w:p w14:paraId="4B76430D" w14:textId="77777777" w:rsidR="00E20051" w:rsidRDefault="00000000">
      <w:pPr>
        <w:spacing w:before="240" w:after="120" w:line="319" w:lineRule="auto"/>
        <w:rPr>
          <w:sz w:val="20"/>
          <w:szCs w:val="20"/>
        </w:rPr>
      </w:pPr>
      <w:r>
        <w:rPr>
          <w:sz w:val="20"/>
          <w:szCs w:val="20"/>
        </w:rPr>
        <w:t>How easily can identified issues be fixed? This dimension assesses the practical cost of bringing content into compliance.</w:t>
      </w:r>
    </w:p>
    <w:p w14:paraId="12F735FF" w14:textId="77777777" w:rsidR="00E20051" w:rsidRDefault="00E20051">
      <w:pPr>
        <w:spacing w:before="240" w:after="120" w:line="319" w:lineRule="auto"/>
        <w:rPr>
          <w:sz w:val="20"/>
          <w:szCs w:val="20"/>
        </w:rPr>
      </w:pPr>
    </w:p>
    <w:p w14:paraId="30DF3D2C" w14:textId="77777777" w:rsidR="00E20051" w:rsidRDefault="00E20051">
      <w:pPr>
        <w:spacing w:before="240" w:after="120" w:line="319" w:lineRule="auto"/>
        <w:rPr>
          <w:sz w:val="20"/>
          <w:szCs w:val="20"/>
        </w:rPr>
      </w:pPr>
    </w:p>
    <w:p w14:paraId="7F3A8A09" w14:textId="77777777" w:rsidR="00E20051" w:rsidRDefault="00E20051">
      <w:pPr>
        <w:spacing w:before="240" w:after="120" w:line="319" w:lineRule="auto"/>
        <w:rPr>
          <w:sz w:val="20"/>
          <w:szCs w:val="20"/>
        </w:rPr>
      </w:pPr>
    </w:p>
    <w:p w14:paraId="03CE7F4C" w14:textId="77777777" w:rsidR="00E20051" w:rsidRDefault="00E20051">
      <w:pPr>
        <w:spacing w:before="240" w:after="120" w:line="319" w:lineRule="auto"/>
        <w:rPr>
          <w:sz w:val="20"/>
          <w:szCs w:val="20"/>
        </w:rPr>
      </w:pPr>
    </w:p>
    <w:p w14:paraId="23F63C2F"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BD853B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86FAC0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F27FB1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9C398B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51022F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71B34C0" w14:textId="77777777" w:rsidR="00E20051" w:rsidRDefault="00000000">
            <w:pPr>
              <w:spacing w:before="240" w:after="240" w:line="319" w:lineRule="auto"/>
              <w:rPr>
                <w:sz w:val="20"/>
                <w:szCs w:val="20"/>
              </w:rPr>
            </w:pPr>
            <w:r>
              <w:rPr>
                <w:sz w:val="20"/>
                <w:szCs w:val="20"/>
              </w:rPr>
              <w:t xml:space="preserve">Surface-level fixes only (missing </w:t>
            </w:r>
            <w:proofErr w:type="gramStart"/>
            <w:r>
              <w:rPr>
                <w:sz w:val="20"/>
                <w:szCs w:val="20"/>
              </w:rPr>
              <w:t>alt</w:t>
            </w:r>
            <w:proofErr w:type="gramEnd"/>
            <w:r>
              <w:rPr>
                <w:sz w:val="20"/>
                <w:szCs w:val="20"/>
              </w:rPr>
              <w:t xml:space="preserve"> text, captions, labels); days of effort; low cost.</w:t>
            </w:r>
          </w:p>
        </w:tc>
      </w:tr>
      <w:tr w:rsidR="00E20051" w14:paraId="3F98889F"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FC6A52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2B9DE78" w14:textId="77777777" w:rsidR="00E20051" w:rsidRDefault="00000000">
            <w:pPr>
              <w:spacing w:before="240" w:after="240" w:line="319" w:lineRule="auto"/>
              <w:rPr>
                <w:sz w:val="20"/>
                <w:szCs w:val="20"/>
              </w:rPr>
            </w:pPr>
            <w:r>
              <w:rPr>
                <w:sz w:val="20"/>
                <w:szCs w:val="20"/>
              </w:rPr>
              <w:t>Minor structural changes (contrast, focus order, simple ARIA); days to weeks; low-medium cost.</w:t>
            </w:r>
          </w:p>
        </w:tc>
      </w:tr>
      <w:tr w:rsidR="00E20051" w14:paraId="698A807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9BE0C3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AE836C8" w14:textId="77777777" w:rsidR="00E20051" w:rsidRDefault="00000000">
            <w:pPr>
              <w:spacing w:before="240" w:after="240" w:line="319" w:lineRule="auto"/>
              <w:rPr>
                <w:sz w:val="20"/>
                <w:szCs w:val="20"/>
              </w:rPr>
            </w:pPr>
            <w:r>
              <w:rPr>
                <w:sz w:val="20"/>
                <w:szCs w:val="20"/>
              </w:rPr>
              <w:t>Moderate restructuring (form redesign, navigation changes, UDL additions); weeks; medium cost.</w:t>
            </w:r>
          </w:p>
        </w:tc>
      </w:tr>
      <w:tr w:rsidR="00E20051" w14:paraId="78F0614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16ECE4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2EBBE4E" w14:textId="77777777" w:rsidR="00E20051" w:rsidRDefault="00000000">
            <w:pPr>
              <w:spacing w:before="240" w:after="240" w:line="319" w:lineRule="auto"/>
              <w:rPr>
                <w:sz w:val="20"/>
                <w:szCs w:val="20"/>
              </w:rPr>
            </w:pPr>
            <w:r>
              <w:rPr>
                <w:sz w:val="20"/>
                <w:szCs w:val="20"/>
              </w:rPr>
              <w:t>Significant rebuilds (keyboard navigation, JavaScript refactoring); weeks to months; medium-high cost.</w:t>
            </w:r>
          </w:p>
        </w:tc>
      </w:tr>
      <w:tr w:rsidR="00E20051" w14:paraId="233803B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8D07C7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14445D7" w14:textId="77777777" w:rsidR="00E20051" w:rsidRDefault="00000000">
            <w:pPr>
              <w:spacing w:before="240" w:after="240" w:line="319" w:lineRule="auto"/>
              <w:rPr>
                <w:sz w:val="20"/>
                <w:szCs w:val="20"/>
              </w:rPr>
            </w:pPr>
            <w:r>
              <w:rPr>
                <w:sz w:val="20"/>
                <w:szCs w:val="20"/>
              </w:rPr>
              <w:t>Architectural rebuild required (Flash removal, major rewrite); months; high cost.</w:t>
            </w:r>
          </w:p>
        </w:tc>
      </w:tr>
    </w:tbl>
    <w:p w14:paraId="36F2C584" w14:textId="77777777" w:rsidR="00E20051" w:rsidRDefault="00000000">
      <w:pPr>
        <w:spacing w:before="240" w:after="180" w:line="319" w:lineRule="auto"/>
        <w:rPr>
          <w:sz w:val="20"/>
          <w:szCs w:val="20"/>
        </w:rPr>
      </w:pPr>
      <w:r>
        <w:rPr>
          <w:sz w:val="20"/>
          <w:szCs w:val="20"/>
        </w:rPr>
        <w:t xml:space="preserve"> </w:t>
      </w:r>
    </w:p>
    <w:p w14:paraId="1A902A7A" w14:textId="77777777" w:rsidR="00E20051" w:rsidRDefault="00000000">
      <w:pPr>
        <w:spacing w:after="100" w:line="319" w:lineRule="auto"/>
        <w:ind w:left="360"/>
        <w:rPr>
          <w:sz w:val="20"/>
          <w:szCs w:val="20"/>
        </w:rPr>
      </w:pPr>
      <w:r>
        <w:br w:type="page"/>
      </w:r>
    </w:p>
    <w:p w14:paraId="27BA55C6" w14:textId="77777777" w:rsidR="00E20051" w:rsidRDefault="00000000">
      <w:pPr>
        <w:pStyle w:val="Heading1"/>
        <w:spacing w:before="480" w:after="180" w:line="319" w:lineRule="auto"/>
        <w:rPr>
          <w:color w:val="1B3A5C"/>
          <w:sz w:val="46"/>
          <w:szCs w:val="46"/>
        </w:rPr>
      </w:pPr>
      <w:bookmarkStart w:id="48" w:name="_o4qd5sr8ydoh" w:colFirst="0" w:colLast="0"/>
      <w:bookmarkEnd w:id="48"/>
      <w:r>
        <w:rPr>
          <w:color w:val="1B3A5C"/>
          <w:sz w:val="46"/>
          <w:szCs w:val="46"/>
        </w:rPr>
        <w:lastRenderedPageBreak/>
        <w:t>Archetype 06: Formative Evaluation Protocol</w:t>
      </w:r>
    </w:p>
    <w:p w14:paraId="32796366" w14:textId="77777777" w:rsidR="00E20051" w:rsidRDefault="00000000">
      <w:pPr>
        <w:spacing w:before="240" w:after="120" w:line="319" w:lineRule="auto"/>
        <w:rPr>
          <w:sz w:val="20"/>
          <w:szCs w:val="20"/>
        </w:rPr>
      </w:pPr>
      <w:r>
        <w:rPr>
          <w:sz w:val="20"/>
          <w:szCs w:val="20"/>
        </w:rPr>
        <w:t>Evaluates formative evaluation plans, expert review protocols, usability test designs, and pilot implementations for methodological rigor and practical feasibility.</w:t>
      </w:r>
    </w:p>
    <w:tbl>
      <w:tblPr>
        <w:tblStyle w:val="af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06CB0C54"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75E70B0E"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3BA01178" w14:textId="77777777" w:rsidR="00E20051" w:rsidRDefault="00000000">
            <w:pPr>
              <w:spacing w:before="240" w:after="240" w:line="319" w:lineRule="auto"/>
              <w:rPr>
                <w:sz w:val="20"/>
                <w:szCs w:val="20"/>
              </w:rPr>
            </w:pPr>
            <w:r>
              <w:rPr>
                <w:sz w:val="20"/>
                <w:szCs w:val="20"/>
              </w:rPr>
              <w:t>Apply when evaluating a formative evaluation plan, usability test design, expert review protocol, or pilot study methodology. Checks that the right phases, participants, instruments, and decision frameworks are in place before you spend resources running the evaluation.</w:t>
            </w:r>
          </w:p>
        </w:tc>
      </w:tr>
    </w:tbl>
    <w:p w14:paraId="36A49CED" w14:textId="77777777" w:rsidR="00E20051" w:rsidRDefault="00000000">
      <w:pPr>
        <w:spacing w:before="240" w:after="120" w:line="319" w:lineRule="auto"/>
        <w:rPr>
          <w:sz w:val="20"/>
          <w:szCs w:val="20"/>
        </w:rPr>
      </w:pPr>
      <w:r>
        <w:rPr>
          <w:sz w:val="20"/>
          <w:szCs w:val="20"/>
        </w:rPr>
        <w:t xml:space="preserve"> </w:t>
      </w:r>
    </w:p>
    <w:p w14:paraId="64250298" w14:textId="77777777" w:rsidR="00E20051" w:rsidRDefault="00000000">
      <w:pPr>
        <w:pStyle w:val="Heading3"/>
        <w:spacing w:before="280" w:after="80" w:line="319" w:lineRule="auto"/>
        <w:rPr>
          <w:color w:val="3A3A3A"/>
          <w:sz w:val="26"/>
          <w:szCs w:val="26"/>
        </w:rPr>
      </w:pPr>
      <w:bookmarkStart w:id="49" w:name="_4kqwz3oljqqo" w:colFirst="0" w:colLast="0"/>
      <w:bookmarkEnd w:id="49"/>
      <w:r>
        <w:rPr>
          <w:color w:val="3A3A3A"/>
          <w:sz w:val="26"/>
          <w:szCs w:val="26"/>
        </w:rPr>
        <w:t>Dimension 1: Phase Coverage</w:t>
      </w:r>
    </w:p>
    <w:p w14:paraId="7AE15A88"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Bordonaro (1995) Four Phases: Expert Review, One-to-One, Small Group, Field Trial</w:t>
      </w:r>
    </w:p>
    <w:p w14:paraId="325B0107" w14:textId="77777777" w:rsidR="00E20051" w:rsidRDefault="00000000">
      <w:pPr>
        <w:spacing w:before="240" w:after="120" w:line="319" w:lineRule="auto"/>
        <w:rPr>
          <w:sz w:val="20"/>
          <w:szCs w:val="20"/>
        </w:rPr>
      </w:pPr>
      <w:r>
        <w:rPr>
          <w:sz w:val="20"/>
          <w:szCs w:val="20"/>
        </w:rPr>
        <w:t>A comprehensive formative evaluation plan includes all four phases with explicit rationale for each, or a justified subset.</w:t>
      </w:r>
    </w:p>
    <w:p w14:paraId="6843397D" w14:textId="77777777" w:rsidR="00E20051" w:rsidRDefault="00000000">
      <w:pPr>
        <w:spacing w:before="240" w:after="60" w:line="319" w:lineRule="auto"/>
        <w:rPr>
          <w:b/>
          <w:bCs/>
          <w:sz w:val="20"/>
          <w:szCs w:val="20"/>
        </w:rPr>
      </w:pPr>
      <w:r>
        <w:rPr>
          <w:b/>
          <w:bCs/>
          <w:sz w:val="20"/>
          <w:szCs w:val="20"/>
        </w:rPr>
        <w:t>Source Materials:</w:t>
      </w:r>
    </w:p>
    <w:p w14:paraId="76016957" w14:textId="77777777" w:rsidR="00E20051" w:rsidRDefault="00000000">
      <w:pPr>
        <w:spacing w:before="240" w:after="40" w:line="319" w:lineRule="auto"/>
        <w:rPr>
          <w:i/>
          <w:iCs/>
          <w:sz w:val="20"/>
          <w:szCs w:val="20"/>
        </w:rPr>
      </w:pPr>
      <w:r>
        <w:rPr>
          <w:i/>
          <w:iCs/>
          <w:sz w:val="20"/>
          <w:szCs w:val="20"/>
        </w:rPr>
        <w:t>Bordonaro, T. (1995). Formative Evaluation model.</w:t>
      </w:r>
    </w:p>
    <w:p w14:paraId="2F333541"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5A8EC1D3" w14:textId="77777777" w:rsidR="00E20051" w:rsidRDefault="00E20051">
      <w:pPr>
        <w:spacing w:before="240" w:after="40" w:line="319" w:lineRule="auto"/>
        <w:rPr>
          <w:i/>
          <w:iCs/>
          <w:sz w:val="20"/>
          <w:szCs w:val="20"/>
        </w:rPr>
      </w:pPr>
    </w:p>
    <w:p w14:paraId="31AE92DF" w14:textId="77777777" w:rsidR="00E20051" w:rsidRDefault="00000000">
      <w:pPr>
        <w:spacing w:before="80" w:after="60" w:line="319" w:lineRule="auto"/>
        <w:rPr>
          <w:b/>
          <w:bCs/>
          <w:sz w:val="20"/>
          <w:szCs w:val="20"/>
        </w:rPr>
      </w:pPr>
      <w:r>
        <w:rPr>
          <w:b/>
          <w:bCs/>
          <w:sz w:val="20"/>
          <w:szCs w:val="20"/>
        </w:rPr>
        <w:t>Scoring Criteria:</w:t>
      </w:r>
    </w:p>
    <w:tbl>
      <w:tblPr>
        <w:tblStyle w:val="af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ECB9FF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14538F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7A778A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DF5BC2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4C49AA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56DBCED" w14:textId="77777777" w:rsidR="00E20051" w:rsidRDefault="00000000">
            <w:pPr>
              <w:spacing w:before="240" w:after="240" w:line="319" w:lineRule="auto"/>
              <w:rPr>
                <w:sz w:val="20"/>
                <w:szCs w:val="20"/>
              </w:rPr>
            </w:pPr>
            <w:r>
              <w:rPr>
                <w:sz w:val="20"/>
                <w:szCs w:val="20"/>
              </w:rPr>
              <w:t>All phases with detailed design; explicit rationale for each phase.</w:t>
            </w:r>
          </w:p>
        </w:tc>
      </w:tr>
      <w:tr w:rsidR="00E20051" w14:paraId="4AFD2E8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73FAE6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113ADBE" w14:textId="77777777" w:rsidR="00E20051" w:rsidRDefault="00000000">
            <w:pPr>
              <w:spacing w:before="240" w:after="240" w:line="319" w:lineRule="auto"/>
              <w:rPr>
                <w:sz w:val="20"/>
                <w:szCs w:val="20"/>
              </w:rPr>
            </w:pPr>
            <w:r>
              <w:rPr>
                <w:sz w:val="20"/>
                <w:szCs w:val="20"/>
              </w:rPr>
              <w:t>Three phases clear; optional field trial with rationale; good justification.</w:t>
            </w:r>
          </w:p>
        </w:tc>
      </w:tr>
      <w:tr w:rsidR="00E20051" w14:paraId="1146064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DF00A4C"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CC80A75" w14:textId="77777777" w:rsidR="00E20051" w:rsidRDefault="00000000">
            <w:pPr>
              <w:spacing w:before="240" w:after="240" w:line="319" w:lineRule="auto"/>
              <w:rPr>
                <w:sz w:val="20"/>
                <w:szCs w:val="20"/>
              </w:rPr>
            </w:pPr>
            <w:r>
              <w:rPr>
                <w:sz w:val="20"/>
                <w:szCs w:val="20"/>
              </w:rPr>
              <w:t>Phases mentioned; optional elements; moderate justification; some logical gaps.</w:t>
            </w:r>
          </w:p>
        </w:tc>
      </w:tr>
      <w:tr w:rsidR="00E20051" w14:paraId="6A38369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66C3247"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FD1AF20" w14:textId="77777777" w:rsidR="00E20051" w:rsidRDefault="00000000">
            <w:pPr>
              <w:spacing w:before="240" w:after="240" w:line="319" w:lineRule="auto"/>
              <w:rPr>
                <w:sz w:val="20"/>
                <w:szCs w:val="20"/>
              </w:rPr>
            </w:pPr>
            <w:r>
              <w:rPr>
                <w:sz w:val="20"/>
                <w:szCs w:val="20"/>
              </w:rPr>
              <w:t>Minimal planning; weak justification for phase selection.</w:t>
            </w:r>
          </w:p>
        </w:tc>
      </w:tr>
      <w:tr w:rsidR="00E20051" w14:paraId="210478D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993222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C91660A" w14:textId="77777777" w:rsidR="00E20051" w:rsidRDefault="00000000">
            <w:pPr>
              <w:spacing w:before="240" w:after="240" w:line="319" w:lineRule="auto"/>
              <w:rPr>
                <w:sz w:val="20"/>
                <w:szCs w:val="20"/>
              </w:rPr>
            </w:pPr>
            <w:r>
              <w:rPr>
                <w:sz w:val="20"/>
                <w:szCs w:val="20"/>
              </w:rPr>
              <w:t>Only one phase planned; no justification.</w:t>
            </w:r>
          </w:p>
        </w:tc>
      </w:tr>
    </w:tbl>
    <w:p w14:paraId="439D40B3" w14:textId="77777777" w:rsidR="00E20051" w:rsidRDefault="00000000">
      <w:pPr>
        <w:spacing w:before="240" w:after="180" w:line="319" w:lineRule="auto"/>
        <w:rPr>
          <w:sz w:val="20"/>
          <w:szCs w:val="20"/>
        </w:rPr>
      </w:pPr>
      <w:r>
        <w:rPr>
          <w:sz w:val="20"/>
          <w:szCs w:val="20"/>
        </w:rPr>
        <w:t xml:space="preserve"> </w:t>
      </w:r>
    </w:p>
    <w:p w14:paraId="02C7F663" w14:textId="77777777" w:rsidR="00E20051" w:rsidRDefault="00000000">
      <w:pPr>
        <w:pStyle w:val="Heading3"/>
        <w:spacing w:before="280" w:after="80" w:line="319" w:lineRule="auto"/>
        <w:rPr>
          <w:color w:val="3A3A3A"/>
          <w:sz w:val="26"/>
          <w:szCs w:val="26"/>
        </w:rPr>
      </w:pPr>
      <w:bookmarkStart w:id="50" w:name="_e64jlt2p75aw" w:colFirst="0" w:colLast="0"/>
      <w:bookmarkEnd w:id="50"/>
      <w:r>
        <w:rPr>
          <w:color w:val="3A3A3A"/>
          <w:sz w:val="26"/>
          <w:szCs w:val="26"/>
        </w:rPr>
        <w:t>Dimension 2: Evaluator Selection</w:t>
      </w:r>
    </w:p>
    <w:p w14:paraId="4C43E1E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Expert Types (SME, ID Expert, Media/Tech); Learner Levels (Above/Average/Below Average); Sample Representativeness</w:t>
      </w:r>
    </w:p>
    <w:p w14:paraId="633DF54B" w14:textId="77777777" w:rsidR="00E20051" w:rsidRDefault="00000000">
      <w:pPr>
        <w:spacing w:before="240" w:after="120" w:line="319" w:lineRule="auto"/>
        <w:rPr>
          <w:sz w:val="20"/>
          <w:szCs w:val="20"/>
        </w:rPr>
      </w:pPr>
      <w:r>
        <w:rPr>
          <w:sz w:val="20"/>
          <w:szCs w:val="20"/>
        </w:rPr>
        <w:t>Expert reviewers should include three types; learner participants should span ability levels; samples should be representative.</w:t>
      </w:r>
    </w:p>
    <w:p w14:paraId="5AF82CB0" w14:textId="77777777" w:rsidR="00E20051" w:rsidRDefault="00E20051">
      <w:pPr>
        <w:spacing w:before="240" w:after="120" w:line="319" w:lineRule="auto"/>
        <w:rPr>
          <w:sz w:val="20"/>
          <w:szCs w:val="20"/>
        </w:rPr>
      </w:pPr>
    </w:p>
    <w:p w14:paraId="7DD75219" w14:textId="77777777" w:rsidR="00E20051" w:rsidRDefault="00000000">
      <w:pPr>
        <w:spacing w:before="80" w:after="60" w:line="319" w:lineRule="auto"/>
        <w:rPr>
          <w:b/>
          <w:bCs/>
          <w:sz w:val="20"/>
          <w:szCs w:val="20"/>
        </w:rPr>
      </w:pPr>
      <w:r>
        <w:rPr>
          <w:b/>
          <w:bCs/>
          <w:sz w:val="20"/>
          <w:szCs w:val="20"/>
        </w:rPr>
        <w:t>Scoring Criteria:</w:t>
      </w:r>
    </w:p>
    <w:tbl>
      <w:tblPr>
        <w:tblStyle w:val="af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3182D2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8757414"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CF30BC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29292F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18848A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457ACF1" w14:textId="77777777" w:rsidR="00E20051" w:rsidRDefault="00000000">
            <w:pPr>
              <w:spacing w:before="240" w:after="240" w:line="319" w:lineRule="auto"/>
              <w:rPr>
                <w:sz w:val="20"/>
                <w:szCs w:val="20"/>
              </w:rPr>
            </w:pPr>
            <w:r>
              <w:rPr>
                <w:sz w:val="20"/>
                <w:szCs w:val="20"/>
              </w:rPr>
              <w:t>Three expert types assigned; above/average/below learners recruited; representative demographics; powered sample size.</w:t>
            </w:r>
          </w:p>
        </w:tc>
      </w:tr>
      <w:tr w:rsidR="00E20051" w14:paraId="3D30CB3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1BCA05"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121EA92" w14:textId="77777777" w:rsidR="00E20051" w:rsidRDefault="00000000">
            <w:pPr>
              <w:spacing w:before="240" w:after="240" w:line="319" w:lineRule="auto"/>
              <w:rPr>
                <w:sz w:val="20"/>
                <w:szCs w:val="20"/>
              </w:rPr>
            </w:pPr>
            <w:r>
              <w:rPr>
                <w:sz w:val="20"/>
                <w:szCs w:val="20"/>
              </w:rPr>
              <w:t>Three types specified; three ability levels; diverse and representative; good sample size.</w:t>
            </w:r>
          </w:p>
        </w:tc>
      </w:tr>
      <w:tr w:rsidR="00E20051" w14:paraId="27A05E8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3EFDCD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3F8B764" w14:textId="77777777" w:rsidR="00E20051" w:rsidRDefault="00000000">
            <w:pPr>
              <w:spacing w:before="240" w:after="240" w:line="319" w:lineRule="auto"/>
              <w:rPr>
                <w:sz w:val="20"/>
                <w:szCs w:val="20"/>
              </w:rPr>
            </w:pPr>
            <w:r>
              <w:rPr>
                <w:sz w:val="20"/>
                <w:szCs w:val="20"/>
              </w:rPr>
              <w:t>All three types mentioned; mixed abilities present; reasonably representative; adequate sample.</w:t>
            </w:r>
          </w:p>
        </w:tc>
      </w:tr>
      <w:tr w:rsidR="00E20051" w14:paraId="7F7F976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E565959"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1AE870B" w14:textId="77777777" w:rsidR="00E20051" w:rsidRDefault="00000000">
            <w:pPr>
              <w:spacing w:before="240" w:after="240" w:line="319" w:lineRule="auto"/>
              <w:rPr>
                <w:sz w:val="20"/>
                <w:szCs w:val="20"/>
              </w:rPr>
            </w:pPr>
            <w:r>
              <w:rPr>
                <w:sz w:val="20"/>
                <w:szCs w:val="20"/>
              </w:rPr>
              <w:t>Two expert types; two ability levels; limited representation; minimal sample.</w:t>
            </w:r>
          </w:p>
        </w:tc>
      </w:tr>
      <w:tr w:rsidR="00E20051" w14:paraId="189E839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CE0EFB0"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C580AAE" w14:textId="77777777" w:rsidR="00E20051" w:rsidRDefault="00000000">
            <w:pPr>
              <w:spacing w:before="240" w:after="240" w:line="319" w:lineRule="auto"/>
              <w:rPr>
                <w:sz w:val="20"/>
                <w:szCs w:val="20"/>
              </w:rPr>
            </w:pPr>
            <w:r>
              <w:rPr>
                <w:sz w:val="20"/>
                <w:szCs w:val="20"/>
              </w:rPr>
              <w:t>Single expert type; only average learners; unrepresentative; too small.</w:t>
            </w:r>
          </w:p>
        </w:tc>
      </w:tr>
    </w:tbl>
    <w:p w14:paraId="142AEB2F" w14:textId="77777777" w:rsidR="00E20051" w:rsidRDefault="00000000">
      <w:pPr>
        <w:spacing w:before="240" w:after="180" w:line="319" w:lineRule="auto"/>
        <w:rPr>
          <w:sz w:val="20"/>
          <w:szCs w:val="20"/>
        </w:rPr>
      </w:pPr>
      <w:r>
        <w:rPr>
          <w:sz w:val="20"/>
          <w:szCs w:val="20"/>
        </w:rPr>
        <w:lastRenderedPageBreak/>
        <w:t xml:space="preserve"> </w:t>
      </w:r>
    </w:p>
    <w:p w14:paraId="4D8D2DCF" w14:textId="77777777" w:rsidR="00E20051" w:rsidRDefault="00000000">
      <w:pPr>
        <w:pStyle w:val="Heading3"/>
        <w:spacing w:before="280" w:after="80" w:line="319" w:lineRule="auto"/>
        <w:rPr>
          <w:color w:val="3A3A3A"/>
          <w:sz w:val="26"/>
          <w:szCs w:val="26"/>
        </w:rPr>
      </w:pPr>
      <w:bookmarkStart w:id="51" w:name="_wm3f5hi2k8xo" w:colFirst="0" w:colLast="0"/>
      <w:bookmarkEnd w:id="51"/>
      <w:r>
        <w:rPr>
          <w:color w:val="3A3A3A"/>
          <w:sz w:val="26"/>
          <w:szCs w:val="26"/>
        </w:rPr>
        <w:t>Dimension 3: Data Collection Alignment</w:t>
      </w:r>
    </w:p>
    <w:p w14:paraId="3C233FD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Instruments (Observation, Think-Aloud, Interviews, Surveys, Tests, Heuristics) Matched to Evaluation Goals</w:t>
      </w:r>
    </w:p>
    <w:p w14:paraId="2F549BDB" w14:textId="77777777" w:rsidR="00E20051" w:rsidRDefault="00000000">
      <w:pPr>
        <w:spacing w:before="240" w:after="120" w:line="319" w:lineRule="auto"/>
        <w:rPr>
          <w:sz w:val="20"/>
          <w:szCs w:val="20"/>
        </w:rPr>
      </w:pPr>
      <w:r>
        <w:rPr>
          <w:sz w:val="20"/>
          <w:szCs w:val="20"/>
        </w:rPr>
        <w:t>Data collection methods must align explicitly with evaluation questions, with complete instruments attached or detailed.</w:t>
      </w:r>
    </w:p>
    <w:p w14:paraId="5BEBF35A" w14:textId="77777777" w:rsidR="00E20051" w:rsidRDefault="00000000">
      <w:pPr>
        <w:spacing w:before="240" w:after="60" w:line="319" w:lineRule="auto"/>
        <w:rPr>
          <w:b/>
          <w:bCs/>
          <w:sz w:val="20"/>
          <w:szCs w:val="20"/>
        </w:rPr>
      </w:pPr>
      <w:r>
        <w:rPr>
          <w:b/>
          <w:bCs/>
          <w:sz w:val="20"/>
          <w:szCs w:val="20"/>
        </w:rPr>
        <w:t>Source Materials:</w:t>
      </w:r>
    </w:p>
    <w:p w14:paraId="05E3B8E3" w14:textId="77777777" w:rsidR="00E20051" w:rsidRDefault="00000000">
      <w:pPr>
        <w:spacing w:before="240" w:after="40" w:line="319" w:lineRule="auto"/>
        <w:rPr>
          <w:i/>
          <w:iCs/>
          <w:sz w:val="20"/>
          <w:szCs w:val="20"/>
        </w:rPr>
      </w:pPr>
      <w:r>
        <w:rPr>
          <w:i/>
          <w:iCs/>
          <w:sz w:val="20"/>
          <w:szCs w:val="20"/>
        </w:rPr>
        <w:t>Merriam, S.B. &amp; Tisdell, E.J. (2016). Qualitative Research. Jossey-Bass.</w:t>
      </w:r>
    </w:p>
    <w:p w14:paraId="0C38933E" w14:textId="77777777" w:rsidR="00E20051" w:rsidRDefault="00E20051">
      <w:pPr>
        <w:spacing w:before="240" w:after="40" w:line="319" w:lineRule="auto"/>
        <w:rPr>
          <w:i/>
          <w:iCs/>
          <w:sz w:val="20"/>
          <w:szCs w:val="20"/>
        </w:rPr>
      </w:pPr>
    </w:p>
    <w:p w14:paraId="71755C88" w14:textId="77777777" w:rsidR="00E20051" w:rsidRDefault="00000000">
      <w:pPr>
        <w:spacing w:before="80" w:after="60" w:line="319" w:lineRule="auto"/>
        <w:rPr>
          <w:b/>
          <w:bCs/>
          <w:sz w:val="20"/>
          <w:szCs w:val="20"/>
        </w:rPr>
      </w:pPr>
      <w:r>
        <w:rPr>
          <w:b/>
          <w:bCs/>
          <w:sz w:val="20"/>
          <w:szCs w:val="20"/>
        </w:rPr>
        <w:t>Scoring Criteria:</w:t>
      </w:r>
    </w:p>
    <w:tbl>
      <w:tblPr>
        <w:tblStyle w:val="af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EB3AD90"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E6BB149"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47D1C4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DD1EB2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E161CE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15F3DC7" w14:textId="77777777" w:rsidR="00E20051" w:rsidRDefault="00000000">
            <w:pPr>
              <w:spacing w:before="240" w:after="240" w:line="319" w:lineRule="auto"/>
              <w:rPr>
                <w:sz w:val="20"/>
                <w:szCs w:val="20"/>
              </w:rPr>
            </w:pPr>
            <w:r>
              <w:rPr>
                <w:sz w:val="20"/>
                <w:szCs w:val="20"/>
              </w:rPr>
              <w:t xml:space="preserve">Explicit alignment </w:t>
            </w:r>
            <w:proofErr w:type="gramStart"/>
            <w:r>
              <w:rPr>
                <w:sz w:val="20"/>
                <w:szCs w:val="20"/>
              </w:rPr>
              <w:t>table;</w:t>
            </w:r>
            <w:proofErr w:type="gramEnd"/>
            <w:r>
              <w:rPr>
                <w:sz w:val="20"/>
                <w:szCs w:val="20"/>
              </w:rPr>
              <w:t xml:space="preserve"> complete instruments attached; multiple complementary methods; all questions covered.</w:t>
            </w:r>
          </w:p>
        </w:tc>
      </w:tr>
      <w:tr w:rsidR="00E20051" w14:paraId="567310E0"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937650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D2A9A6D" w14:textId="77777777" w:rsidR="00E20051" w:rsidRDefault="00000000">
            <w:pPr>
              <w:spacing w:before="240" w:after="240" w:line="319" w:lineRule="auto"/>
              <w:rPr>
                <w:sz w:val="20"/>
                <w:szCs w:val="20"/>
              </w:rPr>
            </w:pPr>
            <w:r>
              <w:rPr>
                <w:sz w:val="20"/>
                <w:szCs w:val="20"/>
              </w:rPr>
              <w:t xml:space="preserve">Good </w:t>
            </w:r>
            <w:proofErr w:type="gramStart"/>
            <w:r>
              <w:rPr>
                <w:sz w:val="20"/>
                <w:szCs w:val="20"/>
              </w:rPr>
              <w:t>alignment;</w:t>
            </w:r>
            <w:proofErr w:type="gramEnd"/>
            <w:r>
              <w:rPr>
                <w:sz w:val="20"/>
                <w:szCs w:val="20"/>
              </w:rPr>
              <w:t xml:space="preserve"> instruments attached or detailed; well-matched methods; comprehensive coverage.</w:t>
            </w:r>
          </w:p>
        </w:tc>
      </w:tr>
      <w:tr w:rsidR="00E20051" w14:paraId="6EFB25F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75B53F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5B013FA" w14:textId="77777777" w:rsidR="00E20051" w:rsidRDefault="00000000">
            <w:pPr>
              <w:spacing w:before="240" w:after="240" w:line="319" w:lineRule="auto"/>
              <w:rPr>
                <w:sz w:val="20"/>
                <w:szCs w:val="20"/>
              </w:rPr>
            </w:pPr>
            <w:r>
              <w:rPr>
                <w:sz w:val="20"/>
                <w:szCs w:val="20"/>
              </w:rPr>
              <w:t xml:space="preserve">Moderate </w:t>
            </w:r>
            <w:proofErr w:type="gramStart"/>
            <w:r>
              <w:rPr>
                <w:sz w:val="20"/>
                <w:szCs w:val="20"/>
              </w:rPr>
              <w:t>alignment;</w:t>
            </w:r>
            <w:proofErr w:type="gramEnd"/>
            <w:r>
              <w:rPr>
                <w:sz w:val="20"/>
                <w:szCs w:val="20"/>
              </w:rPr>
              <w:t xml:space="preserve"> most instruments specified; appropriate methods; covers most questions.</w:t>
            </w:r>
          </w:p>
        </w:tc>
      </w:tr>
      <w:tr w:rsidR="00E20051" w14:paraId="068829C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3ECBE97"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C586785" w14:textId="77777777" w:rsidR="00E20051" w:rsidRDefault="00000000">
            <w:pPr>
              <w:spacing w:before="240" w:after="240" w:line="319" w:lineRule="auto"/>
              <w:rPr>
                <w:sz w:val="20"/>
                <w:szCs w:val="20"/>
              </w:rPr>
            </w:pPr>
            <w:r>
              <w:rPr>
                <w:sz w:val="20"/>
                <w:szCs w:val="20"/>
              </w:rPr>
              <w:t xml:space="preserve">Weak </w:t>
            </w:r>
            <w:proofErr w:type="gramStart"/>
            <w:r>
              <w:rPr>
                <w:sz w:val="20"/>
                <w:szCs w:val="20"/>
              </w:rPr>
              <w:t>connection;</w:t>
            </w:r>
            <w:proofErr w:type="gramEnd"/>
            <w:r>
              <w:rPr>
                <w:sz w:val="20"/>
                <w:szCs w:val="20"/>
              </w:rPr>
              <w:t xml:space="preserve"> some instruments listed; mostly appropriate; coverage gaps.</w:t>
            </w:r>
          </w:p>
        </w:tc>
      </w:tr>
      <w:tr w:rsidR="00E20051" w14:paraId="4C82520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0B8075F"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EFF8AF3" w14:textId="77777777" w:rsidR="00E20051" w:rsidRDefault="00000000">
            <w:pPr>
              <w:spacing w:before="240" w:after="240" w:line="319" w:lineRule="auto"/>
              <w:rPr>
                <w:sz w:val="20"/>
                <w:szCs w:val="20"/>
              </w:rPr>
            </w:pPr>
            <w:r>
              <w:rPr>
                <w:sz w:val="20"/>
                <w:szCs w:val="20"/>
              </w:rPr>
              <w:t>Vague or missing alignment; no instruments described; wrong methods.</w:t>
            </w:r>
          </w:p>
        </w:tc>
      </w:tr>
    </w:tbl>
    <w:p w14:paraId="3E92013B" w14:textId="77777777" w:rsidR="00E20051" w:rsidRDefault="00000000">
      <w:pPr>
        <w:spacing w:before="240" w:after="180" w:line="319" w:lineRule="auto"/>
        <w:rPr>
          <w:sz w:val="20"/>
          <w:szCs w:val="20"/>
        </w:rPr>
      </w:pPr>
      <w:r>
        <w:rPr>
          <w:sz w:val="20"/>
          <w:szCs w:val="20"/>
        </w:rPr>
        <w:t xml:space="preserve"> </w:t>
      </w:r>
    </w:p>
    <w:p w14:paraId="024605BC" w14:textId="77777777" w:rsidR="00E20051" w:rsidRDefault="00E20051">
      <w:pPr>
        <w:spacing w:before="240" w:after="180" w:line="319" w:lineRule="auto"/>
        <w:rPr>
          <w:sz w:val="20"/>
          <w:szCs w:val="20"/>
        </w:rPr>
      </w:pPr>
    </w:p>
    <w:p w14:paraId="5356B3D8" w14:textId="77777777" w:rsidR="00E20051" w:rsidRDefault="00E20051">
      <w:pPr>
        <w:spacing w:before="240" w:after="180" w:line="319" w:lineRule="auto"/>
        <w:rPr>
          <w:sz w:val="20"/>
          <w:szCs w:val="20"/>
        </w:rPr>
      </w:pPr>
    </w:p>
    <w:p w14:paraId="403E484D" w14:textId="77777777" w:rsidR="00E20051" w:rsidRDefault="00000000">
      <w:pPr>
        <w:pStyle w:val="Heading3"/>
        <w:spacing w:before="280" w:after="80" w:line="319" w:lineRule="auto"/>
        <w:rPr>
          <w:color w:val="3A3A3A"/>
          <w:sz w:val="26"/>
          <w:szCs w:val="26"/>
        </w:rPr>
      </w:pPr>
      <w:bookmarkStart w:id="52" w:name="_uyoasvxz6w0" w:colFirst="0" w:colLast="0"/>
      <w:bookmarkEnd w:id="52"/>
      <w:r>
        <w:rPr>
          <w:color w:val="3A3A3A"/>
          <w:sz w:val="26"/>
          <w:szCs w:val="26"/>
        </w:rPr>
        <w:lastRenderedPageBreak/>
        <w:t>Dimension 4: Revision Decision Framework</w:t>
      </w:r>
    </w:p>
    <w:p w14:paraId="306892DB"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Nielsen's Severity Scale (Cosmetic/Minor/Major/Catastrophe); Defined Thresholds; Revision Tracking</w:t>
      </w:r>
    </w:p>
    <w:p w14:paraId="36D6B014" w14:textId="77777777" w:rsidR="00E20051" w:rsidRDefault="00000000">
      <w:pPr>
        <w:spacing w:before="240" w:after="120" w:line="319" w:lineRule="auto"/>
        <w:rPr>
          <w:sz w:val="20"/>
          <w:szCs w:val="20"/>
        </w:rPr>
      </w:pPr>
      <w:r>
        <w:rPr>
          <w:sz w:val="20"/>
          <w:szCs w:val="20"/>
        </w:rPr>
        <w:t>A clear decision framework maps data to revision decisions using severity ratings and explicit thresholds (e.g., "50%+ struggle = revise").</w:t>
      </w:r>
    </w:p>
    <w:p w14:paraId="652DC4E8" w14:textId="77777777" w:rsidR="00E20051" w:rsidRDefault="00000000">
      <w:pPr>
        <w:spacing w:before="240" w:after="60" w:line="319" w:lineRule="auto"/>
        <w:rPr>
          <w:b/>
          <w:bCs/>
          <w:sz w:val="20"/>
          <w:szCs w:val="20"/>
        </w:rPr>
      </w:pPr>
      <w:r>
        <w:rPr>
          <w:b/>
          <w:bCs/>
          <w:sz w:val="20"/>
          <w:szCs w:val="20"/>
        </w:rPr>
        <w:t>Source Materials:</w:t>
      </w:r>
    </w:p>
    <w:p w14:paraId="27E7E9B9" w14:textId="77777777" w:rsidR="00E20051" w:rsidRDefault="00000000">
      <w:pPr>
        <w:spacing w:before="240" w:after="40" w:line="319" w:lineRule="auto"/>
        <w:rPr>
          <w:i/>
          <w:iCs/>
          <w:sz w:val="20"/>
          <w:szCs w:val="20"/>
        </w:rPr>
      </w:pPr>
      <w:r>
        <w:rPr>
          <w:i/>
          <w:iCs/>
          <w:sz w:val="20"/>
          <w:szCs w:val="20"/>
        </w:rPr>
        <w:t>Nielsen, J. (1994). Severity Ratings for Usability Problems. Nielsen Norman Group.</w:t>
      </w:r>
    </w:p>
    <w:p w14:paraId="06FE3833" w14:textId="77777777" w:rsidR="00E20051" w:rsidRDefault="00E20051">
      <w:pPr>
        <w:spacing w:before="240" w:after="40" w:line="319" w:lineRule="auto"/>
        <w:rPr>
          <w:i/>
          <w:iCs/>
          <w:sz w:val="20"/>
          <w:szCs w:val="20"/>
        </w:rPr>
      </w:pPr>
    </w:p>
    <w:p w14:paraId="61BEB5C5" w14:textId="77777777" w:rsidR="00E20051" w:rsidRDefault="00000000">
      <w:pPr>
        <w:spacing w:before="80" w:after="60" w:line="319" w:lineRule="auto"/>
        <w:rPr>
          <w:b/>
          <w:bCs/>
          <w:sz w:val="20"/>
          <w:szCs w:val="20"/>
        </w:rPr>
      </w:pPr>
      <w:r>
        <w:rPr>
          <w:b/>
          <w:bCs/>
          <w:sz w:val="20"/>
          <w:szCs w:val="20"/>
        </w:rPr>
        <w:t>Scoring Criteria:</w:t>
      </w:r>
    </w:p>
    <w:tbl>
      <w:tblPr>
        <w:tblStyle w:val="af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32E936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C503E13"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D6A543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ECE74A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CD8EDA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9229581" w14:textId="77777777" w:rsidR="00E20051" w:rsidRDefault="00000000">
            <w:pPr>
              <w:spacing w:before="240" w:after="240" w:line="319" w:lineRule="auto"/>
              <w:rPr>
                <w:sz w:val="20"/>
                <w:szCs w:val="20"/>
              </w:rPr>
            </w:pPr>
            <w:r>
              <w:rPr>
                <w:sz w:val="20"/>
                <w:szCs w:val="20"/>
              </w:rPr>
              <w:t>Explicit target-data-info-decision process; Nielsen's scale applied; specific thresholds; full documentation template; revision log.</w:t>
            </w:r>
          </w:p>
        </w:tc>
      </w:tr>
      <w:tr w:rsidR="00E20051" w14:paraId="29CEBDF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15D9E4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F8EF15F" w14:textId="77777777" w:rsidR="00E20051" w:rsidRDefault="00000000">
            <w:pPr>
              <w:spacing w:before="240" w:after="240" w:line="319" w:lineRule="auto"/>
              <w:rPr>
                <w:sz w:val="20"/>
                <w:szCs w:val="20"/>
              </w:rPr>
            </w:pPr>
            <w:proofErr w:type="gramStart"/>
            <w:r>
              <w:rPr>
                <w:sz w:val="20"/>
                <w:szCs w:val="20"/>
              </w:rPr>
              <w:t>Clear</w:t>
            </w:r>
            <w:proofErr w:type="gramEnd"/>
            <w:r>
              <w:rPr>
                <w:sz w:val="20"/>
                <w:szCs w:val="20"/>
              </w:rPr>
              <w:t xml:space="preserve"> documented </w:t>
            </w:r>
            <w:proofErr w:type="gramStart"/>
            <w:r>
              <w:rPr>
                <w:sz w:val="20"/>
                <w:szCs w:val="20"/>
              </w:rPr>
              <w:t>process;</w:t>
            </w:r>
            <w:proofErr w:type="gramEnd"/>
            <w:r>
              <w:rPr>
                <w:sz w:val="20"/>
                <w:szCs w:val="20"/>
              </w:rPr>
              <w:t xml:space="preserve"> severity applied; clear threshold; well-documented; tracked.</w:t>
            </w:r>
          </w:p>
        </w:tc>
      </w:tr>
      <w:tr w:rsidR="00E20051" w14:paraId="5B31A7A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B5A02F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731C3CF" w14:textId="77777777" w:rsidR="00E20051" w:rsidRDefault="00000000">
            <w:pPr>
              <w:spacing w:before="240" w:after="240" w:line="319" w:lineRule="auto"/>
              <w:rPr>
                <w:sz w:val="20"/>
                <w:szCs w:val="20"/>
              </w:rPr>
            </w:pPr>
            <w:r>
              <w:rPr>
                <w:sz w:val="20"/>
                <w:szCs w:val="20"/>
              </w:rPr>
              <w:t>Process outlined; severity mentioned; somewhat clear threshold; documented; basic tracking.</w:t>
            </w:r>
          </w:p>
        </w:tc>
      </w:tr>
      <w:tr w:rsidR="00E20051" w14:paraId="7D5F72D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AF9882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1E871B7" w14:textId="77777777" w:rsidR="00E20051" w:rsidRDefault="00000000">
            <w:pPr>
              <w:spacing w:before="240" w:after="240" w:line="319" w:lineRule="auto"/>
              <w:rPr>
                <w:sz w:val="20"/>
                <w:szCs w:val="20"/>
              </w:rPr>
            </w:pPr>
            <w:r>
              <w:rPr>
                <w:sz w:val="20"/>
                <w:szCs w:val="20"/>
              </w:rPr>
              <w:t>Vague process; weak severity application; implied threshold; minimal documentation.</w:t>
            </w:r>
          </w:p>
        </w:tc>
      </w:tr>
      <w:tr w:rsidR="00E20051" w14:paraId="333AB17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1C66C0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42AA64D" w14:textId="77777777" w:rsidR="00E20051" w:rsidRDefault="00000000">
            <w:pPr>
              <w:spacing w:before="240" w:after="240" w:line="319" w:lineRule="auto"/>
              <w:rPr>
                <w:sz w:val="20"/>
                <w:szCs w:val="20"/>
              </w:rPr>
            </w:pPr>
            <w:r>
              <w:rPr>
                <w:sz w:val="20"/>
                <w:szCs w:val="20"/>
              </w:rPr>
              <w:t>No decision process; severity unclear; no threshold; not documented.</w:t>
            </w:r>
          </w:p>
        </w:tc>
      </w:tr>
    </w:tbl>
    <w:p w14:paraId="6DB5EAE1" w14:textId="77777777" w:rsidR="00E20051" w:rsidRDefault="00000000">
      <w:pPr>
        <w:spacing w:before="240" w:after="180" w:line="319" w:lineRule="auto"/>
        <w:rPr>
          <w:sz w:val="20"/>
          <w:szCs w:val="20"/>
        </w:rPr>
      </w:pPr>
      <w:r>
        <w:rPr>
          <w:sz w:val="20"/>
          <w:szCs w:val="20"/>
        </w:rPr>
        <w:t xml:space="preserve"> </w:t>
      </w:r>
    </w:p>
    <w:p w14:paraId="7700A7BB" w14:textId="77777777" w:rsidR="00E20051" w:rsidRDefault="00E20051">
      <w:pPr>
        <w:spacing w:before="240" w:after="180" w:line="319" w:lineRule="auto"/>
        <w:rPr>
          <w:sz w:val="20"/>
          <w:szCs w:val="20"/>
        </w:rPr>
      </w:pPr>
    </w:p>
    <w:p w14:paraId="6F2FA3A5" w14:textId="77777777" w:rsidR="00E20051" w:rsidRDefault="00E20051">
      <w:pPr>
        <w:spacing w:before="240" w:after="180" w:line="319" w:lineRule="auto"/>
        <w:rPr>
          <w:sz w:val="20"/>
          <w:szCs w:val="20"/>
        </w:rPr>
      </w:pPr>
    </w:p>
    <w:p w14:paraId="11A5F4BE" w14:textId="77777777" w:rsidR="00E20051" w:rsidRDefault="00E20051">
      <w:pPr>
        <w:spacing w:before="240" w:after="180" w:line="319" w:lineRule="auto"/>
        <w:rPr>
          <w:sz w:val="20"/>
          <w:szCs w:val="20"/>
        </w:rPr>
      </w:pPr>
    </w:p>
    <w:p w14:paraId="26AAE3FB" w14:textId="77777777" w:rsidR="00E20051" w:rsidRDefault="00000000">
      <w:pPr>
        <w:pStyle w:val="Heading3"/>
        <w:spacing w:before="280" w:after="80" w:line="319" w:lineRule="auto"/>
        <w:rPr>
          <w:color w:val="3A3A3A"/>
          <w:sz w:val="26"/>
          <w:szCs w:val="26"/>
        </w:rPr>
      </w:pPr>
      <w:bookmarkStart w:id="53" w:name="_ovo0h6kbvb0w" w:colFirst="0" w:colLast="0"/>
      <w:bookmarkEnd w:id="53"/>
      <w:r>
        <w:rPr>
          <w:color w:val="3A3A3A"/>
          <w:sz w:val="26"/>
          <w:szCs w:val="26"/>
        </w:rPr>
        <w:lastRenderedPageBreak/>
        <w:t>Dimension 5: Feasibility and Practicality</w:t>
      </w:r>
    </w:p>
    <w:p w14:paraId="04F8EE8D"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Budget, Timeline, Recruitment, Facilities/Technology, Resource Planning</w:t>
      </w:r>
    </w:p>
    <w:p w14:paraId="5CE44CF2" w14:textId="77777777" w:rsidR="00E20051" w:rsidRDefault="00000000">
      <w:pPr>
        <w:spacing w:before="240" w:after="120" w:line="319" w:lineRule="auto"/>
        <w:rPr>
          <w:sz w:val="20"/>
          <w:szCs w:val="20"/>
        </w:rPr>
      </w:pPr>
      <w:r>
        <w:rPr>
          <w:sz w:val="20"/>
          <w:szCs w:val="20"/>
        </w:rPr>
        <w:t>An evaluation plan must be practically executable with realistic resource estimates.</w:t>
      </w:r>
    </w:p>
    <w:p w14:paraId="3D68C2D2" w14:textId="77777777" w:rsidR="00E20051" w:rsidRDefault="00E20051">
      <w:pPr>
        <w:spacing w:before="240" w:after="120" w:line="319" w:lineRule="auto"/>
        <w:rPr>
          <w:sz w:val="20"/>
          <w:szCs w:val="20"/>
        </w:rPr>
      </w:pPr>
    </w:p>
    <w:p w14:paraId="7706C322" w14:textId="77777777" w:rsidR="00E20051" w:rsidRDefault="00000000">
      <w:pPr>
        <w:spacing w:before="80" w:after="60" w:line="319" w:lineRule="auto"/>
        <w:rPr>
          <w:b/>
          <w:bCs/>
          <w:sz w:val="20"/>
          <w:szCs w:val="20"/>
        </w:rPr>
      </w:pPr>
      <w:r>
        <w:rPr>
          <w:b/>
          <w:bCs/>
          <w:sz w:val="20"/>
          <w:szCs w:val="20"/>
        </w:rPr>
        <w:t>Scoring Criteria:</w:t>
      </w:r>
    </w:p>
    <w:tbl>
      <w:tblPr>
        <w:tblStyle w:val="af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83C27A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978EF2E"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F7C8D0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60463A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6CA1C23"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2A66F30" w14:textId="77777777" w:rsidR="00E20051" w:rsidRDefault="00000000">
            <w:pPr>
              <w:spacing w:before="240" w:after="240" w:line="319" w:lineRule="auto"/>
              <w:rPr>
                <w:sz w:val="20"/>
                <w:szCs w:val="20"/>
              </w:rPr>
            </w:pPr>
            <w:r>
              <w:rPr>
                <w:sz w:val="20"/>
                <w:szCs w:val="20"/>
              </w:rPr>
              <w:t>Fully costed with sign-off; detailed timeline with milestones; recruitment pipeline with incentives; fully provisioned and tested.</w:t>
            </w:r>
          </w:p>
        </w:tc>
      </w:tr>
      <w:tr w:rsidR="00E20051" w14:paraId="53E619A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1709227"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6A3C5C0" w14:textId="77777777" w:rsidR="00E20051" w:rsidRDefault="00000000">
            <w:pPr>
              <w:spacing w:before="240" w:after="240" w:line="319" w:lineRule="auto"/>
              <w:rPr>
                <w:sz w:val="20"/>
                <w:szCs w:val="20"/>
              </w:rPr>
            </w:pPr>
            <w:r>
              <w:rPr>
                <w:sz w:val="20"/>
                <w:szCs w:val="20"/>
              </w:rPr>
              <w:t>Budget detailed with contingency; timeline with buffer; clear recruitment plan; technology confirmed.</w:t>
            </w:r>
          </w:p>
        </w:tc>
      </w:tr>
      <w:tr w:rsidR="00E20051" w14:paraId="7EDF488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D734A1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AEE9BE5" w14:textId="77777777" w:rsidR="00E20051" w:rsidRDefault="00000000">
            <w:pPr>
              <w:spacing w:before="240" w:after="240" w:line="319" w:lineRule="auto"/>
              <w:rPr>
                <w:sz w:val="20"/>
                <w:szCs w:val="20"/>
              </w:rPr>
            </w:pPr>
            <w:r>
              <w:rPr>
                <w:sz w:val="20"/>
                <w:szCs w:val="20"/>
              </w:rPr>
              <w:t>Adequate budget estimate; realistic timeline; recruitment plan exists; facilities identified.</w:t>
            </w:r>
          </w:p>
        </w:tc>
      </w:tr>
      <w:tr w:rsidR="00E20051" w14:paraId="5870A79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6ED4C1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88BDB80" w14:textId="77777777" w:rsidR="00E20051" w:rsidRDefault="00000000">
            <w:pPr>
              <w:spacing w:before="240" w:after="240" w:line="319" w:lineRule="auto"/>
              <w:rPr>
                <w:sz w:val="20"/>
                <w:szCs w:val="20"/>
              </w:rPr>
            </w:pPr>
            <w:r>
              <w:rPr>
                <w:sz w:val="20"/>
                <w:szCs w:val="20"/>
              </w:rPr>
              <w:t>Minimal budget; tight timeline; vague recruitment; unclear facilities.</w:t>
            </w:r>
          </w:p>
        </w:tc>
      </w:tr>
      <w:tr w:rsidR="00E20051" w14:paraId="2301247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4DA7A36"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C8F5D74" w14:textId="77777777" w:rsidR="00E20051" w:rsidRDefault="00000000">
            <w:pPr>
              <w:spacing w:before="240" w:after="240" w:line="319" w:lineRule="auto"/>
              <w:rPr>
                <w:sz w:val="20"/>
                <w:szCs w:val="20"/>
              </w:rPr>
            </w:pPr>
            <w:r>
              <w:rPr>
                <w:sz w:val="20"/>
                <w:szCs w:val="20"/>
              </w:rPr>
              <w:t>No budget; unrealistic timeline; no recruitment plan; no facilities identified.</w:t>
            </w:r>
          </w:p>
        </w:tc>
      </w:tr>
    </w:tbl>
    <w:p w14:paraId="7DE02C9C" w14:textId="77777777" w:rsidR="00E20051" w:rsidRDefault="00000000">
      <w:pPr>
        <w:spacing w:before="240" w:after="180" w:line="319" w:lineRule="auto"/>
        <w:rPr>
          <w:sz w:val="20"/>
          <w:szCs w:val="20"/>
        </w:rPr>
      </w:pPr>
      <w:r>
        <w:rPr>
          <w:sz w:val="20"/>
          <w:szCs w:val="20"/>
        </w:rPr>
        <w:t xml:space="preserve"> </w:t>
      </w:r>
    </w:p>
    <w:p w14:paraId="1C1C5EE6" w14:textId="77777777" w:rsidR="00E20051" w:rsidRDefault="00000000">
      <w:pPr>
        <w:pStyle w:val="Heading3"/>
        <w:spacing w:before="280" w:after="80" w:line="319" w:lineRule="auto"/>
        <w:rPr>
          <w:color w:val="3A3A3A"/>
          <w:sz w:val="26"/>
          <w:szCs w:val="26"/>
        </w:rPr>
      </w:pPr>
      <w:bookmarkStart w:id="54" w:name="_66ya1xtc9j1p" w:colFirst="0" w:colLast="0"/>
      <w:bookmarkEnd w:id="54"/>
      <w:r>
        <w:rPr>
          <w:color w:val="3A3A3A"/>
          <w:sz w:val="26"/>
          <w:szCs w:val="26"/>
        </w:rPr>
        <w:t>Dimension 6: Usability Engineering Integration</w:t>
      </w:r>
    </w:p>
    <w:p w14:paraId="07716BB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Heuristic Evaluation, Nielsen's 10 Heuristics, Think-Aloud, SUS (System Usability Scale)</w:t>
      </w:r>
    </w:p>
    <w:p w14:paraId="253DC38A" w14:textId="77777777" w:rsidR="00E20051" w:rsidRDefault="00000000">
      <w:pPr>
        <w:spacing w:before="240" w:after="120" w:line="319" w:lineRule="auto"/>
        <w:rPr>
          <w:sz w:val="20"/>
          <w:szCs w:val="20"/>
        </w:rPr>
      </w:pPr>
      <w:r>
        <w:rPr>
          <w:sz w:val="20"/>
          <w:szCs w:val="20"/>
        </w:rPr>
        <w:t>Usability methods should complement instructional evaluation, with heuristics systematically applied.</w:t>
      </w:r>
    </w:p>
    <w:p w14:paraId="4D83553B" w14:textId="77777777" w:rsidR="00E20051" w:rsidRDefault="00000000">
      <w:pPr>
        <w:spacing w:before="240" w:after="60" w:line="319" w:lineRule="auto"/>
        <w:rPr>
          <w:b/>
          <w:bCs/>
          <w:sz w:val="20"/>
          <w:szCs w:val="20"/>
        </w:rPr>
      </w:pPr>
      <w:r>
        <w:rPr>
          <w:b/>
          <w:bCs/>
          <w:sz w:val="20"/>
          <w:szCs w:val="20"/>
        </w:rPr>
        <w:t>Source Materials:</w:t>
      </w:r>
    </w:p>
    <w:p w14:paraId="426998F1" w14:textId="77777777" w:rsidR="00E20051" w:rsidRDefault="00000000">
      <w:pPr>
        <w:spacing w:before="240" w:after="40" w:line="319" w:lineRule="auto"/>
        <w:rPr>
          <w:i/>
          <w:iCs/>
          <w:sz w:val="20"/>
          <w:szCs w:val="20"/>
        </w:rPr>
      </w:pPr>
      <w:r>
        <w:rPr>
          <w:i/>
          <w:iCs/>
          <w:sz w:val="20"/>
          <w:szCs w:val="20"/>
        </w:rPr>
        <w:t>Nielsen, J. (1994). Ten Usability Heuristics.</w:t>
      </w:r>
    </w:p>
    <w:p w14:paraId="681D2D97" w14:textId="77777777" w:rsidR="00E20051" w:rsidRDefault="00000000">
      <w:pPr>
        <w:spacing w:before="240" w:after="40" w:line="319" w:lineRule="auto"/>
        <w:rPr>
          <w:i/>
          <w:iCs/>
          <w:sz w:val="20"/>
          <w:szCs w:val="20"/>
        </w:rPr>
      </w:pPr>
      <w:r>
        <w:rPr>
          <w:i/>
          <w:iCs/>
          <w:sz w:val="20"/>
          <w:szCs w:val="20"/>
        </w:rPr>
        <w:t>Brooke, J. (1996). SUS - System Usability Scale.</w:t>
      </w:r>
    </w:p>
    <w:p w14:paraId="426AE41B" w14:textId="77777777" w:rsidR="00E20051" w:rsidRDefault="00E20051">
      <w:pPr>
        <w:spacing w:before="80" w:after="60" w:line="319" w:lineRule="auto"/>
        <w:rPr>
          <w:b/>
          <w:bCs/>
          <w:sz w:val="20"/>
          <w:szCs w:val="20"/>
        </w:rPr>
      </w:pPr>
    </w:p>
    <w:p w14:paraId="19BDA904" w14:textId="77777777" w:rsidR="00E20051" w:rsidRDefault="00000000">
      <w:pPr>
        <w:spacing w:before="80" w:after="60" w:line="319" w:lineRule="auto"/>
        <w:rPr>
          <w:b/>
          <w:bCs/>
          <w:sz w:val="20"/>
          <w:szCs w:val="20"/>
        </w:rPr>
      </w:pPr>
      <w:r>
        <w:rPr>
          <w:b/>
          <w:bCs/>
          <w:sz w:val="20"/>
          <w:szCs w:val="20"/>
        </w:rPr>
        <w:t>Scoring Criteria:</w:t>
      </w:r>
    </w:p>
    <w:tbl>
      <w:tblPr>
        <w:tblStyle w:val="af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F8FFED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C09C3B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DA50A7C"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573470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22FE54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27CB688" w14:textId="77777777" w:rsidR="00E20051" w:rsidRDefault="00000000">
            <w:pPr>
              <w:spacing w:before="240" w:after="240" w:line="319" w:lineRule="auto"/>
              <w:rPr>
                <w:sz w:val="20"/>
                <w:szCs w:val="20"/>
              </w:rPr>
            </w:pPr>
            <w:r>
              <w:rPr>
                <w:sz w:val="20"/>
                <w:szCs w:val="20"/>
              </w:rPr>
              <w:t>Multiple complementary methods; comprehensive coverage; Nielsen's heuristics applied systematically; seamlessly integrated.</w:t>
            </w:r>
          </w:p>
        </w:tc>
      </w:tr>
      <w:tr w:rsidR="00E20051" w14:paraId="00A4109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27916F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A739EE8" w14:textId="77777777" w:rsidR="00E20051" w:rsidRDefault="00000000">
            <w:pPr>
              <w:spacing w:before="240" w:after="240" w:line="319" w:lineRule="auto"/>
              <w:rPr>
                <w:sz w:val="20"/>
                <w:szCs w:val="20"/>
              </w:rPr>
            </w:pPr>
            <w:r>
              <w:rPr>
                <w:sz w:val="20"/>
                <w:szCs w:val="20"/>
              </w:rPr>
              <w:t>Multiple methods; well-chosen; good coverage; heuristics clearly applied.</w:t>
            </w:r>
          </w:p>
        </w:tc>
      </w:tr>
      <w:tr w:rsidR="00E20051" w14:paraId="79A2955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11C1577"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D705611" w14:textId="77777777" w:rsidR="00E20051" w:rsidRDefault="00000000">
            <w:pPr>
              <w:spacing w:before="240" w:after="240" w:line="319" w:lineRule="auto"/>
              <w:rPr>
                <w:sz w:val="20"/>
                <w:szCs w:val="20"/>
              </w:rPr>
            </w:pPr>
            <w:r>
              <w:rPr>
                <w:sz w:val="20"/>
                <w:szCs w:val="20"/>
              </w:rPr>
              <w:t>One or two methods; appropriate choice; some coverage; some heuristic application.</w:t>
            </w:r>
          </w:p>
        </w:tc>
      </w:tr>
      <w:tr w:rsidR="00E20051" w14:paraId="61069FE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D49086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5D46A81" w14:textId="77777777" w:rsidR="00E20051" w:rsidRDefault="00000000">
            <w:pPr>
              <w:spacing w:before="240" w:after="240" w:line="319" w:lineRule="auto"/>
              <w:rPr>
                <w:sz w:val="20"/>
                <w:szCs w:val="20"/>
              </w:rPr>
            </w:pPr>
            <w:r>
              <w:rPr>
                <w:sz w:val="20"/>
                <w:szCs w:val="20"/>
              </w:rPr>
              <w:t>One method mentioned; questionable fit; limited coverage; minimal heuristic use.</w:t>
            </w:r>
          </w:p>
        </w:tc>
      </w:tr>
      <w:tr w:rsidR="00E20051" w14:paraId="26F121B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631D808"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13986B1" w14:textId="77777777" w:rsidR="00E20051" w:rsidRDefault="00000000">
            <w:pPr>
              <w:spacing w:before="240" w:after="240" w:line="319" w:lineRule="auto"/>
              <w:rPr>
                <w:sz w:val="20"/>
                <w:szCs w:val="20"/>
              </w:rPr>
            </w:pPr>
            <w:r>
              <w:rPr>
                <w:sz w:val="20"/>
                <w:szCs w:val="20"/>
              </w:rPr>
              <w:t xml:space="preserve">No usability methods; </w:t>
            </w:r>
            <w:proofErr w:type="gramStart"/>
            <w:r>
              <w:rPr>
                <w:sz w:val="20"/>
                <w:szCs w:val="20"/>
              </w:rPr>
              <w:t>learning-focus</w:t>
            </w:r>
            <w:proofErr w:type="gramEnd"/>
            <w:r>
              <w:rPr>
                <w:sz w:val="20"/>
                <w:szCs w:val="20"/>
              </w:rPr>
              <w:t xml:space="preserve"> only; no integration.</w:t>
            </w:r>
          </w:p>
        </w:tc>
      </w:tr>
    </w:tbl>
    <w:p w14:paraId="0BA68B00" w14:textId="77777777" w:rsidR="00E20051" w:rsidRDefault="00000000">
      <w:pPr>
        <w:spacing w:before="240" w:after="180" w:line="319" w:lineRule="auto"/>
        <w:rPr>
          <w:sz w:val="20"/>
          <w:szCs w:val="20"/>
        </w:rPr>
      </w:pPr>
      <w:r>
        <w:rPr>
          <w:sz w:val="20"/>
          <w:szCs w:val="20"/>
        </w:rPr>
        <w:t xml:space="preserve"> </w:t>
      </w:r>
    </w:p>
    <w:p w14:paraId="0F2F309B" w14:textId="77777777" w:rsidR="00E20051" w:rsidRDefault="00E20051">
      <w:pPr>
        <w:spacing w:after="100" w:line="319" w:lineRule="auto"/>
        <w:ind w:left="360"/>
        <w:rPr>
          <w:sz w:val="20"/>
          <w:szCs w:val="20"/>
        </w:rPr>
      </w:pPr>
    </w:p>
    <w:p w14:paraId="2068673A" w14:textId="77777777" w:rsidR="00E20051" w:rsidRDefault="00000000">
      <w:pPr>
        <w:spacing w:before="240" w:after="240" w:line="319" w:lineRule="auto"/>
        <w:rPr>
          <w:sz w:val="20"/>
          <w:szCs w:val="20"/>
        </w:rPr>
      </w:pPr>
      <w:r>
        <w:br w:type="page"/>
      </w:r>
    </w:p>
    <w:p w14:paraId="604CE965" w14:textId="77777777" w:rsidR="00E20051" w:rsidRDefault="00000000">
      <w:pPr>
        <w:pStyle w:val="Heading1"/>
        <w:spacing w:before="480" w:after="180" w:line="319" w:lineRule="auto"/>
        <w:rPr>
          <w:color w:val="1B3A5C"/>
          <w:sz w:val="46"/>
          <w:szCs w:val="46"/>
        </w:rPr>
      </w:pPr>
      <w:bookmarkStart w:id="55" w:name="_w9jbbmzdecc8" w:colFirst="0" w:colLast="0"/>
      <w:bookmarkEnd w:id="55"/>
      <w:r>
        <w:rPr>
          <w:color w:val="1B3A5C"/>
          <w:sz w:val="46"/>
          <w:szCs w:val="46"/>
        </w:rPr>
        <w:lastRenderedPageBreak/>
        <w:t>Archetype 07: Needs Analysis Front-End</w:t>
      </w:r>
    </w:p>
    <w:p w14:paraId="01A2B2EB" w14:textId="77777777" w:rsidR="00E20051" w:rsidRDefault="00000000">
      <w:pPr>
        <w:spacing w:before="240" w:after="120" w:line="319" w:lineRule="auto"/>
        <w:rPr>
          <w:sz w:val="20"/>
          <w:szCs w:val="20"/>
        </w:rPr>
      </w:pPr>
      <w:proofErr w:type="gramStart"/>
      <w:r>
        <w:rPr>
          <w:sz w:val="20"/>
          <w:szCs w:val="20"/>
        </w:rPr>
        <w:t>Evaluates needs</w:t>
      </w:r>
      <w:proofErr w:type="gramEnd"/>
      <w:r>
        <w:rPr>
          <w:sz w:val="20"/>
          <w:szCs w:val="20"/>
        </w:rPr>
        <w:t xml:space="preserve"> assessments, learner analyses, and performance gap analyses for completeness, evidence quality, cause-analysis rigor, and appropriate intervention selection.</w:t>
      </w:r>
    </w:p>
    <w:tbl>
      <w:tblPr>
        <w:tblStyle w:val="af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6CCD5DC3"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59B69213"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4C0EBF4A" w14:textId="77777777" w:rsidR="00E20051" w:rsidRDefault="00000000">
            <w:pPr>
              <w:spacing w:before="240" w:after="240" w:line="319" w:lineRule="auto"/>
              <w:rPr>
                <w:sz w:val="20"/>
                <w:szCs w:val="20"/>
              </w:rPr>
            </w:pPr>
            <w:r>
              <w:rPr>
                <w:sz w:val="20"/>
                <w:szCs w:val="20"/>
              </w:rPr>
              <w:t xml:space="preserve">Apply when evaluating </w:t>
            </w:r>
            <w:proofErr w:type="gramStart"/>
            <w:r>
              <w:rPr>
                <w:sz w:val="20"/>
                <w:szCs w:val="20"/>
              </w:rPr>
              <w:t>a needs</w:t>
            </w:r>
            <w:proofErr w:type="gramEnd"/>
            <w:r>
              <w:rPr>
                <w:sz w:val="20"/>
                <w:szCs w:val="20"/>
              </w:rPr>
              <w:t xml:space="preserve"> assessment, performance gap analysis, or learner analysis. This archetype catches the single most expensive mistake in instructional design: building training for a problem that isn't a training problem. Use it early in any project lifecycle.</w:t>
            </w:r>
          </w:p>
        </w:tc>
      </w:tr>
    </w:tbl>
    <w:p w14:paraId="1D92E08D" w14:textId="77777777" w:rsidR="00E20051" w:rsidRDefault="00000000">
      <w:pPr>
        <w:spacing w:before="240" w:after="120" w:line="319" w:lineRule="auto"/>
        <w:rPr>
          <w:sz w:val="20"/>
          <w:szCs w:val="20"/>
        </w:rPr>
      </w:pPr>
      <w:r>
        <w:rPr>
          <w:sz w:val="20"/>
          <w:szCs w:val="20"/>
        </w:rPr>
        <w:t xml:space="preserve"> </w:t>
      </w:r>
    </w:p>
    <w:p w14:paraId="26BD4B7A" w14:textId="77777777" w:rsidR="00E20051" w:rsidRDefault="00000000">
      <w:pPr>
        <w:pStyle w:val="Heading3"/>
        <w:spacing w:before="280" w:after="80" w:line="319" w:lineRule="auto"/>
        <w:rPr>
          <w:color w:val="3A3A3A"/>
          <w:sz w:val="26"/>
          <w:szCs w:val="26"/>
        </w:rPr>
      </w:pPr>
      <w:bookmarkStart w:id="56" w:name="_2dhssulofes6" w:colFirst="0" w:colLast="0"/>
      <w:bookmarkEnd w:id="56"/>
      <w:r>
        <w:rPr>
          <w:color w:val="3A3A3A"/>
          <w:sz w:val="26"/>
          <w:szCs w:val="26"/>
        </w:rPr>
        <w:t>Dimension 1: Performance Gap Identification</w:t>
      </w:r>
    </w:p>
    <w:p w14:paraId="47056162"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Data-Based Gap Analysis - Current vs. Desired State; Root Cause Identification</w:t>
      </w:r>
    </w:p>
    <w:p w14:paraId="3475D32E" w14:textId="77777777" w:rsidR="00E20051" w:rsidRDefault="00000000">
      <w:pPr>
        <w:spacing w:before="240" w:after="120" w:line="319" w:lineRule="auto"/>
        <w:rPr>
          <w:sz w:val="20"/>
          <w:szCs w:val="20"/>
        </w:rPr>
      </w:pPr>
      <w:r>
        <w:rPr>
          <w:sz w:val="20"/>
          <w:szCs w:val="20"/>
        </w:rPr>
        <w:t>Gaps must be explicitly defined, measurable, data-based (not anecdotal), and quantified with root causes identified.</w:t>
      </w:r>
    </w:p>
    <w:p w14:paraId="273358BD" w14:textId="77777777" w:rsidR="00E20051" w:rsidRDefault="00000000">
      <w:pPr>
        <w:spacing w:before="240" w:after="60" w:line="319" w:lineRule="auto"/>
        <w:rPr>
          <w:b/>
          <w:bCs/>
          <w:sz w:val="20"/>
          <w:szCs w:val="20"/>
        </w:rPr>
      </w:pPr>
      <w:r>
        <w:rPr>
          <w:b/>
          <w:bCs/>
          <w:sz w:val="20"/>
          <w:szCs w:val="20"/>
        </w:rPr>
        <w:t>Source Materials:</w:t>
      </w:r>
    </w:p>
    <w:p w14:paraId="77E01A02" w14:textId="77777777" w:rsidR="00E20051" w:rsidRDefault="00000000">
      <w:pPr>
        <w:spacing w:before="240" w:after="40" w:line="319" w:lineRule="auto"/>
        <w:rPr>
          <w:i/>
          <w:iCs/>
          <w:sz w:val="20"/>
          <w:szCs w:val="20"/>
        </w:rPr>
      </w:pPr>
      <w:r>
        <w:rPr>
          <w:i/>
          <w:iCs/>
          <w:sz w:val="20"/>
          <w:szCs w:val="20"/>
        </w:rPr>
        <w:t>Van Tiem, D., Moseley, J., &amp; Dessinger, J. (2000). Performance Improvement Interventions. ISPI.</w:t>
      </w:r>
    </w:p>
    <w:p w14:paraId="6B52A646" w14:textId="77777777" w:rsidR="00E20051" w:rsidRDefault="00E20051">
      <w:pPr>
        <w:spacing w:before="240" w:after="40" w:line="319" w:lineRule="auto"/>
        <w:rPr>
          <w:i/>
          <w:iCs/>
          <w:sz w:val="20"/>
          <w:szCs w:val="20"/>
        </w:rPr>
      </w:pPr>
    </w:p>
    <w:p w14:paraId="5CC1CCD4" w14:textId="77777777" w:rsidR="00E20051" w:rsidRDefault="00000000">
      <w:pPr>
        <w:spacing w:before="80" w:after="60" w:line="319" w:lineRule="auto"/>
        <w:rPr>
          <w:b/>
          <w:bCs/>
          <w:sz w:val="20"/>
          <w:szCs w:val="20"/>
        </w:rPr>
      </w:pPr>
      <w:r>
        <w:rPr>
          <w:b/>
          <w:bCs/>
          <w:sz w:val="20"/>
          <w:szCs w:val="20"/>
        </w:rPr>
        <w:t>Scoring Criteria:</w:t>
      </w:r>
    </w:p>
    <w:tbl>
      <w:tblPr>
        <w:tblStyle w:val="af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E9E32E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1DBD58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99B873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D0FD07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613821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57177DB" w14:textId="77777777" w:rsidR="00E20051" w:rsidRDefault="00000000">
            <w:pPr>
              <w:spacing w:before="240" w:after="240" w:line="319" w:lineRule="auto"/>
              <w:rPr>
                <w:sz w:val="20"/>
                <w:szCs w:val="20"/>
              </w:rPr>
            </w:pPr>
            <w:r>
              <w:rPr>
                <w:sz w:val="20"/>
                <w:szCs w:val="20"/>
              </w:rPr>
              <w:t>Explicit, measurable gap; fully data-based; precisely quantified (e.g., 'Current 65%, Desired 85%'); root cause named.</w:t>
            </w:r>
          </w:p>
        </w:tc>
      </w:tr>
      <w:tr w:rsidR="00E20051" w14:paraId="6B36A02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2BC6E9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1EC8F00" w14:textId="77777777" w:rsidR="00E20051" w:rsidRDefault="00000000">
            <w:pPr>
              <w:spacing w:before="240" w:after="240" w:line="319" w:lineRule="auto"/>
              <w:rPr>
                <w:sz w:val="20"/>
                <w:szCs w:val="20"/>
              </w:rPr>
            </w:pPr>
            <w:r>
              <w:rPr>
                <w:sz w:val="20"/>
                <w:szCs w:val="20"/>
              </w:rPr>
              <w:t>Clear definition; data-driven with some anecdote; mostly quantified; cause identified.</w:t>
            </w:r>
          </w:p>
        </w:tc>
      </w:tr>
      <w:tr w:rsidR="00E20051" w14:paraId="7D46D31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9ABF2D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490ACED" w14:textId="77777777" w:rsidR="00E20051" w:rsidRDefault="00000000">
            <w:pPr>
              <w:spacing w:before="240" w:after="240" w:line="319" w:lineRule="auto"/>
              <w:rPr>
                <w:sz w:val="20"/>
                <w:szCs w:val="20"/>
              </w:rPr>
            </w:pPr>
            <w:r>
              <w:rPr>
                <w:sz w:val="20"/>
                <w:szCs w:val="20"/>
              </w:rPr>
              <w:t>Moderately clear; mix of data and anecdote; some quantification; partially identified.</w:t>
            </w:r>
          </w:p>
        </w:tc>
      </w:tr>
      <w:tr w:rsidR="00E20051" w14:paraId="57855AB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11E09A1"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8643657" w14:textId="77777777" w:rsidR="00E20051" w:rsidRDefault="00000000">
            <w:pPr>
              <w:spacing w:before="240" w:after="240" w:line="319" w:lineRule="auto"/>
              <w:rPr>
                <w:sz w:val="20"/>
                <w:szCs w:val="20"/>
              </w:rPr>
            </w:pPr>
            <w:r>
              <w:rPr>
                <w:sz w:val="20"/>
                <w:szCs w:val="20"/>
              </w:rPr>
              <w:t>Fuzzy description; mostly anecdotal; rough estimate only; cause implied.</w:t>
            </w:r>
          </w:p>
        </w:tc>
      </w:tr>
      <w:tr w:rsidR="00E20051" w14:paraId="38C1D9F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1F5A6F3"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8127FE9" w14:textId="77777777" w:rsidR="00E20051" w:rsidRDefault="00000000">
            <w:pPr>
              <w:spacing w:before="240" w:after="240" w:line="319" w:lineRule="auto"/>
              <w:rPr>
                <w:sz w:val="20"/>
                <w:szCs w:val="20"/>
              </w:rPr>
            </w:pPr>
            <w:r>
              <w:rPr>
                <w:sz w:val="20"/>
                <w:szCs w:val="20"/>
              </w:rPr>
              <w:t>Vague or implied gap; anecdotal only; no numbers; cause not identified.</w:t>
            </w:r>
          </w:p>
        </w:tc>
      </w:tr>
    </w:tbl>
    <w:p w14:paraId="7FD4E8FE" w14:textId="77777777" w:rsidR="00E20051" w:rsidRDefault="00000000">
      <w:pPr>
        <w:spacing w:before="240" w:after="180" w:line="319" w:lineRule="auto"/>
        <w:rPr>
          <w:sz w:val="20"/>
          <w:szCs w:val="20"/>
        </w:rPr>
      </w:pPr>
      <w:r>
        <w:rPr>
          <w:sz w:val="20"/>
          <w:szCs w:val="20"/>
        </w:rPr>
        <w:t xml:space="preserve"> </w:t>
      </w:r>
    </w:p>
    <w:p w14:paraId="25FB64EA" w14:textId="77777777" w:rsidR="00E20051" w:rsidRDefault="00000000">
      <w:pPr>
        <w:pStyle w:val="Heading3"/>
        <w:spacing w:before="280" w:after="80" w:line="319" w:lineRule="auto"/>
        <w:rPr>
          <w:color w:val="3A3A3A"/>
          <w:sz w:val="26"/>
          <w:szCs w:val="26"/>
        </w:rPr>
      </w:pPr>
      <w:bookmarkStart w:id="57" w:name="_en1clwyouo5u" w:colFirst="0" w:colLast="0"/>
      <w:bookmarkEnd w:id="57"/>
      <w:r>
        <w:rPr>
          <w:color w:val="3A3A3A"/>
          <w:sz w:val="26"/>
          <w:szCs w:val="26"/>
        </w:rPr>
        <w:t>Dimension 2: Cause Analysis</w:t>
      </w:r>
    </w:p>
    <w:p w14:paraId="385B3C9A"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HPT Model (Van Tiem et al., 2000); Environmental vs. Behavior Gaps; Seven Intervention Categories</w:t>
      </w:r>
    </w:p>
    <w:p w14:paraId="1F30A063" w14:textId="77777777" w:rsidR="00E20051" w:rsidRDefault="00000000">
      <w:pPr>
        <w:spacing w:before="240" w:after="120" w:line="319" w:lineRule="auto"/>
        <w:rPr>
          <w:sz w:val="20"/>
          <w:szCs w:val="20"/>
        </w:rPr>
      </w:pPr>
      <w:r>
        <w:rPr>
          <w:sz w:val="20"/>
          <w:szCs w:val="20"/>
        </w:rPr>
        <w:t xml:space="preserve">Causes must be systematically analyzed, distinguishing </w:t>
      </w:r>
      <w:proofErr w:type="gramStart"/>
      <w:r>
        <w:rPr>
          <w:sz w:val="20"/>
          <w:szCs w:val="20"/>
        </w:rPr>
        <w:t>environmental from</w:t>
      </w:r>
      <w:proofErr w:type="gramEnd"/>
      <w:r>
        <w:rPr>
          <w:sz w:val="20"/>
          <w:szCs w:val="20"/>
        </w:rPr>
        <w:t xml:space="preserve"> behavior gaps. Training should be recommended only when a behavior gap is proven.</w:t>
      </w:r>
    </w:p>
    <w:p w14:paraId="2785B189" w14:textId="77777777" w:rsidR="00E20051" w:rsidRDefault="00000000">
      <w:pPr>
        <w:spacing w:before="240" w:after="60" w:line="319" w:lineRule="auto"/>
        <w:rPr>
          <w:b/>
          <w:bCs/>
          <w:sz w:val="20"/>
          <w:szCs w:val="20"/>
        </w:rPr>
      </w:pPr>
      <w:r>
        <w:rPr>
          <w:b/>
          <w:bCs/>
          <w:sz w:val="20"/>
          <w:szCs w:val="20"/>
        </w:rPr>
        <w:t>Source Materials:</w:t>
      </w:r>
    </w:p>
    <w:p w14:paraId="4EF897C1" w14:textId="77777777" w:rsidR="00E20051" w:rsidRDefault="00000000">
      <w:pPr>
        <w:spacing w:before="240" w:after="40" w:line="319" w:lineRule="auto"/>
        <w:rPr>
          <w:i/>
          <w:iCs/>
          <w:sz w:val="20"/>
          <w:szCs w:val="20"/>
        </w:rPr>
      </w:pPr>
      <w:r>
        <w:rPr>
          <w:i/>
          <w:iCs/>
          <w:sz w:val="20"/>
          <w:szCs w:val="20"/>
        </w:rPr>
        <w:t>Van Tiem, D., Moseley, J., &amp; Dessinger, J. (2000). Performance Improvement Interventions. ISPI.</w:t>
      </w:r>
    </w:p>
    <w:p w14:paraId="31E2AFCA" w14:textId="77777777" w:rsidR="00E20051" w:rsidRDefault="00000000">
      <w:pPr>
        <w:spacing w:before="240" w:after="40" w:line="319" w:lineRule="auto"/>
        <w:rPr>
          <w:i/>
          <w:iCs/>
          <w:sz w:val="20"/>
          <w:szCs w:val="20"/>
        </w:rPr>
      </w:pPr>
      <w:proofErr w:type="spellStart"/>
      <w:r>
        <w:rPr>
          <w:i/>
          <w:iCs/>
          <w:sz w:val="20"/>
          <w:szCs w:val="20"/>
        </w:rPr>
        <w:t>Stolovitch</w:t>
      </w:r>
      <w:proofErr w:type="spellEnd"/>
      <w:r>
        <w:rPr>
          <w:i/>
          <w:iCs/>
          <w:sz w:val="20"/>
          <w:szCs w:val="20"/>
        </w:rPr>
        <w:t>, H.D. &amp; Keeps, E.J. (1992). Handbook of Human Performance Technology. Jossey-Bass.</w:t>
      </w:r>
    </w:p>
    <w:p w14:paraId="607EA8B4" w14:textId="77777777" w:rsidR="00E20051" w:rsidRDefault="00E20051">
      <w:pPr>
        <w:spacing w:before="240" w:after="40" w:line="319" w:lineRule="auto"/>
        <w:rPr>
          <w:i/>
          <w:iCs/>
          <w:sz w:val="20"/>
          <w:szCs w:val="20"/>
        </w:rPr>
      </w:pPr>
    </w:p>
    <w:p w14:paraId="761AF6CD" w14:textId="77777777" w:rsidR="00E20051" w:rsidRDefault="00000000">
      <w:pPr>
        <w:spacing w:before="80" w:after="60" w:line="319" w:lineRule="auto"/>
        <w:rPr>
          <w:b/>
          <w:bCs/>
          <w:sz w:val="20"/>
          <w:szCs w:val="20"/>
        </w:rPr>
      </w:pPr>
      <w:r>
        <w:rPr>
          <w:b/>
          <w:bCs/>
          <w:sz w:val="20"/>
          <w:szCs w:val="20"/>
        </w:rPr>
        <w:t>Scoring Criteria:</w:t>
      </w:r>
    </w:p>
    <w:tbl>
      <w:tblPr>
        <w:tblStyle w:val="af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353A61C"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37B0884"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202751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B4F4895"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B18727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3EB0C9B" w14:textId="77777777" w:rsidR="00E20051" w:rsidRDefault="00000000">
            <w:pPr>
              <w:spacing w:before="240" w:after="240" w:line="319" w:lineRule="auto"/>
              <w:rPr>
                <w:sz w:val="20"/>
                <w:szCs w:val="20"/>
              </w:rPr>
            </w:pPr>
            <w:r>
              <w:rPr>
                <w:sz w:val="20"/>
                <w:szCs w:val="20"/>
              </w:rPr>
              <w:t>Comprehensive cause analysis; fully distinguished (HPT model); all 7 intervention categories explored; training only if behavior gap.</w:t>
            </w:r>
          </w:p>
        </w:tc>
      </w:tr>
      <w:tr w:rsidR="00E20051" w14:paraId="684A710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BA077C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61F4297" w14:textId="77777777" w:rsidR="00E20051" w:rsidRDefault="00000000">
            <w:pPr>
              <w:spacing w:before="240" w:after="240" w:line="319" w:lineRule="auto"/>
              <w:rPr>
                <w:sz w:val="20"/>
                <w:szCs w:val="20"/>
              </w:rPr>
            </w:pPr>
            <w:r>
              <w:rPr>
                <w:sz w:val="20"/>
                <w:szCs w:val="20"/>
              </w:rPr>
              <w:t>Good analysis; clearly distinguished; multiple options explored; training justified.</w:t>
            </w:r>
          </w:p>
        </w:tc>
      </w:tr>
      <w:tr w:rsidR="00E20051" w14:paraId="6FE73923"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ADEC8A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FC551FE" w14:textId="77777777" w:rsidR="00E20051" w:rsidRDefault="00000000">
            <w:pPr>
              <w:spacing w:before="240" w:after="240" w:line="319" w:lineRule="auto"/>
              <w:rPr>
                <w:sz w:val="20"/>
                <w:szCs w:val="20"/>
              </w:rPr>
            </w:pPr>
            <w:r>
              <w:rPr>
                <w:sz w:val="20"/>
                <w:szCs w:val="20"/>
              </w:rPr>
              <w:t>Moderate analysis; partially distinguished; one-two non-training options; training considered.</w:t>
            </w:r>
          </w:p>
        </w:tc>
      </w:tr>
      <w:tr w:rsidR="00E20051" w14:paraId="437005C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487F8F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F65E787" w14:textId="77777777" w:rsidR="00E20051" w:rsidRDefault="00000000">
            <w:pPr>
              <w:spacing w:before="240" w:after="240" w:line="319" w:lineRule="auto"/>
              <w:rPr>
                <w:sz w:val="20"/>
                <w:szCs w:val="20"/>
              </w:rPr>
            </w:pPr>
            <w:r>
              <w:rPr>
                <w:sz w:val="20"/>
                <w:szCs w:val="20"/>
              </w:rPr>
              <w:t>Superficial analysis; mostly behavior focus; training may be wrong solution.</w:t>
            </w:r>
          </w:p>
        </w:tc>
      </w:tr>
      <w:tr w:rsidR="00E20051" w14:paraId="2B188B0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B9B688F"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406FCAE" w14:textId="77777777" w:rsidR="00E20051" w:rsidRDefault="00000000">
            <w:pPr>
              <w:spacing w:before="240" w:after="240" w:line="319" w:lineRule="auto"/>
              <w:rPr>
                <w:sz w:val="20"/>
                <w:szCs w:val="20"/>
              </w:rPr>
            </w:pPr>
            <w:r>
              <w:rPr>
                <w:sz w:val="20"/>
                <w:szCs w:val="20"/>
              </w:rPr>
              <w:t xml:space="preserve">No cause </w:t>
            </w:r>
            <w:proofErr w:type="gramStart"/>
            <w:r>
              <w:rPr>
                <w:sz w:val="20"/>
                <w:szCs w:val="20"/>
              </w:rPr>
              <w:t>analysis;</w:t>
            </w:r>
            <w:proofErr w:type="gramEnd"/>
            <w:r>
              <w:rPr>
                <w:sz w:val="20"/>
                <w:szCs w:val="20"/>
              </w:rPr>
              <w:t xml:space="preserve"> assumes training is the answer; gaps not distinguished.</w:t>
            </w:r>
          </w:p>
        </w:tc>
      </w:tr>
    </w:tbl>
    <w:p w14:paraId="679A9A5B" w14:textId="77777777" w:rsidR="00E20051" w:rsidRDefault="00000000">
      <w:pPr>
        <w:spacing w:before="240" w:after="180" w:line="319" w:lineRule="auto"/>
        <w:rPr>
          <w:sz w:val="20"/>
          <w:szCs w:val="20"/>
        </w:rPr>
      </w:pPr>
      <w:r>
        <w:rPr>
          <w:sz w:val="20"/>
          <w:szCs w:val="20"/>
        </w:rPr>
        <w:t xml:space="preserve"> </w:t>
      </w:r>
    </w:p>
    <w:p w14:paraId="312076D7" w14:textId="77777777" w:rsidR="00E20051" w:rsidRDefault="00000000">
      <w:pPr>
        <w:pStyle w:val="Heading3"/>
        <w:spacing w:before="280" w:after="80" w:line="319" w:lineRule="auto"/>
        <w:rPr>
          <w:color w:val="3A3A3A"/>
          <w:sz w:val="26"/>
          <w:szCs w:val="26"/>
        </w:rPr>
      </w:pPr>
      <w:bookmarkStart w:id="58" w:name="_417t6bb514yj" w:colFirst="0" w:colLast="0"/>
      <w:bookmarkEnd w:id="58"/>
      <w:r>
        <w:rPr>
          <w:color w:val="3A3A3A"/>
          <w:sz w:val="26"/>
          <w:szCs w:val="26"/>
        </w:rPr>
        <w:t>Dimension 3: Needs Assessment Completeness</w:t>
      </w:r>
    </w:p>
    <w:p w14:paraId="457BF18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McGoldrick &amp; Tobey (2016) Four Levels: Business (L1), Performance (L2), Learning (L3), Learner (L4)</w:t>
      </w:r>
    </w:p>
    <w:p w14:paraId="3EED45DF" w14:textId="77777777" w:rsidR="00E20051" w:rsidRDefault="00000000">
      <w:pPr>
        <w:spacing w:before="240" w:after="120" w:line="319" w:lineRule="auto"/>
        <w:rPr>
          <w:sz w:val="20"/>
          <w:szCs w:val="20"/>
        </w:rPr>
      </w:pPr>
      <w:r>
        <w:rPr>
          <w:sz w:val="20"/>
          <w:szCs w:val="20"/>
        </w:rPr>
        <w:t>All four levels should be addressed with each building logically on the previous.</w:t>
      </w:r>
    </w:p>
    <w:p w14:paraId="2F9E4B96" w14:textId="77777777" w:rsidR="00E20051" w:rsidRDefault="00000000">
      <w:pPr>
        <w:spacing w:before="240" w:after="60" w:line="319" w:lineRule="auto"/>
        <w:rPr>
          <w:b/>
          <w:bCs/>
          <w:sz w:val="20"/>
          <w:szCs w:val="20"/>
        </w:rPr>
      </w:pPr>
      <w:r>
        <w:rPr>
          <w:b/>
          <w:bCs/>
          <w:sz w:val="20"/>
          <w:szCs w:val="20"/>
        </w:rPr>
        <w:t>Source Materials:</w:t>
      </w:r>
    </w:p>
    <w:p w14:paraId="66C68F95" w14:textId="77777777" w:rsidR="00E20051" w:rsidRDefault="00000000">
      <w:pPr>
        <w:spacing w:before="240" w:after="40" w:line="319" w:lineRule="auto"/>
        <w:rPr>
          <w:i/>
          <w:iCs/>
          <w:sz w:val="20"/>
          <w:szCs w:val="20"/>
        </w:rPr>
      </w:pPr>
      <w:r>
        <w:rPr>
          <w:i/>
          <w:iCs/>
          <w:sz w:val="20"/>
          <w:szCs w:val="20"/>
        </w:rPr>
        <w:t>McGoldrick, B. &amp; Tobey, D. (2016). Needs Assessment Basics (2nd ed.). ATD Press.</w:t>
      </w:r>
    </w:p>
    <w:p w14:paraId="6A7F3C04" w14:textId="77777777" w:rsidR="00E20051" w:rsidRDefault="00E20051">
      <w:pPr>
        <w:spacing w:before="240" w:after="40" w:line="319" w:lineRule="auto"/>
        <w:rPr>
          <w:i/>
          <w:iCs/>
          <w:sz w:val="20"/>
          <w:szCs w:val="20"/>
        </w:rPr>
      </w:pPr>
    </w:p>
    <w:p w14:paraId="2E2E4D15" w14:textId="77777777" w:rsidR="00E20051" w:rsidRDefault="00000000">
      <w:pPr>
        <w:spacing w:before="80" w:after="60" w:line="319" w:lineRule="auto"/>
        <w:rPr>
          <w:b/>
          <w:bCs/>
          <w:sz w:val="20"/>
          <w:szCs w:val="20"/>
        </w:rPr>
      </w:pPr>
      <w:r>
        <w:rPr>
          <w:b/>
          <w:bCs/>
          <w:sz w:val="20"/>
          <w:szCs w:val="20"/>
        </w:rPr>
        <w:t>Scoring Criteria:</w:t>
      </w:r>
    </w:p>
    <w:tbl>
      <w:tblPr>
        <w:tblStyle w:val="af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C31B55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14FDA1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F6FB9A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EA822D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A07F3D3"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E21B84D" w14:textId="77777777" w:rsidR="00E20051" w:rsidRDefault="00000000">
            <w:pPr>
              <w:spacing w:before="240" w:after="240" w:line="319" w:lineRule="auto"/>
              <w:rPr>
                <w:sz w:val="20"/>
                <w:szCs w:val="20"/>
              </w:rPr>
            </w:pPr>
            <w:r>
              <w:rPr>
                <w:sz w:val="20"/>
                <w:szCs w:val="20"/>
              </w:rPr>
              <w:t>Strategic alignment clear (L1); explicit performance targets (L2); specific learning outcomes (L3); comprehensive learner profile (L4); levels build logically.</w:t>
            </w:r>
          </w:p>
        </w:tc>
      </w:tr>
      <w:tr w:rsidR="00E20051" w14:paraId="605C932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34E374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AAC5599" w14:textId="77777777" w:rsidR="00E20051" w:rsidRDefault="00000000">
            <w:pPr>
              <w:spacing w:before="240" w:after="240" w:line="319" w:lineRule="auto"/>
              <w:rPr>
                <w:sz w:val="20"/>
                <w:szCs w:val="20"/>
              </w:rPr>
            </w:pPr>
            <w:r>
              <w:rPr>
                <w:sz w:val="20"/>
                <w:szCs w:val="20"/>
              </w:rPr>
              <w:t>Clear at each level; well-linked hierarchy.</w:t>
            </w:r>
          </w:p>
        </w:tc>
      </w:tr>
      <w:tr w:rsidR="00E20051" w14:paraId="53EBEC1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A85ADA2"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5630CB9" w14:textId="77777777" w:rsidR="00E20051" w:rsidRDefault="00000000">
            <w:pPr>
              <w:spacing w:before="240" w:after="240" w:line="319" w:lineRule="auto"/>
              <w:rPr>
                <w:sz w:val="20"/>
                <w:szCs w:val="20"/>
              </w:rPr>
            </w:pPr>
            <w:r>
              <w:rPr>
                <w:sz w:val="20"/>
                <w:szCs w:val="20"/>
              </w:rPr>
              <w:t>All levels outlined; moderate connections between levels.</w:t>
            </w:r>
          </w:p>
        </w:tc>
      </w:tr>
      <w:tr w:rsidR="00E20051" w14:paraId="62CE0EE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CE561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2C8F790" w14:textId="77777777" w:rsidR="00E20051" w:rsidRDefault="00000000">
            <w:pPr>
              <w:spacing w:before="240" w:after="240" w:line="319" w:lineRule="auto"/>
              <w:rPr>
                <w:sz w:val="20"/>
                <w:szCs w:val="20"/>
              </w:rPr>
            </w:pPr>
            <w:r>
              <w:rPr>
                <w:sz w:val="20"/>
                <w:szCs w:val="20"/>
              </w:rPr>
              <w:t>Levels mentioned vaguely; weak connections.</w:t>
            </w:r>
          </w:p>
        </w:tc>
      </w:tr>
      <w:tr w:rsidR="00E20051" w14:paraId="1129DA6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61F7C1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0E8E1C3" w14:textId="77777777" w:rsidR="00E20051" w:rsidRDefault="00000000">
            <w:pPr>
              <w:spacing w:before="240" w:after="240" w:line="319" w:lineRule="auto"/>
              <w:rPr>
                <w:sz w:val="20"/>
                <w:szCs w:val="20"/>
              </w:rPr>
            </w:pPr>
            <w:r>
              <w:rPr>
                <w:sz w:val="20"/>
                <w:szCs w:val="20"/>
              </w:rPr>
              <w:t>Multiple levels not addressed; disconnected.</w:t>
            </w:r>
          </w:p>
        </w:tc>
      </w:tr>
    </w:tbl>
    <w:p w14:paraId="0DAC2564" w14:textId="77777777" w:rsidR="00E20051" w:rsidRDefault="00000000">
      <w:pPr>
        <w:spacing w:before="240" w:after="180" w:line="319" w:lineRule="auto"/>
        <w:rPr>
          <w:sz w:val="20"/>
          <w:szCs w:val="20"/>
        </w:rPr>
      </w:pPr>
      <w:r>
        <w:rPr>
          <w:sz w:val="20"/>
          <w:szCs w:val="20"/>
        </w:rPr>
        <w:t xml:space="preserve"> </w:t>
      </w:r>
    </w:p>
    <w:p w14:paraId="202338DC" w14:textId="77777777" w:rsidR="00E20051" w:rsidRDefault="00E20051">
      <w:pPr>
        <w:pStyle w:val="Heading3"/>
        <w:spacing w:before="280" w:after="80" w:line="319" w:lineRule="auto"/>
        <w:rPr>
          <w:color w:val="3A3A3A"/>
          <w:sz w:val="26"/>
          <w:szCs w:val="26"/>
        </w:rPr>
      </w:pPr>
      <w:bookmarkStart w:id="59" w:name="_vlcpvqnh4msy" w:colFirst="0" w:colLast="0"/>
      <w:bookmarkEnd w:id="59"/>
    </w:p>
    <w:p w14:paraId="02490700" w14:textId="77777777" w:rsidR="00E20051" w:rsidRDefault="00000000">
      <w:pPr>
        <w:pStyle w:val="Heading3"/>
        <w:spacing w:before="280" w:after="80" w:line="319" w:lineRule="auto"/>
        <w:rPr>
          <w:color w:val="3A3A3A"/>
          <w:sz w:val="26"/>
          <w:szCs w:val="26"/>
        </w:rPr>
      </w:pPr>
      <w:bookmarkStart w:id="60" w:name="_phgkkdev4kh9" w:colFirst="0" w:colLast="0"/>
      <w:bookmarkEnd w:id="60"/>
      <w:r>
        <w:rPr>
          <w:color w:val="3A3A3A"/>
          <w:sz w:val="26"/>
          <w:szCs w:val="26"/>
        </w:rPr>
        <w:lastRenderedPageBreak/>
        <w:t>Dimension 4: Goal and Objective Quality</w:t>
      </w:r>
    </w:p>
    <w:p w14:paraId="469E2B8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Mager (1997) Format: Behavior + Condition + Criterion; Feasibility Screening</w:t>
      </w:r>
    </w:p>
    <w:p w14:paraId="3CF860B7" w14:textId="77777777" w:rsidR="00E20051" w:rsidRDefault="00000000">
      <w:pPr>
        <w:spacing w:before="240" w:after="120" w:line="319" w:lineRule="auto"/>
        <w:rPr>
          <w:sz w:val="20"/>
          <w:szCs w:val="20"/>
        </w:rPr>
      </w:pPr>
      <w:r>
        <w:rPr>
          <w:sz w:val="20"/>
          <w:szCs w:val="20"/>
        </w:rPr>
        <w:t>Goals and objectives should be directly linked to data, written in Mager format, screened for feasibility, and matched to job requirements.</w:t>
      </w:r>
    </w:p>
    <w:p w14:paraId="1FA31D55" w14:textId="77777777" w:rsidR="00E20051" w:rsidRDefault="00000000">
      <w:pPr>
        <w:spacing w:before="240" w:after="60" w:line="319" w:lineRule="auto"/>
        <w:rPr>
          <w:b/>
          <w:bCs/>
          <w:sz w:val="20"/>
          <w:szCs w:val="20"/>
        </w:rPr>
      </w:pPr>
      <w:r>
        <w:rPr>
          <w:b/>
          <w:bCs/>
          <w:sz w:val="20"/>
          <w:szCs w:val="20"/>
        </w:rPr>
        <w:t>Source Materials:</w:t>
      </w:r>
    </w:p>
    <w:p w14:paraId="4FA8F8FB" w14:textId="77777777" w:rsidR="00E20051" w:rsidRDefault="00000000">
      <w:pPr>
        <w:spacing w:before="240" w:after="40" w:line="319" w:lineRule="auto"/>
        <w:rPr>
          <w:i/>
          <w:iCs/>
          <w:sz w:val="20"/>
          <w:szCs w:val="20"/>
        </w:rPr>
      </w:pPr>
      <w:r>
        <w:rPr>
          <w:i/>
          <w:iCs/>
          <w:sz w:val="20"/>
          <w:szCs w:val="20"/>
        </w:rPr>
        <w:t>Mager, R.F. (1997). Preparing Instructional Objectives (3rd ed.).</w:t>
      </w:r>
    </w:p>
    <w:p w14:paraId="20648A61" w14:textId="77777777" w:rsidR="00E20051" w:rsidRDefault="00E20051">
      <w:pPr>
        <w:spacing w:before="240" w:after="40" w:line="319" w:lineRule="auto"/>
        <w:rPr>
          <w:i/>
          <w:iCs/>
          <w:sz w:val="20"/>
          <w:szCs w:val="20"/>
        </w:rPr>
      </w:pPr>
    </w:p>
    <w:p w14:paraId="4C1D72DF" w14:textId="77777777" w:rsidR="00E20051" w:rsidRDefault="00000000">
      <w:pPr>
        <w:spacing w:before="80" w:after="60" w:line="319" w:lineRule="auto"/>
        <w:rPr>
          <w:b/>
          <w:bCs/>
          <w:sz w:val="20"/>
          <w:szCs w:val="20"/>
        </w:rPr>
      </w:pPr>
      <w:r>
        <w:rPr>
          <w:b/>
          <w:bCs/>
          <w:sz w:val="20"/>
          <w:szCs w:val="20"/>
        </w:rPr>
        <w:t>Scoring Criteria:</w:t>
      </w:r>
    </w:p>
    <w:tbl>
      <w:tblPr>
        <w:tblStyle w:val="af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0C453B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0CCA15E"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5574A2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586E1A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6CC915C"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0F15641" w14:textId="77777777" w:rsidR="00E20051" w:rsidRDefault="00000000">
            <w:pPr>
              <w:spacing w:before="240" w:after="240" w:line="319" w:lineRule="auto"/>
              <w:rPr>
                <w:sz w:val="20"/>
                <w:szCs w:val="20"/>
              </w:rPr>
            </w:pPr>
            <w:r>
              <w:rPr>
                <w:sz w:val="20"/>
                <w:szCs w:val="20"/>
              </w:rPr>
              <w:t>Direct link to data; all Mager components precise; comprehensive feasibility screening with stakeholder sign-off; perfect job match.</w:t>
            </w:r>
          </w:p>
        </w:tc>
      </w:tr>
      <w:tr w:rsidR="00E20051" w14:paraId="50C517EA"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28C1FB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4AA3521" w14:textId="77777777" w:rsidR="00E20051" w:rsidRDefault="00000000">
            <w:pPr>
              <w:spacing w:before="240" w:after="240" w:line="319" w:lineRule="auto"/>
              <w:rPr>
                <w:sz w:val="20"/>
                <w:szCs w:val="20"/>
              </w:rPr>
            </w:pPr>
            <w:r>
              <w:rPr>
                <w:sz w:val="20"/>
                <w:szCs w:val="20"/>
              </w:rPr>
              <w:t>Good data link; all Mager components with one minor gap; good screening; good job match.</w:t>
            </w:r>
          </w:p>
        </w:tc>
      </w:tr>
      <w:tr w:rsidR="00E20051" w14:paraId="46E679C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4335F8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1E55B25" w14:textId="77777777" w:rsidR="00E20051" w:rsidRDefault="00000000">
            <w:pPr>
              <w:spacing w:before="240" w:after="240" w:line="319" w:lineRule="auto"/>
              <w:rPr>
                <w:sz w:val="20"/>
                <w:szCs w:val="20"/>
              </w:rPr>
            </w:pPr>
            <w:r>
              <w:rPr>
                <w:sz w:val="20"/>
                <w:szCs w:val="20"/>
              </w:rPr>
              <w:t>Moderate link; most components present; basic screening; moderate match.</w:t>
            </w:r>
          </w:p>
        </w:tc>
      </w:tr>
      <w:tr w:rsidR="00E20051" w14:paraId="6BA09FC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2D99664"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6B336C" w14:textId="77777777" w:rsidR="00E20051" w:rsidRDefault="00000000">
            <w:pPr>
              <w:spacing w:before="240" w:after="240" w:line="319" w:lineRule="auto"/>
              <w:rPr>
                <w:sz w:val="20"/>
                <w:szCs w:val="20"/>
              </w:rPr>
            </w:pPr>
            <w:r>
              <w:rPr>
                <w:sz w:val="20"/>
                <w:szCs w:val="20"/>
              </w:rPr>
              <w:t>Weak data link; partial Mager format; minimal screening; weak match.</w:t>
            </w:r>
          </w:p>
        </w:tc>
      </w:tr>
      <w:tr w:rsidR="00E20051" w14:paraId="3921AE8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C1F9F6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4338FD5" w14:textId="77777777" w:rsidR="00E20051" w:rsidRDefault="00000000">
            <w:pPr>
              <w:spacing w:before="240" w:after="240" w:line="319" w:lineRule="auto"/>
              <w:rPr>
                <w:sz w:val="20"/>
                <w:szCs w:val="20"/>
              </w:rPr>
            </w:pPr>
            <w:r>
              <w:rPr>
                <w:sz w:val="20"/>
                <w:szCs w:val="20"/>
              </w:rPr>
              <w:t>No data link; missing 2+ Mager components; not screened; no match.</w:t>
            </w:r>
          </w:p>
        </w:tc>
      </w:tr>
    </w:tbl>
    <w:p w14:paraId="5C323EB2" w14:textId="77777777" w:rsidR="00E20051" w:rsidRDefault="00000000">
      <w:pPr>
        <w:spacing w:before="240" w:after="180" w:line="319" w:lineRule="auto"/>
        <w:rPr>
          <w:sz w:val="20"/>
          <w:szCs w:val="20"/>
        </w:rPr>
      </w:pPr>
      <w:r>
        <w:rPr>
          <w:sz w:val="20"/>
          <w:szCs w:val="20"/>
        </w:rPr>
        <w:t xml:space="preserve"> </w:t>
      </w:r>
    </w:p>
    <w:p w14:paraId="0E9C2CF3" w14:textId="77777777" w:rsidR="00E20051" w:rsidRDefault="00000000">
      <w:pPr>
        <w:pStyle w:val="Heading3"/>
        <w:spacing w:before="280" w:after="80" w:line="319" w:lineRule="auto"/>
        <w:rPr>
          <w:color w:val="3A3A3A"/>
          <w:sz w:val="26"/>
          <w:szCs w:val="26"/>
        </w:rPr>
      </w:pPr>
      <w:bookmarkStart w:id="61" w:name="_4o9osae16xnk" w:colFirst="0" w:colLast="0"/>
      <w:bookmarkEnd w:id="61"/>
      <w:r>
        <w:rPr>
          <w:color w:val="3A3A3A"/>
          <w:sz w:val="26"/>
          <w:szCs w:val="26"/>
        </w:rPr>
        <w:t>Dimension 5: Stakeholder Alignment</w:t>
      </w:r>
    </w:p>
    <w:p w14:paraId="18752A8A"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Sponsor, SME, Learner Representative, and Manager Involvement; Buy-In Documentation</w:t>
      </w:r>
    </w:p>
    <w:p w14:paraId="61EDB5D0" w14:textId="77777777" w:rsidR="00E20051" w:rsidRDefault="00000000">
      <w:pPr>
        <w:spacing w:before="240" w:after="120" w:line="319" w:lineRule="auto"/>
        <w:rPr>
          <w:sz w:val="20"/>
          <w:szCs w:val="20"/>
        </w:rPr>
      </w:pPr>
      <w:r>
        <w:rPr>
          <w:sz w:val="20"/>
          <w:szCs w:val="20"/>
        </w:rPr>
        <w:t>All stakeholder types should be involved, with formal sign-off, findings separated from recommendations, conflicts addressed, and consensus documented.</w:t>
      </w:r>
    </w:p>
    <w:p w14:paraId="7764E9EA" w14:textId="77777777" w:rsidR="00E20051" w:rsidRDefault="00E20051">
      <w:pPr>
        <w:spacing w:before="80" w:after="60" w:line="319" w:lineRule="auto"/>
        <w:rPr>
          <w:b/>
          <w:bCs/>
          <w:sz w:val="20"/>
          <w:szCs w:val="20"/>
        </w:rPr>
      </w:pPr>
    </w:p>
    <w:p w14:paraId="756EB1C9"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39F5E9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2A76EE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C5713CC"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29541C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FB91E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51931B8" w14:textId="77777777" w:rsidR="00E20051" w:rsidRDefault="00000000">
            <w:pPr>
              <w:spacing w:before="240" w:after="240" w:line="319" w:lineRule="auto"/>
              <w:rPr>
                <w:sz w:val="20"/>
                <w:szCs w:val="20"/>
              </w:rPr>
            </w:pPr>
            <w:r>
              <w:rPr>
                <w:sz w:val="20"/>
                <w:szCs w:val="20"/>
              </w:rPr>
              <w:t>Comprehensive involvement (all types); explicit sign-off; findings clearly separated from recommendations; conflicts addressed; consensus documented.</w:t>
            </w:r>
          </w:p>
        </w:tc>
      </w:tr>
      <w:tr w:rsidR="00E20051" w14:paraId="4B9CA9A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3093247"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2DAB69D" w14:textId="77777777" w:rsidR="00E20051" w:rsidRDefault="00000000">
            <w:pPr>
              <w:spacing w:before="240" w:after="240" w:line="319" w:lineRule="auto"/>
              <w:rPr>
                <w:sz w:val="20"/>
                <w:szCs w:val="20"/>
              </w:rPr>
            </w:pPr>
            <w:r>
              <w:rPr>
                <w:sz w:val="20"/>
                <w:szCs w:val="20"/>
              </w:rPr>
              <w:t>Good involvement; formal sign-off; clearly separated; documented; shared widely.</w:t>
            </w:r>
          </w:p>
        </w:tc>
      </w:tr>
      <w:tr w:rsidR="00E20051" w14:paraId="5DBE6D8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257F5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D937A0F" w14:textId="77777777" w:rsidR="00E20051" w:rsidRDefault="00000000">
            <w:pPr>
              <w:spacing w:before="240" w:after="240" w:line="319" w:lineRule="auto"/>
              <w:rPr>
                <w:sz w:val="20"/>
                <w:szCs w:val="20"/>
              </w:rPr>
            </w:pPr>
            <w:r>
              <w:rPr>
                <w:sz w:val="20"/>
                <w:szCs w:val="20"/>
              </w:rPr>
              <w:t>Moderate involvement; basic agreement; mostly separated; addressed; communicated to core team.</w:t>
            </w:r>
          </w:p>
        </w:tc>
      </w:tr>
      <w:tr w:rsidR="00E20051" w14:paraId="37A68A3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D7D03A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002D4B1" w14:textId="77777777" w:rsidR="00E20051" w:rsidRDefault="00000000">
            <w:pPr>
              <w:spacing w:before="240" w:after="240" w:line="319" w:lineRule="auto"/>
              <w:rPr>
                <w:sz w:val="20"/>
                <w:szCs w:val="20"/>
              </w:rPr>
            </w:pPr>
            <w:r>
              <w:rPr>
                <w:sz w:val="20"/>
                <w:szCs w:val="20"/>
              </w:rPr>
              <w:t>Minimal involvement; vague agreement; somewhat separated; mentioned only.</w:t>
            </w:r>
          </w:p>
        </w:tc>
      </w:tr>
      <w:tr w:rsidR="00E20051" w14:paraId="1E0AE13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B10C92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E00C178" w14:textId="77777777" w:rsidR="00E20051" w:rsidRDefault="00000000">
            <w:pPr>
              <w:spacing w:before="240" w:after="240" w:line="319" w:lineRule="auto"/>
              <w:rPr>
                <w:sz w:val="20"/>
                <w:szCs w:val="20"/>
              </w:rPr>
            </w:pPr>
            <w:r>
              <w:rPr>
                <w:sz w:val="20"/>
                <w:szCs w:val="20"/>
              </w:rPr>
              <w:t>None; done in isolation; findings mixed with recommendations; not communicated.</w:t>
            </w:r>
          </w:p>
        </w:tc>
      </w:tr>
    </w:tbl>
    <w:p w14:paraId="226E3BBE" w14:textId="77777777" w:rsidR="00E20051" w:rsidRDefault="00000000">
      <w:pPr>
        <w:spacing w:before="240" w:after="180" w:line="319" w:lineRule="auto"/>
        <w:rPr>
          <w:sz w:val="20"/>
          <w:szCs w:val="20"/>
        </w:rPr>
      </w:pPr>
      <w:r>
        <w:rPr>
          <w:sz w:val="20"/>
          <w:szCs w:val="20"/>
        </w:rPr>
        <w:t xml:space="preserve"> </w:t>
      </w:r>
    </w:p>
    <w:p w14:paraId="79F6B62C" w14:textId="77777777" w:rsidR="00E20051" w:rsidRDefault="00000000">
      <w:pPr>
        <w:pStyle w:val="Heading3"/>
        <w:spacing w:before="280" w:after="80" w:line="319" w:lineRule="auto"/>
        <w:rPr>
          <w:color w:val="3A3A3A"/>
          <w:sz w:val="26"/>
          <w:szCs w:val="26"/>
        </w:rPr>
      </w:pPr>
      <w:bookmarkStart w:id="62" w:name="_czl2p251l0g4" w:colFirst="0" w:colLast="0"/>
      <w:bookmarkEnd w:id="62"/>
      <w:r>
        <w:rPr>
          <w:color w:val="3A3A3A"/>
          <w:sz w:val="26"/>
          <w:szCs w:val="26"/>
        </w:rPr>
        <w:t>Dimension 6: Intervention Appropriateness</w:t>
      </w:r>
    </w:p>
    <w:p w14:paraId="08B7A12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Van Tiem et al. (2000) HPT Model; Cause-Intervention Matching; Non-Training Options</w:t>
      </w:r>
    </w:p>
    <w:p w14:paraId="07AD659B" w14:textId="77777777" w:rsidR="00E20051" w:rsidRDefault="00000000">
      <w:pPr>
        <w:spacing w:before="240" w:after="120" w:line="319" w:lineRule="auto"/>
        <w:rPr>
          <w:sz w:val="20"/>
          <w:szCs w:val="20"/>
        </w:rPr>
      </w:pPr>
      <w:r>
        <w:rPr>
          <w:sz w:val="20"/>
          <w:szCs w:val="20"/>
        </w:rPr>
        <w:t>The selected intervention must match the identified cause. Training should be recommended only if a behavior gap is proven, with all seven HPT intervention categories considered.</w:t>
      </w:r>
    </w:p>
    <w:p w14:paraId="221F8D07" w14:textId="77777777" w:rsidR="00E20051" w:rsidRDefault="00E20051">
      <w:pPr>
        <w:spacing w:before="80" w:after="60" w:line="319" w:lineRule="auto"/>
        <w:rPr>
          <w:b/>
          <w:bCs/>
          <w:sz w:val="20"/>
          <w:szCs w:val="20"/>
        </w:rPr>
      </w:pPr>
    </w:p>
    <w:p w14:paraId="2F721558" w14:textId="77777777" w:rsidR="00E20051" w:rsidRDefault="00000000">
      <w:pPr>
        <w:spacing w:before="80" w:after="60" w:line="319" w:lineRule="auto"/>
        <w:rPr>
          <w:b/>
          <w:bCs/>
          <w:sz w:val="20"/>
          <w:szCs w:val="20"/>
        </w:rPr>
      </w:pPr>
      <w:r>
        <w:rPr>
          <w:b/>
          <w:bCs/>
          <w:sz w:val="20"/>
          <w:szCs w:val="20"/>
        </w:rPr>
        <w:t>Scoring Criteria:</w:t>
      </w:r>
    </w:p>
    <w:tbl>
      <w:tblPr>
        <w:tblStyle w:val="aff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7C06D5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6A9959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2DD1D78"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D11F7E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C2FA06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A29B502" w14:textId="77777777" w:rsidR="00E20051" w:rsidRDefault="00000000">
            <w:pPr>
              <w:spacing w:before="240" w:after="240" w:line="319" w:lineRule="auto"/>
              <w:rPr>
                <w:sz w:val="20"/>
                <w:szCs w:val="20"/>
              </w:rPr>
            </w:pPr>
            <w:r>
              <w:rPr>
                <w:sz w:val="20"/>
                <w:szCs w:val="20"/>
              </w:rPr>
              <w:t>Perfect cause-intervention match; training only if behavior gap proven; all 7 categories considered and justified.</w:t>
            </w:r>
          </w:p>
        </w:tc>
      </w:tr>
      <w:tr w:rsidR="00E20051" w14:paraId="1BEF55A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5601B28"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2FE96E3" w14:textId="77777777" w:rsidR="00E20051" w:rsidRDefault="00000000">
            <w:pPr>
              <w:spacing w:before="240" w:after="240" w:line="319" w:lineRule="auto"/>
              <w:rPr>
                <w:sz w:val="20"/>
                <w:szCs w:val="20"/>
              </w:rPr>
            </w:pPr>
            <w:r>
              <w:rPr>
                <w:sz w:val="20"/>
                <w:szCs w:val="20"/>
              </w:rPr>
              <w:t xml:space="preserve">Good </w:t>
            </w:r>
            <w:proofErr w:type="gramStart"/>
            <w:r>
              <w:rPr>
                <w:sz w:val="20"/>
                <w:szCs w:val="20"/>
              </w:rPr>
              <w:t>match;</w:t>
            </w:r>
            <w:proofErr w:type="gramEnd"/>
            <w:r>
              <w:rPr>
                <w:sz w:val="20"/>
                <w:szCs w:val="20"/>
              </w:rPr>
              <w:t xml:space="preserve"> multiple interventions explored; training justified with evidence.</w:t>
            </w:r>
          </w:p>
        </w:tc>
      </w:tr>
      <w:tr w:rsidR="00E20051" w14:paraId="78B9171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7B5198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9A0CBDA" w14:textId="77777777" w:rsidR="00E20051" w:rsidRDefault="00000000">
            <w:pPr>
              <w:spacing w:before="240" w:after="240" w:line="319" w:lineRule="auto"/>
              <w:rPr>
                <w:sz w:val="20"/>
                <w:szCs w:val="20"/>
              </w:rPr>
            </w:pPr>
            <w:r>
              <w:rPr>
                <w:sz w:val="20"/>
                <w:szCs w:val="20"/>
              </w:rPr>
              <w:t>Moderate match; training plus one other option; reasonable justification.</w:t>
            </w:r>
          </w:p>
        </w:tc>
      </w:tr>
      <w:tr w:rsidR="00E20051" w14:paraId="33875DE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FB72C89"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1346EB1" w14:textId="77777777" w:rsidR="00E20051" w:rsidRDefault="00000000">
            <w:pPr>
              <w:spacing w:before="240" w:after="240" w:line="319" w:lineRule="auto"/>
              <w:rPr>
                <w:sz w:val="20"/>
                <w:szCs w:val="20"/>
              </w:rPr>
            </w:pPr>
            <w:r>
              <w:rPr>
                <w:sz w:val="20"/>
                <w:szCs w:val="20"/>
              </w:rPr>
              <w:t xml:space="preserve">Partial </w:t>
            </w:r>
            <w:proofErr w:type="gramStart"/>
            <w:r>
              <w:rPr>
                <w:sz w:val="20"/>
                <w:szCs w:val="20"/>
              </w:rPr>
              <w:t>match;</w:t>
            </w:r>
            <w:proofErr w:type="gramEnd"/>
            <w:r>
              <w:rPr>
                <w:sz w:val="20"/>
                <w:szCs w:val="20"/>
              </w:rPr>
              <w:t xml:space="preserve"> training primary but may be wrong; weak justification.</w:t>
            </w:r>
          </w:p>
        </w:tc>
      </w:tr>
      <w:tr w:rsidR="00E20051" w14:paraId="19CA9F7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B2B674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B26C7C4" w14:textId="77777777" w:rsidR="00E20051" w:rsidRDefault="00000000">
            <w:pPr>
              <w:spacing w:before="240" w:after="240" w:line="319" w:lineRule="auto"/>
              <w:rPr>
                <w:sz w:val="20"/>
                <w:szCs w:val="20"/>
              </w:rPr>
            </w:pPr>
            <w:r>
              <w:rPr>
                <w:sz w:val="20"/>
                <w:szCs w:val="20"/>
              </w:rPr>
              <w:t>Wrong match; training by default; no alternatives explored.</w:t>
            </w:r>
          </w:p>
        </w:tc>
      </w:tr>
    </w:tbl>
    <w:p w14:paraId="0D547C6A" w14:textId="77777777" w:rsidR="00E20051" w:rsidRDefault="00000000">
      <w:pPr>
        <w:spacing w:before="240" w:after="180" w:line="319" w:lineRule="auto"/>
        <w:rPr>
          <w:sz w:val="20"/>
          <w:szCs w:val="20"/>
        </w:rPr>
      </w:pPr>
      <w:r>
        <w:rPr>
          <w:sz w:val="20"/>
          <w:szCs w:val="20"/>
        </w:rPr>
        <w:t xml:space="preserve"> </w:t>
      </w:r>
    </w:p>
    <w:p w14:paraId="7D359C5C" w14:textId="77777777" w:rsidR="00E20051" w:rsidRDefault="00E20051">
      <w:pPr>
        <w:spacing w:after="100" w:line="319" w:lineRule="auto"/>
        <w:ind w:left="360"/>
        <w:rPr>
          <w:sz w:val="20"/>
          <w:szCs w:val="20"/>
        </w:rPr>
      </w:pPr>
    </w:p>
    <w:p w14:paraId="0CBC7BEC" w14:textId="77777777" w:rsidR="00E20051" w:rsidRDefault="00000000">
      <w:pPr>
        <w:spacing w:before="240" w:after="240" w:line="319" w:lineRule="auto"/>
        <w:rPr>
          <w:sz w:val="20"/>
          <w:szCs w:val="20"/>
        </w:rPr>
      </w:pPr>
      <w:r>
        <w:rPr>
          <w:sz w:val="20"/>
          <w:szCs w:val="20"/>
        </w:rPr>
        <w:t xml:space="preserve"> </w:t>
      </w:r>
      <w:r>
        <w:br w:type="page"/>
      </w:r>
    </w:p>
    <w:p w14:paraId="35EAC202" w14:textId="77777777" w:rsidR="00E20051" w:rsidRDefault="00000000">
      <w:pPr>
        <w:pStyle w:val="Heading1"/>
        <w:spacing w:before="480" w:after="180" w:line="319" w:lineRule="auto"/>
        <w:rPr>
          <w:color w:val="1B3A5C"/>
          <w:sz w:val="46"/>
          <w:szCs w:val="46"/>
        </w:rPr>
      </w:pPr>
      <w:bookmarkStart w:id="63" w:name="_qqgwu4onq3" w:colFirst="0" w:colLast="0"/>
      <w:bookmarkEnd w:id="63"/>
      <w:r>
        <w:rPr>
          <w:color w:val="1B3A5C"/>
          <w:sz w:val="46"/>
          <w:szCs w:val="46"/>
        </w:rPr>
        <w:lastRenderedPageBreak/>
        <w:t>Archetype 08: Story Design</w:t>
      </w:r>
    </w:p>
    <w:p w14:paraId="0A21A630" w14:textId="77777777" w:rsidR="00E20051" w:rsidRDefault="00000000">
      <w:pPr>
        <w:spacing w:before="240" w:after="120" w:line="319" w:lineRule="auto"/>
        <w:rPr>
          <w:sz w:val="20"/>
          <w:szCs w:val="20"/>
        </w:rPr>
      </w:pPr>
      <w:r>
        <w:rPr>
          <w:sz w:val="20"/>
          <w:szCs w:val="20"/>
        </w:rPr>
        <w:t>Evaluates narrative-driven instruction, scenario-based learning, case studies, and branching scenarios for structural soundness, authentic engagement, and transfer design.</w:t>
      </w:r>
    </w:p>
    <w:tbl>
      <w:tblPr>
        <w:tblStyle w:val="aff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692525A3"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47F142A6"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0D96B186" w14:textId="77777777" w:rsidR="00E20051" w:rsidRDefault="00000000">
            <w:pPr>
              <w:spacing w:before="240" w:after="240" w:line="319" w:lineRule="auto"/>
              <w:rPr>
                <w:sz w:val="20"/>
                <w:szCs w:val="20"/>
              </w:rPr>
            </w:pPr>
            <w:r>
              <w:rPr>
                <w:sz w:val="20"/>
                <w:szCs w:val="20"/>
              </w:rPr>
              <w:t>Apply when the instructional artifact uses narrative - scenario-based learning, case studies, branching simulations, or any content that tells a story to teach. Checks that the narrative structure serves learning rather than decorating it.</w:t>
            </w:r>
          </w:p>
        </w:tc>
      </w:tr>
    </w:tbl>
    <w:p w14:paraId="5121D4C0" w14:textId="77777777" w:rsidR="00E20051" w:rsidRDefault="00000000">
      <w:pPr>
        <w:spacing w:before="240" w:after="120" w:line="319" w:lineRule="auto"/>
        <w:rPr>
          <w:sz w:val="20"/>
          <w:szCs w:val="20"/>
        </w:rPr>
      </w:pPr>
      <w:r>
        <w:rPr>
          <w:sz w:val="20"/>
          <w:szCs w:val="20"/>
        </w:rPr>
        <w:t xml:space="preserve"> </w:t>
      </w:r>
    </w:p>
    <w:p w14:paraId="19EBB13B" w14:textId="77777777" w:rsidR="00E20051" w:rsidRDefault="00000000">
      <w:pPr>
        <w:pStyle w:val="Heading3"/>
        <w:spacing w:before="280" w:after="80" w:line="319" w:lineRule="auto"/>
        <w:rPr>
          <w:color w:val="3A3A3A"/>
          <w:sz w:val="26"/>
          <w:szCs w:val="26"/>
        </w:rPr>
      </w:pPr>
      <w:bookmarkStart w:id="64" w:name="_83t66xs54szs" w:colFirst="0" w:colLast="0"/>
      <w:bookmarkEnd w:id="64"/>
      <w:r>
        <w:rPr>
          <w:color w:val="3A3A3A"/>
          <w:sz w:val="26"/>
          <w:szCs w:val="26"/>
        </w:rPr>
        <w:t>Dimension 1: Narrative Structure</w:t>
      </w:r>
    </w:p>
    <w:p w14:paraId="01FAD1F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Story Circle (Pixar); Campbell's Hero's Journey (1949); Snyder's Beat Sheet (2005)</w:t>
      </w:r>
    </w:p>
    <w:p w14:paraId="0E56C189" w14:textId="77777777" w:rsidR="00E20051" w:rsidRDefault="00000000">
      <w:pPr>
        <w:spacing w:before="240" w:after="120" w:line="319" w:lineRule="auto"/>
        <w:rPr>
          <w:sz w:val="20"/>
          <w:szCs w:val="20"/>
        </w:rPr>
      </w:pPr>
      <w:r>
        <w:rPr>
          <w:sz w:val="20"/>
          <w:szCs w:val="20"/>
        </w:rPr>
        <w:t>The narrative should follow a recognized structure (Story Circle, Hero's Journey, or Snyder's Save the Cat! Beat Sheet) with all phases well-developed and a coherent arc. Snyder's Beat Sheet maps emotional beats to structural milestones (Opening Image through Final Image</w:t>
      </w:r>
      <w:proofErr w:type="gramStart"/>
      <w:r>
        <w:rPr>
          <w:sz w:val="20"/>
          <w:szCs w:val="20"/>
        </w:rPr>
        <w:t>), and</w:t>
      </w:r>
      <w:proofErr w:type="gramEnd"/>
      <w:r>
        <w:rPr>
          <w:sz w:val="20"/>
          <w:szCs w:val="20"/>
        </w:rPr>
        <w:t xml:space="preserve"> is especially useful for tightly paced instructional narratives.</w:t>
      </w:r>
    </w:p>
    <w:p w14:paraId="314B6A75" w14:textId="77777777" w:rsidR="00E20051" w:rsidRDefault="00000000">
      <w:pPr>
        <w:spacing w:before="240" w:after="60" w:line="319" w:lineRule="auto"/>
        <w:rPr>
          <w:b/>
          <w:bCs/>
          <w:sz w:val="20"/>
          <w:szCs w:val="20"/>
        </w:rPr>
      </w:pPr>
      <w:r>
        <w:rPr>
          <w:b/>
          <w:bCs/>
          <w:sz w:val="20"/>
          <w:szCs w:val="20"/>
        </w:rPr>
        <w:t>Source Materials:</w:t>
      </w:r>
    </w:p>
    <w:p w14:paraId="353FD223" w14:textId="77777777" w:rsidR="00E20051" w:rsidRDefault="00000000">
      <w:pPr>
        <w:spacing w:before="240" w:after="40" w:line="319" w:lineRule="auto"/>
        <w:rPr>
          <w:i/>
          <w:iCs/>
          <w:sz w:val="20"/>
          <w:szCs w:val="20"/>
        </w:rPr>
      </w:pPr>
      <w:r>
        <w:rPr>
          <w:i/>
          <w:iCs/>
          <w:sz w:val="20"/>
          <w:szCs w:val="20"/>
        </w:rPr>
        <w:t>Campbell, J. (1949). The Hero with a Thousand Faces. Princeton University Press.</w:t>
      </w:r>
    </w:p>
    <w:p w14:paraId="6C6D5510" w14:textId="77777777" w:rsidR="00E20051" w:rsidRDefault="00000000">
      <w:pPr>
        <w:spacing w:before="240" w:after="40" w:line="319" w:lineRule="auto"/>
        <w:rPr>
          <w:i/>
          <w:iCs/>
          <w:sz w:val="20"/>
          <w:szCs w:val="20"/>
        </w:rPr>
      </w:pPr>
      <w:r>
        <w:rPr>
          <w:i/>
          <w:iCs/>
          <w:sz w:val="20"/>
          <w:szCs w:val="20"/>
        </w:rPr>
        <w:t>Snyder, B. (2005). Save the Cat! The Last Book on Screenwriting You'll Ever Need. Michael Wiese Productions.</w:t>
      </w:r>
    </w:p>
    <w:p w14:paraId="39654A8A" w14:textId="77777777" w:rsidR="00E20051" w:rsidRDefault="00000000">
      <w:pPr>
        <w:spacing w:before="240" w:after="40" w:line="319" w:lineRule="auto"/>
        <w:rPr>
          <w:i/>
          <w:iCs/>
          <w:sz w:val="20"/>
          <w:szCs w:val="20"/>
        </w:rPr>
      </w:pPr>
      <w:r>
        <w:rPr>
          <w:i/>
          <w:iCs/>
          <w:sz w:val="20"/>
          <w:szCs w:val="20"/>
        </w:rPr>
        <w:t>EME6346 Course Materials: Story Design for Instruction, UCF.</w:t>
      </w:r>
    </w:p>
    <w:p w14:paraId="7DE95031" w14:textId="77777777" w:rsidR="00E20051" w:rsidRDefault="00E20051">
      <w:pPr>
        <w:spacing w:before="240" w:after="40" w:line="319" w:lineRule="auto"/>
        <w:rPr>
          <w:i/>
          <w:iCs/>
          <w:sz w:val="20"/>
          <w:szCs w:val="20"/>
        </w:rPr>
      </w:pPr>
    </w:p>
    <w:p w14:paraId="7AB6739D" w14:textId="77777777" w:rsidR="00E20051" w:rsidRDefault="00E20051">
      <w:pPr>
        <w:spacing w:before="240" w:after="40" w:line="319" w:lineRule="auto"/>
        <w:rPr>
          <w:i/>
          <w:iCs/>
          <w:sz w:val="20"/>
          <w:szCs w:val="20"/>
        </w:rPr>
      </w:pPr>
    </w:p>
    <w:p w14:paraId="447E4C24" w14:textId="77777777" w:rsidR="00E20051" w:rsidRDefault="00E20051">
      <w:pPr>
        <w:spacing w:before="240" w:after="40" w:line="319" w:lineRule="auto"/>
        <w:rPr>
          <w:i/>
          <w:iCs/>
          <w:sz w:val="20"/>
          <w:szCs w:val="20"/>
        </w:rPr>
      </w:pPr>
    </w:p>
    <w:p w14:paraId="3C3BCF87" w14:textId="77777777" w:rsidR="00E20051" w:rsidRDefault="00E20051">
      <w:pPr>
        <w:spacing w:before="240" w:after="40" w:line="319" w:lineRule="auto"/>
        <w:rPr>
          <w:i/>
          <w:iCs/>
          <w:sz w:val="20"/>
          <w:szCs w:val="20"/>
        </w:rPr>
      </w:pPr>
    </w:p>
    <w:p w14:paraId="5D954EB3" w14:textId="77777777" w:rsidR="00E20051" w:rsidRDefault="00E20051">
      <w:pPr>
        <w:spacing w:before="240" w:after="40" w:line="319" w:lineRule="auto"/>
        <w:rPr>
          <w:i/>
          <w:iCs/>
          <w:sz w:val="20"/>
          <w:szCs w:val="20"/>
        </w:rPr>
      </w:pPr>
    </w:p>
    <w:p w14:paraId="43F90F01" w14:textId="77777777" w:rsidR="00E20051" w:rsidRDefault="00E20051">
      <w:pPr>
        <w:spacing w:before="240" w:after="40" w:line="319" w:lineRule="auto"/>
        <w:rPr>
          <w:i/>
          <w:iCs/>
          <w:sz w:val="20"/>
          <w:szCs w:val="20"/>
        </w:rPr>
      </w:pPr>
    </w:p>
    <w:p w14:paraId="44C17B5F" w14:textId="77777777" w:rsidR="00E20051" w:rsidRDefault="00000000">
      <w:pPr>
        <w:spacing w:before="80" w:after="60" w:line="319" w:lineRule="auto"/>
        <w:rPr>
          <w:b/>
          <w:bCs/>
          <w:sz w:val="20"/>
          <w:szCs w:val="20"/>
        </w:rPr>
      </w:pPr>
      <w:r>
        <w:rPr>
          <w:b/>
          <w:bCs/>
          <w:sz w:val="20"/>
          <w:szCs w:val="20"/>
        </w:rPr>
        <w:t>Scoring Criteria:</w:t>
      </w:r>
    </w:p>
    <w:tbl>
      <w:tblPr>
        <w:tblStyle w:val="aff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B4F41B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DA6B57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F8C7AC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22B592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A98FB5F"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9F048F2" w14:textId="77777777" w:rsidR="00E20051" w:rsidRDefault="00000000">
            <w:pPr>
              <w:spacing w:before="240" w:after="240" w:line="319" w:lineRule="auto"/>
              <w:rPr>
                <w:sz w:val="20"/>
                <w:szCs w:val="20"/>
              </w:rPr>
            </w:pPr>
            <w:r>
              <w:rPr>
                <w:sz w:val="20"/>
                <w:szCs w:val="20"/>
              </w:rPr>
              <w:t>Clear, identifiable structure (Story Circle, Hero's Journey, or Beat Sheet); all phases well-developed; coherent arc feels inevitable.</w:t>
            </w:r>
          </w:p>
        </w:tc>
      </w:tr>
      <w:tr w:rsidR="00E20051" w14:paraId="4FCC84E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4084D4B"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D89F018" w14:textId="77777777" w:rsidR="00E20051" w:rsidRDefault="00000000">
            <w:pPr>
              <w:spacing w:before="240" w:after="240" w:line="319" w:lineRule="auto"/>
              <w:rPr>
                <w:sz w:val="20"/>
                <w:szCs w:val="20"/>
              </w:rPr>
            </w:pPr>
            <w:r>
              <w:rPr>
                <w:sz w:val="20"/>
                <w:szCs w:val="20"/>
              </w:rPr>
              <w:t>Strong structure with minor gaps; most phases developed; clear, satisfying arc.</w:t>
            </w:r>
          </w:p>
        </w:tc>
      </w:tr>
      <w:tr w:rsidR="00E20051" w14:paraId="59FD102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412CCD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048F574" w14:textId="77777777" w:rsidR="00E20051" w:rsidRDefault="00000000">
            <w:pPr>
              <w:spacing w:before="240" w:after="240" w:line="319" w:lineRule="auto"/>
              <w:rPr>
                <w:sz w:val="20"/>
                <w:szCs w:val="20"/>
              </w:rPr>
            </w:pPr>
            <w:r>
              <w:rPr>
                <w:sz w:val="20"/>
                <w:szCs w:val="20"/>
              </w:rPr>
              <w:t>Moderate structure; some recognizable elements; loose or one major phase missing; coherent but episodic.</w:t>
            </w:r>
          </w:p>
        </w:tc>
      </w:tr>
      <w:tr w:rsidR="00E20051" w14:paraId="42612B4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C62483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1786255" w14:textId="77777777" w:rsidR="00E20051" w:rsidRDefault="00000000">
            <w:pPr>
              <w:spacing w:before="240" w:after="240" w:line="319" w:lineRule="auto"/>
              <w:rPr>
                <w:sz w:val="20"/>
                <w:szCs w:val="20"/>
              </w:rPr>
            </w:pPr>
            <w:r>
              <w:rPr>
                <w:sz w:val="20"/>
                <w:szCs w:val="20"/>
              </w:rPr>
              <w:t>Weak or unclear structure; hard to follow; disjointed; lacks clear resolution.</w:t>
            </w:r>
          </w:p>
        </w:tc>
      </w:tr>
      <w:tr w:rsidR="00E20051" w14:paraId="6708106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4C4FDF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44F7353" w14:textId="77777777" w:rsidR="00E20051" w:rsidRDefault="00000000">
            <w:pPr>
              <w:spacing w:before="240" w:after="240" w:line="319" w:lineRule="auto"/>
              <w:rPr>
                <w:sz w:val="20"/>
                <w:szCs w:val="20"/>
              </w:rPr>
            </w:pPr>
            <w:r>
              <w:rPr>
                <w:sz w:val="20"/>
                <w:szCs w:val="20"/>
              </w:rPr>
              <w:t>No recognizable structure; feels random, fragmented; no beginning/middle/end.</w:t>
            </w:r>
          </w:p>
        </w:tc>
      </w:tr>
    </w:tbl>
    <w:p w14:paraId="3B69B2FB" w14:textId="77777777" w:rsidR="00E20051" w:rsidRDefault="00000000">
      <w:pPr>
        <w:spacing w:before="240" w:after="180" w:line="319" w:lineRule="auto"/>
        <w:rPr>
          <w:sz w:val="20"/>
          <w:szCs w:val="20"/>
        </w:rPr>
      </w:pPr>
      <w:r>
        <w:rPr>
          <w:sz w:val="20"/>
          <w:szCs w:val="20"/>
        </w:rPr>
        <w:t xml:space="preserve"> </w:t>
      </w:r>
    </w:p>
    <w:p w14:paraId="61041B2D" w14:textId="77777777" w:rsidR="00E20051" w:rsidRDefault="00000000">
      <w:pPr>
        <w:pStyle w:val="Heading3"/>
        <w:spacing w:before="280" w:after="80" w:line="319" w:lineRule="auto"/>
        <w:rPr>
          <w:color w:val="3A3A3A"/>
          <w:sz w:val="26"/>
          <w:szCs w:val="26"/>
        </w:rPr>
      </w:pPr>
      <w:bookmarkStart w:id="65" w:name="_m0usmid5wgr8" w:colFirst="0" w:colLast="0"/>
      <w:bookmarkEnd w:id="65"/>
      <w:r>
        <w:rPr>
          <w:color w:val="3A3A3A"/>
          <w:sz w:val="26"/>
          <w:szCs w:val="26"/>
        </w:rPr>
        <w:t>Dimension 2: Learning-Narrative Integration</w:t>
      </w:r>
    </w:p>
    <w:p w14:paraId="75937EF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Learning Objectives Embedded in Narrative Tension</w:t>
      </w:r>
    </w:p>
    <w:p w14:paraId="3679A51D" w14:textId="77777777" w:rsidR="00E20051" w:rsidRDefault="00000000">
      <w:pPr>
        <w:spacing w:before="240" w:after="120" w:line="319" w:lineRule="auto"/>
        <w:rPr>
          <w:sz w:val="20"/>
          <w:szCs w:val="20"/>
        </w:rPr>
      </w:pPr>
      <w:r>
        <w:rPr>
          <w:sz w:val="20"/>
          <w:szCs w:val="20"/>
        </w:rPr>
        <w:t>Learning objectives should be woven into narrative tension so that the story tension is the learning challenge - no artificial overlay.</w:t>
      </w:r>
    </w:p>
    <w:p w14:paraId="73C020F9" w14:textId="77777777" w:rsidR="00E20051" w:rsidRDefault="00E20051">
      <w:pPr>
        <w:spacing w:before="240" w:after="120" w:line="319" w:lineRule="auto"/>
        <w:rPr>
          <w:sz w:val="20"/>
          <w:szCs w:val="20"/>
        </w:rPr>
      </w:pPr>
    </w:p>
    <w:p w14:paraId="2CBDEFB0" w14:textId="77777777" w:rsidR="00E20051" w:rsidRDefault="00E20051">
      <w:pPr>
        <w:spacing w:before="240" w:after="120" w:line="319" w:lineRule="auto"/>
        <w:rPr>
          <w:sz w:val="20"/>
          <w:szCs w:val="20"/>
        </w:rPr>
      </w:pPr>
    </w:p>
    <w:p w14:paraId="0DA0F6E7" w14:textId="77777777" w:rsidR="00E20051" w:rsidRDefault="00E20051">
      <w:pPr>
        <w:spacing w:before="240" w:after="120" w:line="319" w:lineRule="auto"/>
        <w:rPr>
          <w:sz w:val="20"/>
          <w:szCs w:val="20"/>
        </w:rPr>
      </w:pPr>
    </w:p>
    <w:p w14:paraId="732CA5BA" w14:textId="77777777" w:rsidR="00E20051" w:rsidRDefault="00E20051">
      <w:pPr>
        <w:spacing w:before="240" w:after="120" w:line="319" w:lineRule="auto"/>
        <w:rPr>
          <w:sz w:val="20"/>
          <w:szCs w:val="20"/>
        </w:rPr>
      </w:pPr>
    </w:p>
    <w:p w14:paraId="12DEB80D" w14:textId="77777777" w:rsidR="00E20051" w:rsidRDefault="00E20051">
      <w:pPr>
        <w:spacing w:before="240" w:after="120" w:line="319" w:lineRule="auto"/>
        <w:rPr>
          <w:sz w:val="20"/>
          <w:szCs w:val="20"/>
        </w:rPr>
      </w:pPr>
    </w:p>
    <w:p w14:paraId="0547785C" w14:textId="77777777" w:rsidR="00E20051" w:rsidRDefault="00E20051">
      <w:pPr>
        <w:spacing w:before="240" w:after="120" w:line="319" w:lineRule="auto"/>
        <w:rPr>
          <w:sz w:val="20"/>
          <w:szCs w:val="20"/>
        </w:rPr>
      </w:pPr>
    </w:p>
    <w:p w14:paraId="21E1064A"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6573C8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0BB067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1F31AC8"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E7894A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BBADB8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A843F2D" w14:textId="77777777" w:rsidR="00E20051" w:rsidRDefault="00000000">
            <w:pPr>
              <w:spacing w:before="240" w:after="240" w:line="319" w:lineRule="auto"/>
              <w:rPr>
                <w:sz w:val="20"/>
                <w:szCs w:val="20"/>
              </w:rPr>
            </w:pPr>
            <w:r>
              <w:rPr>
                <w:sz w:val="20"/>
                <w:szCs w:val="20"/>
              </w:rPr>
              <w:t xml:space="preserve">Objectives </w:t>
            </w:r>
            <w:proofErr w:type="gramStart"/>
            <w:r>
              <w:rPr>
                <w:sz w:val="20"/>
                <w:szCs w:val="20"/>
              </w:rPr>
              <w:t>woven</w:t>
            </w:r>
            <w:proofErr w:type="gramEnd"/>
            <w:r>
              <w:rPr>
                <w:sz w:val="20"/>
                <w:szCs w:val="20"/>
              </w:rPr>
              <w:t xml:space="preserve"> into narrative tension; story tension IS learning challenge; impossible to separate learning from story.</w:t>
            </w:r>
          </w:p>
        </w:tc>
      </w:tr>
      <w:tr w:rsidR="00E20051" w14:paraId="46F6125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2EC0637"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3B73842" w14:textId="77777777" w:rsidR="00E20051" w:rsidRDefault="00000000">
            <w:pPr>
              <w:spacing w:before="240" w:after="240" w:line="319" w:lineRule="auto"/>
              <w:rPr>
                <w:sz w:val="20"/>
                <w:szCs w:val="20"/>
              </w:rPr>
            </w:pPr>
            <w:r>
              <w:rPr>
                <w:sz w:val="20"/>
                <w:szCs w:val="20"/>
              </w:rPr>
              <w:t>Mostly integrated; learning emerges from narrative; minimal overlay.</w:t>
            </w:r>
          </w:p>
        </w:tc>
      </w:tr>
      <w:tr w:rsidR="00E20051" w14:paraId="2993875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92B8A8B"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66EF400" w14:textId="77777777" w:rsidR="00E20051" w:rsidRDefault="00000000">
            <w:pPr>
              <w:spacing w:before="240" w:after="240" w:line="319" w:lineRule="auto"/>
              <w:rPr>
                <w:sz w:val="20"/>
                <w:szCs w:val="20"/>
              </w:rPr>
            </w:pPr>
            <w:r>
              <w:rPr>
                <w:sz w:val="20"/>
                <w:szCs w:val="20"/>
              </w:rPr>
              <w:t>Mixed; some naturally embedded, others feel like instruction illustrating story.</w:t>
            </w:r>
          </w:p>
        </w:tc>
      </w:tr>
      <w:tr w:rsidR="00E20051" w14:paraId="4F6F728D"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BBC825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9E19DCC" w14:textId="77777777" w:rsidR="00E20051" w:rsidRDefault="00000000">
            <w:pPr>
              <w:spacing w:before="240" w:after="240" w:line="319" w:lineRule="auto"/>
              <w:rPr>
                <w:sz w:val="20"/>
                <w:szCs w:val="20"/>
              </w:rPr>
            </w:pPr>
            <w:r>
              <w:rPr>
                <w:sz w:val="20"/>
                <w:szCs w:val="20"/>
              </w:rPr>
              <w:t>Instruction dominates; story illustrates pre-stated objectives; frequent pauses for explanation.</w:t>
            </w:r>
          </w:p>
        </w:tc>
      </w:tr>
      <w:tr w:rsidR="00E20051" w14:paraId="557755D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18A641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52E8A2B" w14:textId="77777777" w:rsidR="00E20051" w:rsidRDefault="00000000">
            <w:pPr>
              <w:spacing w:before="240" w:after="240" w:line="319" w:lineRule="auto"/>
              <w:rPr>
                <w:sz w:val="20"/>
                <w:szCs w:val="20"/>
              </w:rPr>
            </w:pPr>
            <w:r>
              <w:rPr>
                <w:sz w:val="20"/>
                <w:szCs w:val="20"/>
              </w:rPr>
              <w:t>Disconnected; objectives external; story is window dressing.</w:t>
            </w:r>
          </w:p>
        </w:tc>
      </w:tr>
    </w:tbl>
    <w:p w14:paraId="5E25ADC7" w14:textId="77777777" w:rsidR="00E20051" w:rsidRDefault="00000000">
      <w:pPr>
        <w:spacing w:before="240" w:after="180" w:line="319" w:lineRule="auto"/>
        <w:rPr>
          <w:sz w:val="20"/>
          <w:szCs w:val="20"/>
        </w:rPr>
      </w:pPr>
      <w:r>
        <w:rPr>
          <w:sz w:val="20"/>
          <w:szCs w:val="20"/>
        </w:rPr>
        <w:t xml:space="preserve"> </w:t>
      </w:r>
    </w:p>
    <w:p w14:paraId="66888D26" w14:textId="77777777" w:rsidR="00E20051" w:rsidRDefault="00000000">
      <w:pPr>
        <w:pStyle w:val="Heading3"/>
        <w:spacing w:before="280" w:after="80" w:line="319" w:lineRule="auto"/>
        <w:rPr>
          <w:color w:val="3A3A3A"/>
          <w:sz w:val="26"/>
          <w:szCs w:val="26"/>
        </w:rPr>
      </w:pPr>
      <w:bookmarkStart w:id="66" w:name="_kv2etpx5iwwt" w:colFirst="0" w:colLast="0"/>
      <w:bookmarkEnd w:id="66"/>
      <w:r>
        <w:rPr>
          <w:color w:val="3A3A3A"/>
          <w:sz w:val="26"/>
          <w:szCs w:val="26"/>
        </w:rPr>
        <w:t>Dimension 3: Character and Situation Authenticity</w:t>
      </w:r>
    </w:p>
    <w:p w14:paraId="1F9BCD3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Relatable Characters; Realistic Scenarios; Genuine Dilemmas (Not Obvious Right/Wrong)</w:t>
      </w:r>
    </w:p>
    <w:p w14:paraId="371B70DF" w14:textId="77777777" w:rsidR="00E20051" w:rsidRDefault="00000000">
      <w:pPr>
        <w:spacing w:before="240" w:after="120" w:line="319" w:lineRule="auto"/>
        <w:rPr>
          <w:sz w:val="20"/>
          <w:szCs w:val="20"/>
        </w:rPr>
      </w:pPr>
      <w:r>
        <w:rPr>
          <w:sz w:val="20"/>
          <w:szCs w:val="20"/>
        </w:rPr>
        <w:t>Characters must be multi-dimensional and relatable to the target audience; scenarios grounded in learner's actual context; dilemmas genuinely complex.</w:t>
      </w:r>
    </w:p>
    <w:p w14:paraId="32C5EAF6" w14:textId="77777777" w:rsidR="00E20051" w:rsidRDefault="00E20051">
      <w:pPr>
        <w:spacing w:before="240" w:after="120" w:line="319" w:lineRule="auto"/>
        <w:rPr>
          <w:sz w:val="20"/>
          <w:szCs w:val="20"/>
        </w:rPr>
      </w:pPr>
    </w:p>
    <w:p w14:paraId="6DD3B1F0" w14:textId="77777777" w:rsidR="00E20051" w:rsidRDefault="00E20051">
      <w:pPr>
        <w:spacing w:before="240" w:after="120" w:line="319" w:lineRule="auto"/>
        <w:rPr>
          <w:sz w:val="20"/>
          <w:szCs w:val="20"/>
        </w:rPr>
      </w:pPr>
    </w:p>
    <w:p w14:paraId="6D5E2478" w14:textId="77777777" w:rsidR="00E20051" w:rsidRDefault="00E20051">
      <w:pPr>
        <w:spacing w:before="240" w:after="120" w:line="319" w:lineRule="auto"/>
        <w:rPr>
          <w:sz w:val="20"/>
          <w:szCs w:val="20"/>
        </w:rPr>
      </w:pPr>
    </w:p>
    <w:p w14:paraId="4FA9F92B" w14:textId="77777777" w:rsidR="00E20051" w:rsidRDefault="00E20051">
      <w:pPr>
        <w:spacing w:before="240" w:after="120" w:line="319" w:lineRule="auto"/>
        <w:rPr>
          <w:sz w:val="20"/>
          <w:szCs w:val="20"/>
        </w:rPr>
      </w:pPr>
    </w:p>
    <w:p w14:paraId="46C8BDEA" w14:textId="77777777" w:rsidR="00E20051" w:rsidRDefault="00E20051">
      <w:pPr>
        <w:spacing w:before="240" w:after="120" w:line="319" w:lineRule="auto"/>
        <w:rPr>
          <w:sz w:val="20"/>
          <w:szCs w:val="20"/>
        </w:rPr>
      </w:pPr>
    </w:p>
    <w:p w14:paraId="1E2A84F0" w14:textId="77777777" w:rsidR="00E20051" w:rsidRDefault="00E20051">
      <w:pPr>
        <w:spacing w:before="240" w:after="120" w:line="319" w:lineRule="auto"/>
        <w:rPr>
          <w:sz w:val="20"/>
          <w:szCs w:val="20"/>
        </w:rPr>
      </w:pPr>
    </w:p>
    <w:p w14:paraId="603AB73D" w14:textId="77777777" w:rsidR="00E20051" w:rsidRDefault="00E20051">
      <w:pPr>
        <w:spacing w:before="240" w:after="120" w:line="319" w:lineRule="auto"/>
        <w:rPr>
          <w:sz w:val="20"/>
          <w:szCs w:val="20"/>
        </w:rPr>
      </w:pPr>
    </w:p>
    <w:p w14:paraId="47948703"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E5A2E8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80C4E7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B2BE76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F11A00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4B769C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B61B961" w14:textId="77777777" w:rsidR="00E20051" w:rsidRDefault="00000000">
            <w:pPr>
              <w:spacing w:before="240" w:after="240" w:line="319" w:lineRule="auto"/>
              <w:rPr>
                <w:sz w:val="20"/>
                <w:szCs w:val="20"/>
              </w:rPr>
            </w:pPr>
            <w:r>
              <w:rPr>
                <w:sz w:val="20"/>
                <w:szCs w:val="20"/>
              </w:rPr>
              <w:t>Vivid, multi-dimensional, relatable characters; grounded in learner's actual context; genuine dilemmas.</w:t>
            </w:r>
          </w:p>
        </w:tc>
      </w:tr>
      <w:tr w:rsidR="00E20051" w14:paraId="366A097C"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234BB3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BFF90FD" w14:textId="77777777" w:rsidR="00E20051" w:rsidRDefault="00000000">
            <w:pPr>
              <w:spacing w:before="240" w:after="240" w:line="319" w:lineRule="auto"/>
              <w:rPr>
                <w:sz w:val="20"/>
                <w:szCs w:val="20"/>
              </w:rPr>
            </w:pPr>
            <w:r>
              <w:rPr>
                <w:sz w:val="20"/>
                <w:szCs w:val="20"/>
              </w:rPr>
              <w:t>Relatable with minor stereotyping; recognizable, mostly realistic scenarios; mostly authentic decisions.</w:t>
            </w:r>
          </w:p>
        </w:tc>
      </w:tr>
      <w:tr w:rsidR="00E20051" w14:paraId="4916B29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CFAB02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844239A" w14:textId="77777777" w:rsidR="00E20051" w:rsidRDefault="00000000">
            <w:pPr>
              <w:spacing w:before="240" w:after="240" w:line="319" w:lineRule="auto"/>
              <w:rPr>
                <w:sz w:val="20"/>
                <w:szCs w:val="20"/>
              </w:rPr>
            </w:pPr>
            <w:r>
              <w:rPr>
                <w:sz w:val="20"/>
                <w:szCs w:val="20"/>
              </w:rPr>
              <w:t>Adequate but generic characters; idealized reality; some contrived decisions; recognizable but not deeply authentic.</w:t>
            </w:r>
          </w:p>
        </w:tc>
      </w:tr>
      <w:tr w:rsidR="00E20051" w14:paraId="10E020D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6CD6CE6"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1D76F93" w14:textId="77777777" w:rsidR="00E20051" w:rsidRDefault="00000000">
            <w:pPr>
              <w:spacing w:before="240" w:after="240" w:line="319" w:lineRule="auto"/>
              <w:rPr>
                <w:sz w:val="20"/>
                <w:szCs w:val="20"/>
              </w:rPr>
            </w:pPr>
            <w:r>
              <w:rPr>
                <w:sz w:val="20"/>
                <w:szCs w:val="20"/>
              </w:rPr>
              <w:t>Generic or partially relatable; somewhat unrealistic; decisions lack authenticity.</w:t>
            </w:r>
          </w:p>
        </w:tc>
      </w:tr>
      <w:tr w:rsidR="00E20051" w14:paraId="74438C4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15881B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B7435DF" w14:textId="77777777" w:rsidR="00E20051" w:rsidRDefault="00000000">
            <w:pPr>
              <w:spacing w:before="240" w:after="240" w:line="319" w:lineRule="auto"/>
              <w:rPr>
                <w:sz w:val="20"/>
                <w:szCs w:val="20"/>
              </w:rPr>
            </w:pPr>
            <w:r>
              <w:rPr>
                <w:sz w:val="20"/>
                <w:szCs w:val="20"/>
              </w:rPr>
              <w:t>Unrelatable or stereotyped characters; unrealistic scenarios; obvious choices.</w:t>
            </w:r>
          </w:p>
        </w:tc>
      </w:tr>
    </w:tbl>
    <w:p w14:paraId="5E6A0E35" w14:textId="77777777" w:rsidR="00E20051" w:rsidRDefault="00000000">
      <w:pPr>
        <w:spacing w:before="240" w:after="180" w:line="319" w:lineRule="auto"/>
        <w:rPr>
          <w:sz w:val="20"/>
          <w:szCs w:val="20"/>
        </w:rPr>
      </w:pPr>
      <w:r>
        <w:rPr>
          <w:sz w:val="20"/>
          <w:szCs w:val="20"/>
        </w:rPr>
        <w:t xml:space="preserve"> </w:t>
      </w:r>
    </w:p>
    <w:p w14:paraId="25AFF5ED" w14:textId="77777777" w:rsidR="00E20051" w:rsidRDefault="00000000">
      <w:pPr>
        <w:pStyle w:val="Heading3"/>
        <w:spacing w:before="280" w:after="80" w:line="319" w:lineRule="auto"/>
        <w:rPr>
          <w:color w:val="3A3A3A"/>
          <w:sz w:val="26"/>
          <w:szCs w:val="26"/>
        </w:rPr>
      </w:pPr>
      <w:bookmarkStart w:id="67" w:name="_niqpl5ed76kz" w:colFirst="0" w:colLast="0"/>
      <w:bookmarkEnd w:id="67"/>
      <w:r>
        <w:rPr>
          <w:color w:val="3A3A3A"/>
          <w:sz w:val="26"/>
          <w:szCs w:val="26"/>
        </w:rPr>
        <w:t>Dimension 4: Emotional Engagement and Motivation</w:t>
      </w:r>
    </w:p>
    <w:p w14:paraId="6A7A437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Productive Tension (Conflict, Mystery, Curiosity, Meaningful Stakes)</w:t>
      </w:r>
    </w:p>
    <w:p w14:paraId="6F79FE52" w14:textId="77777777" w:rsidR="00E20051" w:rsidRDefault="00000000">
      <w:pPr>
        <w:spacing w:before="240" w:after="120" w:line="319" w:lineRule="auto"/>
        <w:rPr>
          <w:sz w:val="20"/>
          <w:szCs w:val="20"/>
        </w:rPr>
      </w:pPr>
      <w:r>
        <w:rPr>
          <w:sz w:val="20"/>
          <w:szCs w:val="20"/>
        </w:rPr>
        <w:t>Emotional engagement should be productive - tension that motivates learning without creating anxiety that blocks processing.</w:t>
      </w:r>
    </w:p>
    <w:p w14:paraId="361E7970" w14:textId="77777777" w:rsidR="00E20051" w:rsidRDefault="00000000">
      <w:pPr>
        <w:spacing w:before="80" w:after="60" w:line="319" w:lineRule="auto"/>
        <w:rPr>
          <w:b/>
          <w:bCs/>
          <w:sz w:val="20"/>
          <w:szCs w:val="20"/>
        </w:rPr>
      </w:pPr>
      <w:r>
        <w:rPr>
          <w:b/>
          <w:bCs/>
          <w:sz w:val="20"/>
          <w:szCs w:val="20"/>
        </w:rPr>
        <w:t>Scoring Criteria:</w:t>
      </w:r>
    </w:p>
    <w:tbl>
      <w:tblPr>
        <w:tblStyle w:val="aff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771024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A259C06"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FDF5FF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A2A0F5F"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572756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30ECF0E" w14:textId="77777777" w:rsidR="00E20051" w:rsidRDefault="00000000">
            <w:pPr>
              <w:spacing w:before="240" w:after="240" w:line="319" w:lineRule="auto"/>
              <w:rPr>
                <w:sz w:val="20"/>
                <w:szCs w:val="20"/>
              </w:rPr>
            </w:pPr>
            <w:r>
              <w:rPr>
                <w:sz w:val="20"/>
                <w:szCs w:val="20"/>
              </w:rPr>
              <w:t>Genuine emotional engagement throughout; productive tension serves learning; emotional arcs amplify; no blocking anxiety.</w:t>
            </w:r>
          </w:p>
        </w:tc>
      </w:tr>
      <w:tr w:rsidR="00E20051" w14:paraId="043DD433"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A9C8DB3"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2F4CBDF" w14:textId="77777777" w:rsidR="00E20051" w:rsidRDefault="00000000">
            <w:pPr>
              <w:spacing w:before="240" w:after="240" w:line="319" w:lineRule="auto"/>
              <w:rPr>
                <w:sz w:val="20"/>
                <w:szCs w:val="20"/>
              </w:rPr>
            </w:pPr>
            <w:r>
              <w:rPr>
                <w:sz w:val="20"/>
                <w:szCs w:val="20"/>
              </w:rPr>
              <w:t>Strong engagement with mostly productive tension; minor intensity moments; generally supportive.</w:t>
            </w:r>
          </w:p>
        </w:tc>
      </w:tr>
      <w:tr w:rsidR="00E20051" w14:paraId="14EE7A3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302661F"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E148992" w14:textId="77777777" w:rsidR="00E20051" w:rsidRDefault="00000000">
            <w:pPr>
              <w:spacing w:before="240" w:after="240" w:line="319" w:lineRule="auto"/>
              <w:rPr>
                <w:sz w:val="20"/>
                <w:szCs w:val="20"/>
              </w:rPr>
            </w:pPr>
            <w:r>
              <w:rPr>
                <w:sz w:val="20"/>
                <w:szCs w:val="20"/>
              </w:rPr>
              <w:t xml:space="preserve">Moderate </w:t>
            </w:r>
            <w:proofErr w:type="gramStart"/>
            <w:r>
              <w:rPr>
                <w:sz w:val="20"/>
                <w:szCs w:val="20"/>
              </w:rPr>
              <w:t>engagement;</w:t>
            </w:r>
            <w:proofErr w:type="gramEnd"/>
            <w:r>
              <w:rPr>
                <w:sz w:val="20"/>
                <w:szCs w:val="20"/>
              </w:rPr>
              <w:t xml:space="preserve"> some tension and stakes; mostly productive; occasional overwhelming moments.</w:t>
            </w:r>
          </w:p>
        </w:tc>
      </w:tr>
      <w:tr w:rsidR="00E20051" w14:paraId="0A88B39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BD2363E"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A77A1D7" w14:textId="77777777" w:rsidR="00E20051" w:rsidRDefault="00000000">
            <w:pPr>
              <w:spacing w:before="240" w:after="240" w:line="319" w:lineRule="auto"/>
              <w:rPr>
                <w:sz w:val="20"/>
                <w:szCs w:val="20"/>
              </w:rPr>
            </w:pPr>
            <w:r>
              <w:rPr>
                <w:sz w:val="20"/>
                <w:szCs w:val="20"/>
              </w:rPr>
              <w:t>Low engagement or counterproductive anxiety; tension doesn't motivate learning.</w:t>
            </w:r>
          </w:p>
        </w:tc>
      </w:tr>
      <w:tr w:rsidR="00E20051" w14:paraId="30C0497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95E4C59"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1A3B76A" w14:textId="77777777" w:rsidR="00E20051" w:rsidRDefault="00000000">
            <w:pPr>
              <w:spacing w:before="240" w:after="240" w:line="319" w:lineRule="auto"/>
              <w:rPr>
                <w:sz w:val="20"/>
                <w:szCs w:val="20"/>
              </w:rPr>
            </w:pPr>
            <w:r>
              <w:rPr>
                <w:sz w:val="20"/>
                <w:szCs w:val="20"/>
              </w:rPr>
              <w:t xml:space="preserve">Flat </w:t>
            </w:r>
            <w:proofErr w:type="gramStart"/>
            <w:r>
              <w:rPr>
                <w:sz w:val="20"/>
                <w:szCs w:val="20"/>
              </w:rPr>
              <w:t>affect</w:t>
            </w:r>
            <w:proofErr w:type="gramEnd"/>
            <w:r>
              <w:rPr>
                <w:sz w:val="20"/>
                <w:szCs w:val="20"/>
              </w:rPr>
              <w:t xml:space="preserve"> or overwhelming anxiety; fails to engage or blocks learning.</w:t>
            </w:r>
          </w:p>
        </w:tc>
      </w:tr>
    </w:tbl>
    <w:p w14:paraId="5BCFC3C8" w14:textId="77777777" w:rsidR="00E20051" w:rsidRDefault="00000000">
      <w:pPr>
        <w:spacing w:before="240" w:after="180" w:line="319" w:lineRule="auto"/>
        <w:rPr>
          <w:sz w:val="20"/>
          <w:szCs w:val="20"/>
        </w:rPr>
      </w:pPr>
      <w:r>
        <w:rPr>
          <w:sz w:val="20"/>
          <w:szCs w:val="20"/>
        </w:rPr>
        <w:t xml:space="preserve"> </w:t>
      </w:r>
    </w:p>
    <w:p w14:paraId="4C96B02A" w14:textId="77777777" w:rsidR="00E20051" w:rsidRDefault="00000000">
      <w:pPr>
        <w:pStyle w:val="Heading3"/>
        <w:spacing w:before="280" w:after="80" w:line="319" w:lineRule="auto"/>
        <w:rPr>
          <w:color w:val="3A3A3A"/>
          <w:sz w:val="26"/>
          <w:szCs w:val="26"/>
        </w:rPr>
      </w:pPr>
      <w:bookmarkStart w:id="68" w:name="_qknrxmbbr0c8" w:colFirst="0" w:colLast="0"/>
      <w:bookmarkEnd w:id="68"/>
      <w:r>
        <w:rPr>
          <w:color w:val="3A3A3A"/>
          <w:sz w:val="26"/>
          <w:szCs w:val="26"/>
        </w:rPr>
        <w:t>Dimension 5: Decision Points and Branching Quality</w:t>
      </w:r>
    </w:p>
    <w:p w14:paraId="4BF1134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Meaningful Choices; Distinct, Logical Consequences; Instructive Wrong Paths</w:t>
      </w:r>
    </w:p>
    <w:p w14:paraId="7A7E34DB" w14:textId="77777777" w:rsidR="00E20051" w:rsidRDefault="00000000">
      <w:pPr>
        <w:spacing w:before="240" w:after="120" w:line="319" w:lineRule="auto"/>
        <w:rPr>
          <w:sz w:val="20"/>
          <w:szCs w:val="20"/>
        </w:rPr>
      </w:pPr>
      <w:r>
        <w:rPr>
          <w:sz w:val="20"/>
          <w:szCs w:val="20"/>
        </w:rPr>
        <w:t>Choices must be meaningful with distinct consequences that flow naturally. Wrong paths should teach (not just say "try again"), and branches should significantly diverge.</w:t>
      </w:r>
    </w:p>
    <w:p w14:paraId="56BEA520" w14:textId="77777777" w:rsidR="00E20051" w:rsidRDefault="00E20051">
      <w:pPr>
        <w:spacing w:before="240" w:after="120" w:line="319" w:lineRule="auto"/>
        <w:rPr>
          <w:sz w:val="20"/>
          <w:szCs w:val="20"/>
        </w:rPr>
      </w:pPr>
    </w:p>
    <w:p w14:paraId="6AD1A84B" w14:textId="77777777" w:rsidR="00E20051" w:rsidRDefault="00000000">
      <w:pPr>
        <w:spacing w:before="80" w:after="60" w:line="319" w:lineRule="auto"/>
        <w:rPr>
          <w:b/>
          <w:bCs/>
          <w:sz w:val="20"/>
          <w:szCs w:val="20"/>
        </w:rPr>
      </w:pPr>
      <w:r>
        <w:rPr>
          <w:b/>
          <w:bCs/>
          <w:sz w:val="20"/>
          <w:szCs w:val="20"/>
        </w:rPr>
        <w:t>Scoring Criteria:</w:t>
      </w:r>
    </w:p>
    <w:tbl>
      <w:tblPr>
        <w:tblStyle w:val="aff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2D9B42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832462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BB8FD4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1A90EA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4E240A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6D7D8E7" w14:textId="77777777" w:rsidR="00E20051" w:rsidRDefault="00000000">
            <w:pPr>
              <w:spacing w:before="240" w:after="240" w:line="319" w:lineRule="auto"/>
              <w:rPr>
                <w:sz w:val="20"/>
                <w:szCs w:val="20"/>
              </w:rPr>
            </w:pPr>
            <w:r>
              <w:rPr>
                <w:sz w:val="20"/>
                <w:szCs w:val="20"/>
              </w:rPr>
              <w:t>Abundant meaningful points; distinct, logical consequences; wrong paths instructive; branches significantly diverge.</w:t>
            </w:r>
          </w:p>
        </w:tc>
      </w:tr>
      <w:tr w:rsidR="00E20051" w14:paraId="5BC6F7D1"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DA301F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18E5104" w14:textId="77777777" w:rsidR="00E20051" w:rsidRDefault="00000000">
            <w:pPr>
              <w:spacing w:before="240" w:after="240" w:line="319" w:lineRule="auto"/>
              <w:rPr>
                <w:sz w:val="20"/>
                <w:szCs w:val="20"/>
              </w:rPr>
            </w:pPr>
            <w:r>
              <w:rPr>
                <w:sz w:val="20"/>
                <w:szCs w:val="20"/>
              </w:rPr>
              <w:t>Most meaningful with clear consequences; few overlapping outcomes; wrong paths mostly teach.</w:t>
            </w:r>
          </w:p>
        </w:tc>
      </w:tr>
      <w:tr w:rsidR="00E20051" w14:paraId="6DB594C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B1E064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9E4E86E" w14:textId="77777777" w:rsidR="00E20051" w:rsidRDefault="00000000">
            <w:pPr>
              <w:spacing w:before="240" w:after="240" w:line="319" w:lineRule="auto"/>
              <w:rPr>
                <w:sz w:val="20"/>
                <w:szCs w:val="20"/>
              </w:rPr>
            </w:pPr>
            <w:r>
              <w:rPr>
                <w:sz w:val="20"/>
                <w:szCs w:val="20"/>
              </w:rPr>
              <w:t>Some meaningful; others forced; overlapping consequences; branches may partially reconverge.</w:t>
            </w:r>
          </w:p>
        </w:tc>
      </w:tr>
      <w:tr w:rsidR="00E20051" w14:paraId="7E38A003"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A1AA2A9"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ADF291B" w14:textId="77777777" w:rsidR="00E20051" w:rsidRDefault="00000000">
            <w:pPr>
              <w:spacing w:before="240" w:after="240" w:line="319" w:lineRule="auto"/>
              <w:rPr>
                <w:sz w:val="20"/>
                <w:szCs w:val="20"/>
              </w:rPr>
            </w:pPr>
            <w:r>
              <w:rPr>
                <w:sz w:val="20"/>
                <w:szCs w:val="20"/>
              </w:rPr>
              <w:t>Few meaningful decisions; arbitrary consequences; quick reconvergence; wrong paths mostly punitive.</w:t>
            </w:r>
          </w:p>
        </w:tc>
      </w:tr>
      <w:tr w:rsidR="00E20051" w14:paraId="25D17D5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D5F7D90"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360DB80" w14:textId="77777777" w:rsidR="00E20051" w:rsidRDefault="00000000">
            <w:pPr>
              <w:spacing w:before="240" w:after="240" w:line="319" w:lineRule="auto"/>
              <w:rPr>
                <w:sz w:val="20"/>
                <w:szCs w:val="20"/>
              </w:rPr>
            </w:pPr>
            <w:r>
              <w:rPr>
                <w:sz w:val="20"/>
                <w:szCs w:val="20"/>
              </w:rPr>
              <w:t>No real decisions (linear or all same outcome); random consequences.</w:t>
            </w:r>
          </w:p>
        </w:tc>
      </w:tr>
    </w:tbl>
    <w:p w14:paraId="70C24327" w14:textId="77777777" w:rsidR="00E20051" w:rsidRDefault="00000000">
      <w:pPr>
        <w:spacing w:before="240" w:after="180" w:line="319" w:lineRule="auto"/>
        <w:rPr>
          <w:sz w:val="20"/>
          <w:szCs w:val="20"/>
        </w:rPr>
      </w:pPr>
      <w:r>
        <w:rPr>
          <w:sz w:val="20"/>
          <w:szCs w:val="20"/>
        </w:rPr>
        <w:t xml:space="preserve"> </w:t>
      </w:r>
    </w:p>
    <w:p w14:paraId="6797131F" w14:textId="77777777" w:rsidR="00E20051" w:rsidRDefault="00000000">
      <w:pPr>
        <w:pStyle w:val="Heading3"/>
        <w:spacing w:before="280" w:after="80" w:line="319" w:lineRule="auto"/>
        <w:rPr>
          <w:color w:val="3A3A3A"/>
          <w:sz w:val="26"/>
          <w:szCs w:val="26"/>
        </w:rPr>
      </w:pPr>
      <w:bookmarkStart w:id="69" w:name="_7tjhprxi6if1" w:colFirst="0" w:colLast="0"/>
      <w:bookmarkEnd w:id="69"/>
      <w:r>
        <w:rPr>
          <w:color w:val="3A3A3A"/>
          <w:sz w:val="26"/>
          <w:szCs w:val="26"/>
        </w:rPr>
        <w:t>Dimension 6: Transfer and Generalizability</w:t>
      </w:r>
    </w:p>
    <w:p w14:paraId="29C57217"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Generalizable Principles; Specific Enough to Engage, Open Enough to Apply; Metacognitive Reflection</w:t>
      </w:r>
    </w:p>
    <w:p w14:paraId="16B6B06E" w14:textId="77777777" w:rsidR="00E20051" w:rsidRDefault="00000000">
      <w:pPr>
        <w:spacing w:before="240" w:after="120" w:line="319" w:lineRule="auto"/>
        <w:rPr>
          <w:sz w:val="20"/>
          <w:szCs w:val="20"/>
        </w:rPr>
      </w:pPr>
      <w:r>
        <w:rPr>
          <w:sz w:val="20"/>
          <w:szCs w:val="20"/>
        </w:rPr>
        <w:t>The narrative should yield clear, generalizable principles while being specific enough to engage learners and open enough for them to apply to their own contexts.</w:t>
      </w:r>
    </w:p>
    <w:p w14:paraId="799B17CA" w14:textId="77777777" w:rsidR="00E20051" w:rsidRDefault="00E20051">
      <w:pPr>
        <w:spacing w:before="240" w:after="120" w:line="319" w:lineRule="auto"/>
        <w:rPr>
          <w:sz w:val="20"/>
          <w:szCs w:val="20"/>
        </w:rPr>
      </w:pPr>
    </w:p>
    <w:p w14:paraId="4DECAA8D" w14:textId="77777777" w:rsidR="00E20051" w:rsidRDefault="00000000">
      <w:pPr>
        <w:spacing w:before="80" w:after="60" w:line="319" w:lineRule="auto"/>
        <w:rPr>
          <w:b/>
          <w:bCs/>
          <w:sz w:val="20"/>
          <w:szCs w:val="20"/>
        </w:rPr>
      </w:pPr>
      <w:r>
        <w:rPr>
          <w:b/>
          <w:bCs/>
          <w:sz w:val="20"/>
          <w:szCs w:val="20"/>
        </w:rPr>
        <w:t>Scoring Criteria:</w:t>
      </w:r>
    </w:p>
    <w:tbl>
      <w:tblPr>
        <w:tblStyle w:val="aff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389397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B57BAF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FAC641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21E6B6F"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26FA73C"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06F8A6E" w14:textId="77777777" w:rsidR="00E20051" w:rsidRDefault="00000000">
            <w:pPr>
              <w:spacing w:before="240" w:after="240" w:line="319" w:lineRule="auto"/>
              <w:rPr>
                <w:sz w:val="20"/>
                <w:szCs w:val="20"/>
              </w:rPr>
            </w:pPr>
            <w:r>
              <w:rPr>
                <w:sz w:val="20"/>
                <w:szCs w:val="20"/>
              </w:rPr>
              <w:t>Clear, generalizable principles; specific and engaging; open to different contexts; reflection support; transfer likely.</w:t>
            </w:r>
          </w:p>
        </w:tc>
      </w:tr>
      <w:tr w:rsidR="00E20051" w14:paraId="1827E90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40C7A7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DC3B5F2" w14:textId="77777777" w:rsidR="00E20051" w:rsidRDefault="00000000">
            <w:pPr>
              <w:spacing w:before="240" w:after="240" w:line="319" w:lineRule="auto"/>
              <w:rPr>
                <w:sz w:val="20"/>
                <w:szCs w:val="20"/>
              </w:rPr>
            </w:pPr>
            <w:r>
              <w:rPr>
                <w:sz w:val="20"/>
                <w:szCs w:val="20"/>
              </w:rPr>
              <w:t>Mostly transferable; moderately specific; learners see connections; some scaffolding needed.</w:t>
            </w:r>
          </w:p>
        </w:tc>
      </w:tr>
      <w:tr w:rsidR="00E20051" w14:paraId="5DE5492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23321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7449A6E" w14:textId="77777777" w:rsidR="00E20051" w:rsidRDefault="00000000">
            <w:pPr>
              <w:spacing w:before="240" w:after="240" w:line="319" w:lineRule="auto"/>
              <w:rPr>
                <w:sz w:val="20"/>
                <w:szCs w:val="20"/>
              </w:rPr>
            </w:pPr>
            <w:r>
              <w:rPr>
                <w:sz w:val="20"/>
                <w:szCs w:val="20"/>
              </w:rPr>
              <w:t>Some transferable principles; context-specific; learners extract some broad learning.</w:t>
            </w:r>
          </w:p>
        </w:tc>
      </w:tr>
      <w:tr w:rsidR="00E20051" w14:paraId="51146E4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03412D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8C2B7DD" w14:textId="77777777" w:rsidR="00E20051" w:rsidRDefault="00000000">
            <w:pPr>
              <w:spacing w:before="240" w:after="240" w:line="319" w:lineRule="auto"/>
              <w:rPr>
                <w:sz w:val="20"/>
                <w:szCs w:val="20"/>
              </w:rPr>
            </w:pPr>
            <w:r>
              <w:rPr>
                <w:sz w:val="20"/>
                <w:szCs w:val="20"/>
              </w:rPr>
              <w:t>Low transferability; highly specific; narrow or unclear principles.</w:t>
            </w:r>
          </w:p>
        </w:tc>
      </w:tr>
      <w:tr w:rsidR="00E20051" w14:paraId="72841E0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7D68CB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CE0AE1C" w14:textId="77777777" w:rsidR="00E20051" w:rsidRDefault="00000000">
            <w:pPr>
              <w:spacing w:before="240" w:after="240" w:line="319" w:lineRule="auto"/>
              <w:rPr>
                <w:sz w:val="20"/>
                <w:szCs w:val="20"/>
              </w:rPr>
            </w:pPr>
            <w:r>
              <w:rPr>
                <w:sz w:val="20"/>
                <w:szCs w:val="20"/>
              </w:rPr>
              <w:t>Non-transferable; highly situation-dependent; no connection to learner contexts.</w:t>
            </w:r>
          </w:p>
        </w:tc>
      </w:tr>
    </w:tbl>
    <w:p w14:paraId="51817CD6" w14:textId="77777777" w:rsidR="00E20051" w:rsidRDefault="00000000">
      <w:pPr>
        <w:spacing w:before="240" w:after="180" w:line="319" w:lineRule="auto"/>
        <w:rPr>
          <w:sz w:val="20"/>
          <w:szCs w:val="20"/>
        </w:rPr>
      </w:pPr>
      <w:r>
        <w:rPr>
          <w:sz w:val="20"/>
          <w:szCs w:val="20"/>
        </w:rPr>
        <w:t xml:space="preserve"> </w:t>
      </w:r>
    </w:p>
    <w:p w14:paraId="6F9F0CDC" w14:textId="77777777" w:rsidR="00E20051" w:rsidRDefault="00000000">
      <w:pPr>
        <w:pStyle w:val="Heading1"/>
        <w:spacing w:before="480" w:after="180" w:line="319" w:lineRule="auto"/>
        <w:rPr>
          <w:color w:val="1B3A5C"/>
          <w:sz w:val="46"/>
          <w:szCs w:val="46"/>
        </w:rPr>
      </w:pPr>
      <w:bookmarkStart w:id="70" w:name="_6jfy5trkcfmn" w:colFirst="0" w:colLast="0"/>
      <w:bookmarkEnd w:id="70"/>
      <w:r>
        <w:rPr>
          <w:color w:val="1B3A5C"/>
          <w:sz w:val="46"/>
          <w:szCs w:val="46"/>
        </w:rPr>
        <w:lastRenderedPageBreak/>
        <w:t>Archetype 09: Cognitive Neuroscience</w:t>
      </w:r>
    </w:p>
    <w:p w14:paraId="43BD3C13" w14:textId="77777777" w:rsidR="00E20051" w:rsidRDefault="00000000">
      <w:pPr>
        <w:spacing w:before="240" w:after="120" w:line="319" w:lineRule="auto"/>
        <w:rPr>
          <w:sz w:val="20"/>
          <w:szCs w:val="20"/>
        </w:rPr>
      </w:pPr>
      <w:r>
        <w:rPr>
          <w:sz w:val="20"/>
          <w:szCs w:val="20"/>
        </w:rPr>
        <w:t xml:space="preserve">Evaluates instruction for alignment with how memory, attention, and emotion </w:t>
      </w:r>
      <w:proofErr w:type="gramStart"/>
      <w:r>
        <w:rPr>
          <w:sz w:val="20"/>
          <w:szCs w:val="20"/>
        </w:rPr>
        <w:t>actually function</w:t>
      </w:r>
      <w:proofErr w:type="gramEnd"/>
      <w:r>
        <w:rPr>
          <w:sz w:val="20"/>
          <w:szCs w:val="20"/>
        </w:rPr>
        <w:t xml:space="preserve"> in the brain. This archetype operationalizes cognitive neuroscience research into instructional evaluation criteria.</w:t>
      </w:r>
    </w:p>
    <w:tbl>
      <w:tblPr>
        <w:tblStyle w:val="aff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22D522EC"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4DB66AF6"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6A3232D6" w14:textId="77777777" w:rsidR="00E20051" w:rsidRDefault="00000000">
            <w:pPr>
              <w:spacing w:before="240" w:after="240" w:line="319" w:lineRule="auto"/>
              <w:rPr>
                <w:sz w:val="20"/>
                <w:szCs w:val="20"/>
              </w:rPr>
            </w:pPr>
            <w:r>
              <w:rPr>
                <w:sz w:val="20"/>
                <w:szCs w:val="20"/>
              </w:rPr>
              <w:t xml:space="preserve">Apply when you want to evaluate whether instruction aligns with how the brain </w:t>
            </w:r>
            <w:proofErr w:type="gramStart"/>
            <w:r>
              <w:rPr>
                <w:sz w:val="20"/>
                <w:szCs w:val="20"/>
              </w:rPr>
              <w:t>actually learns</w:t>
            </w:r>
            <w:proofErr w:type="gramEnd"/>
            <w:r>
              <w:rPr>
                <w:sz w:val="20"/>
                <w:szCs w:val="20"/>
              </w:rPr>
              <w:t xml:space="preserve"> - memory encoding, attention limits, and emotional engagement. Particularly valuable for longer-form instruction </w:t>
            </w:r>
            <w:proofErr w:type="gramStart"/>
            <w:r>
              <w:rPr>
                <w:sz w:val="20"/>
                <w:szCs w:val="20"/>
              </w:rPr>
              <w:t>where</w:t>
            </w:r>
            <w:proofErr w:type="gramEnd"/>
            <w:r>
              <w:rPr>
                <w:sz w:val="20"/>
                <w:szCs w:val="20"/>
              </w:rPr>
              <w:t xml:space="preserve"> attention management and spaced retrieval matter most.</w:t>
            </w:r>
          </w:p>
        </w:tc>
      </w:tr>
    </w:tbl>
    <w:p w14:paraId="65A96FC7" w14:textId="77777777" w:rsidR="00E20051" w:rsidRDefault="00000000">
      <w:pPr>
        <w:spacing w:before="240" w:after="120" w:line="319" w:lineRule="auto"/>
        <w:rPr>
          <w:sz w:val="20"/>
          <w:szCs w:val="20"/>
        </w:rPr>
      </w:pPr>
      <w:r>
        <w:rPr>
          <w:sz w:val="20"/>
          <w:szCs w:val="20"/>
        </w:rPr>
        <w:t xml:space="preserve"> </w:t>
      </w:r>
    </w:p>
    <w:p w14:paraId="30322067" w14:textId="77777777" w:rsidR="00E20051" w:rsidRDefault="00000000">
      <w:pPr>
        <w:pStyle w:val="Heading3"/>
        <w:spacing w:before="280" w:after="80" w:line="319" w:lineRule="auto"/>
        <w:rPr>
          <w:color w:val="3A3A3A"/>
          <w:sz w:val="26"/>
          <w:szCs w:val="26"/>
        </w:rPr>
      </w:pPr>
      <w:bookmarkStart w:id="71" w:name="_2nz94tez4ztr" w:colFirst="0" w:colLast="0"/>
      <w:bookmarkEnd w:id="71"/>
      <w:r>
        <w:rPr>
          <w:color w:val="3A3A3A"/>
          <w:sz w:val="26"/>
          <w:szCs w:val="26"/>
        </w:rPr>
        <w:t>Dimension 1: 5E Model Alignment</w:t>
      </w:r>
    </w:p>
    <w:p w14:paraId="0E11D39B"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BSCS (2006) Five Phases; Bybee (2002); Neurological Mapping to Brain Systems</w:t>
      </w:r>
    </w:p>
    <w:p w14:paraId="5CEFA006" w14:textId="77777777" w:rsidR="00E20051" w:rsidRDefault="00000000">
      <w:pPr>
        <w:spacing w:before="240" w:after="120" w:line="319" w:lineRule="auto"/>
        <w:rPr>
          <w:sz w:val="20"/>
          <w:szCs w:val="20"/>
        </w:rPr>
      </w:pPr>
      <w:r>
        <w:rPr>
          <w:sz w:val="20"/>
          <w:szCs w:val="20"/>
        </w:rPr>
        <w:t xml:space="preserve">All five phases should be identifiable and neurologically purposeful: Engage (reticular activation/attention), Explore (basal ganglia/procedural), Explain (prefrontal cortex, AFTER </w:t>
      </w:r>
      <w:proofErr w:type="gramStart"/>
      <w:r>
        <w:rPr>
          <w:sz w:val="20"/>
          <w:szCs w:val="20"/>
        </w:rPr>
        <w:t>Explore</w:t>
      </w:r>
      <w:proofErr w:type="gramEnd"/>
      <w:r>
        <w:rPr>
          <w:sz w:val="20"/>
          <w:szCs w:val="20"/>
        </w:rPr>
        <w:t>), Elaborate (hippocampus/spaced and varied), Evaluate (metacognition).</w:t>
      </w:r>
    </w:p>
    <w:p w14:paraId="6FDAE14A" w14:textId="77777777" w:rsidR="00E20051" w:rsidRDefault="00000000">
      <w:pPr>
        <w:spacing w:before="240" w:after="60" w:line="319" w:lineRule="auto"/>
        <w:rPr>
          <w:b/>
          <w:bCs/>
          <w:sz w:val="20"/>
          <w:szCs w:val="20"/>
        </w:rPr>
      </w:pPr>
      <w:r>
        <w:rPr>
          <w:b/>
          <w:bCs/>
          <w:sz w:val="20"/>
          <w:szCs w:val="20"/>
        </w:rPr>
        <w:t>Source Materials:</w:t>
      </w:r>
    </w:p>
    <w:p w14:paraId="3B01CF4A" w14:textId="77777777" w:rsidR="00E20051" w:rsidRDefault="00000000">
      <w:pPr>
        <w:spacing w:before="240" w:after="40" w:line="319" w:lineRule="auto"/>
        <w:rPr>
          <w:i/>
          <w:iCs/>
          <w:sz w:val="20"/>
          <w:szCs w:val="20"/>
        </w:rPr>
      </w:pPr>
      <w:r>
        <w:rPr>
          <w:i/>
          <w:iCs/>
          <w:sz w:val="20"/>
          <w:szCs w:val="20"/>
        </w:rPr>
        <w:t>BSCS (2006). The BSCS 5E Instructional Model: Origins and Effectiveness.</w:t>
      </w:r>
    </w:p>
    <w:p w14:paraId="4F7A2A04" w14:textId="77777777" w:rsidR="00E20051" w:rsidRDefault="00000000">
      <w:pPr>
        <w:spacing w:before="240" w:after="40" w:line="319" w:lineRule="auto"/>
        <w:rPr>
          <w:i/>
          <w:iCs/>
          <w:sz w:val="20"/>
          <w:szCs w:val="20"/>
        </w:rPr>
      </w:pPr>
      <w:r>
        <w:rPr>
          <w:i/>
          <w:iCs/>
          <w:sz w:val="20"/>
          <w:szCs w:val="20"/>
        </w:rPr>
        <w:t>Bybee, R.W. (2002). Learning Science and the Science of Learning. NSTA Press.</w:t>
      </w:r>
    </w:p>
    <w:p w14:paraId="1CAAB705" w14:textId="77777777" w:rsidR="00E20051" w:rsidRDefault="00E20051">
      <w:pPr>
        <w:spacing w:before="240" w:after="40" w:line="319" w:lineRule="auto"/>
        <w:rPr>
          <w:i/>
          <w:iCs/>
          <w:sz w:val="20"/>
          <w:szCs w:val="20"/>
        </w:rPr>
      </w:pPr>
    </w:p>
    <w:p w14:paraId="5C3BECF1" w14:textId="77777777" w:rsidR="00E20051" w:rsidRDefault="00000000">
      <w:pPr>
        <w:spacing w:before="80" w:after="60" w:line="319" w:lineRule="auto"/>
        <w:rPr>
          <w:b/>
          <w:bCs/>
          <w:sz w:val="20"/>
          <w:szCs w:val="20"/>
        </w:rPr>
      </w:pPr>
      <w:r>
        <w:rPr>
          <w:b/>
          <w:bCs/>
          <w:sz w:val="20"/>
          <w:szCs w:val="20"/>
        </w:rPr>
        <w:t>Scoring Criteria:</w:t>
      </w:r>
    </w:p>
    <w:tbl>
      <w:tblPr>
        <w:tblStyle w:val="aff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5F6D76B"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1FDC74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FD192B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583211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9B2F95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215484B" w14:textId="77777777" w:rsidR="00E20051" w:rsidRDefault="00000000">
            <w:pPr>
              <w:spacing w:before="240" w:after="240" w:line="319" w:lineRule="auto"/>
              <w:rPr>
                <w:sz w:val="20"/>
                <w:szCs w:val="20"/>
              </w:rPr>
            </w:pPr>
            <w:r>
              <w:rPr>
                <w:sz w:val="20"/>
                <w:szCs w:val="20"/>
              </w:rPr>
              <w:t xml:space="preserve">All five phases </w:t>
            </w:r>
            <w:proofErr w:type="gramStart"/>
            <w:r>
              <w:rPr>
                <w:sz w:val="20"/>
                <w:szCs w:val="20"/>
              </w:rPr>
              <w:t>identifiable</w:t>
            </w:r>
            <w:proofErr w:type="gramEnd"/>
            <w:r>
              <w:rPr>
                <w:sz w:val="20"/>
                <w:szCs w:val="20"/>
              </w:rPr>
              <w:t xml:space="preserve"> and neurologically purposeful; Explain comes AFTER Explore; distinct and connected.</w:t>
            </w:r>
          </w:p>
        </w:tc>
      </w:tr>
      <w:tr w:rsidR="00E20051" w14:paraId="0AF115A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29A3465"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0D8DF08" w14:textId="77777777" w:rsidR="00E20051" w:rsidRDefault="00000000">
            <w:pPr>
              <w:spacing w:before="240" w:after="240" w:line="319" w:lineRule="auto"/>
              <w:rPr>
                <w:sz w:val="20"/>
                <w:szCs w:val="20"/>
              </w:rPr>
            </w:pPr>
            <w:r>
              <w:rPr>
                <w:sz w:val="20"/>
                <w:szCs w:val="20"/>
              </w:rPr>
              <w:t>Four phases present and purposeful; one underdeveloped; overall arc sound.</w:t>
            </w:r>
          </w:p>
        </w:tc>
      </w:tr>
      <w:tr w:rsidR="00E20051" w14:paraId="5429825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DD8F9D7"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7F59A33" w14:textId="77777777" w:rsidR="00E20051" w:rsidRDefault="00000000">
            <w:pPr>
              <w:spacing w:before="240" w:after="240" w:line="319" w:lineRule="auto"/>
              <w:rPr>
                <w:sz w:val="20"/>
                <w:szCs w:val="20"/>
              </w:rPr>
            </w:pPr>
            <w:r>
              <w:rPr>
                <w:sz w:val="20"/>
                <w:szCs w:val="20"/>
              </w:rPr>
              <w:t xml:space="preserve">Three phases or all five </w:t>
            </w:r>
            <w:proofErr w:type="gramStart"/>
            <w:r>
              <w:rPr>
                <w:sz w:val="20"/>
                <w:szCs w:val="20"/>
              </w:rPr>
              <w:t>weak</w:t>
            </w:r>
            <w:proofErr w:type="gramEnd"/>
            <w:r>
              <w:rPr>
                <w:sz w:val="20"/>
                <w:szCs w:val="20"/>
              </w:rPr>
              <w:t>; Explain often too early; incomplete grounding.</w:t>
            </w:r>
          </w:p>
        </w:tc>
      </w:tr>
      <w:tr w:rsidR="00E20051" w14:paraId="77CB0E1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77A78C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0787271" w14:textId="77777777" w:rsidR="00E20051" w:rsidRDefault="00000000">
            <w:pPr>
              <w:spacing w:before="240" w:after="240" w:line="319" w:lineRule="auto"/>
              <w:rPr>
                <w:sz w:val="20"/>
                <w:szCs w:val="20"/>
              </w:rPr>
            </w:pPr>
            <w:r>
              <w:rPr>
                <w:sz w:val="20"/>
                <w:szCs w:val="20"/>
              </w:rPr>
              <w:t>Two phases or fewer; critical phase missing; major ordering issue.</w:t>
            </w:r>
          </w:p>
        </w:tc>
      </w:tr>
      <w:tr w:rsidR="00E20051" w14:paraId="3B78665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3E8C600"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400BDA6" w14:textId="77777777" w:rsidR="00E20051" w:rsidRDefault="00000000">
            <w:pPr>
              <w:spacing w:before="240" w:after="240" w:line="319" w:lineRule="auto"/>
              <w:rPr>
                <w:sz w:val="20"/>
                <w:szCs w:val="20"/>
              </w:rPr>
            </w:pPr>
            <w:r>
              <w:rPr>
                <w:sz w:val="20"/>
                <w:szCs w:val="20"/>
              </w:rPr>
              <w:t>No recognizable structure; linear without distinct phases.</w:t>
            </w:r>
          </w:p>
        </w:tc>
      </w:tr>
    </w:tbl>
    <w:p w14:paraId="14FBEE8E" w14:textId="77777777" w:rsidR="00E20051" w:rsidRDefault="00000000">
      <w:pPr>
        <w:spacing w:before="240" w:after="180" w:line="319" w:lineRule="auto"/>
        <w:rPr>
          <w:sz w:val="20"/>
          <w:szCs w:val="20"/>
        </w:rPr>
      </w:pPr>
      <w:r>
        <w:rPr>
          <w:sz w:val="20"/>
          <w:szCs w:val="20"/>
        </w:rPr>
        <w:t xml:space="preserve"> </w:t>
      </w:r>
    </w:p>
    <w:p w14:paraId="1FFB7F3A" w14:textId="77777777" w:rsidR="00E20051" w:rsidRDefault="00000000">
      <w:pPr>
        <w:pStyle w:val="Heading3"/>
        <w:spacing w:before="280" w:after="80" w:line="319" w:lineRule="auto"/>
        <w:rPr>
          <w:color w:val="3A3A3A"/>
          <w:sz w:val="26"/>
          <w:szCs w:val="26"/>
        </w:rPr>
      </w:pPr>
      <w:bookmarkStart w:id="72" w:name="_c90okho40sy9" w:colFirst="0" w:colLast="0"/>
      <w:bookmarkEnd w:id="72"/>
      <w:r>
        <w:rPr>
          <w:color w:val="3A3A3A"/>
          <w:sz w:val="26"/>
          <w:szCs w:val="26"/>
        </w:rPr>
        <w:t>Dimension 2: Memory System Optimization</w:t>
      </w:r>
    </w:p>
    <w:p w14:paraId="0E4C8C0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Semantic, Episodic, and Procedural Memory Systems; Ausubel's Meaningful Learning (2000); Brown et al. Retrieval Practice (2014)</w:t>
      </w:r>
    </w:p>
    <w:p w14:paraId="29A54FC6" w14:textId="77777777" w:rsidR="00E20051" w:rsidRDefault="00000000">
      <w:pPr>
        <w:spacing w:before="240" w:after="120" w:line="319" w:lineRule="auto"/>
        <w:rPr>
          <w:sz w:val="20"/>
          <w:szCs w:val="20"/>
        </w:rPr>
      </w:pPr>
      <w:r>
        <w:rPr>
          <w:sz w:val="20"/>
          <w:szCs w:val="20"/>
        </w:rPr>
        <w:t>All three memory systems should be engaged: semantic (elaboration, prior knowledge), episodic (vivid, immersive context), procedural (practice with feedback). Ausubel (2000) showed that meaningful learning occurs when new material is anchored to existing cognitive structure through advance organizers. Brown, Roediger &amp; McDaniel (2014) demonstrated that actively retrieving information from memory strengthens retention far more than re-reading or re-studying. Instruction should build in frequent low-stakes retrieval opportunities.</w:t>
      </w:r>
    </w:p>
    <w:p w14:paraId="45F2273C" w14:textId="77777777" w:rsidR="00E20051" w:rsidRDefault="00000000">
      <w:pPr>
        <w:spacing w:before="240" w:after="60" w:line="319" w:lineRule="auto"/>
        <w:rPr>
          <w:b/>
          <w:bCs/>
          <w:sz w:val="20"/>
          <w:szCs w:val="20"/>
        </w:rPr>
      </w:pPr>
      <w:r>
        <w:rPr>
          <w:b/>
          <w:bCs/>
          <w:sz w:val="20"/>
          <w:szCs w:val="20"/>
        </w:rPr>
        <w:t>Source Materials:</w:t>
      </w:r>
    </w:p>
    <w:p w14:paraId="75D80D7F" w14:textId="77777777" w:rsidR="00E20051" w:rsidRDefault="00000000">
      <w:pPr>
        <w:spacing w:before="240" w:after="40" w:line="319" w:lineRule="auto"/>
        <w:rPr>
          <w:i/>
          <w:iCs/>
          <w:sz w:val="20"/>
          <w:szCs w:val="20"/>
        </w:rPr>
      </w:pPr>
      <w:r>
        <w:rPr>
          <w:i/>
          <w:iCs/>
          <w:sz w:val="20"/>
          <w:szCs w:val="20"/>
        </w:rPr>
        <w:t>Neuroscience Online. University of Texas Medical School (EME6646 textbook).</w:t>
      </w:r>
    </w:p>
    <w:p w14:paraId="7C8AC622" w14:textId="77777777" w:rsidR="00E20051" w:rsidRDefault="00000000">
      <w:pPr>
        <w:spacing w:before="240" w:after="40" w:line="319" w:lineRule="auto"/>
        <w:rPr>
          <w:i/>
          <w:iCs/>
          <w:sz w:val="20"/>
          <w:szCs w:val="20"/>
        </w:rPr>
      </w:pPr>
      <w:r>
        <w:rPr>
          <w:i/>
          <w:iCs/>
          <w:sz w:val="20"/>
          <w:szCs w:val="20"/>
        </w:rPr>
        <w:t>Ausubel, D.P. (2000). The Acquisition and Retention of Knowledge: A Cognitive View. Kluwer Academic Publishers.</w:t>
      </w:r>
    </w:p>
    <w:p w14:paraId="72DFF013" w14:textId="77777777" w:rsidR="00E20051" w:rsidRDefault="00000000">
      <w:pPr>
        <w:spacing w:before="240" w:after="40" w:line="319" w:lineRule="auto"/>
        <w:rPr>
          <w:i/>
          <w:iCs/>
          <w:sz w:val="20"/>
          <w:szCs w:val="20"/>
        </w:rPr>
      </w:pPr>
      <w:r>
        <w:rPr>
          <w:i/>
          <w:iCs/>
          <w:sz w:val="20"/>
          <w:szCs w:val="20"/>
        </w:rPr>
        <w:t>Brown, P.C., Roediger, H.L., &amp; McDaniel, M.A. (2014). Make It Stick: The Science of Successful Learning. Harvard University Press.</w:t>
      </w:r>
    </w:p>
    <w:p w14:paraId="1409EE22" w14:textId="77777777" w:rsidR="00E20051" w:rsidRDefault="00000000">
      <w:pPr>
        <w:spacing w:before="240" w:after="40" w:line="319" w:lineRule="auto"/>
        <w:rPr>
          <w:i/>
          <w:iCs/>
          <w:sz w:val="20"/>
          <w:szCs w:val="20"/>
        </w:rPr>
      </w:pPr>
      <w:r>
        <w:rPr>
          <w:i/>
          <w:iCs/>
          <w:sz w:val="20"/>
          <w:szCs w:val="20"/>
        </w:rPr>
        <w:t xml:space="preserve">Dunlosky, J., et al. (2013). Improving students' learning with effective learning techniques. Psychological Science in </w:t>
      </w:r>
      <w:proofErr w:type="gramStart"/>
      <w:r>
        <w:rPr>
          <w:i/>
          <w:iCs/>
          <w:sz w:val="20"/>
          <w:szCs w:val="20"/>
        </w:rPr>
        <w:t>the Public</w:t>
      </w:r>
      <w:proofErr w:type="gramEnd"/>
      <w:r>
        <w:rPr>
          <w:i/>
          <w:iCs/>
          <w:sz w:val="20"/>
          <w:szCs w:val="20"/>
        </w:rPr>
        <w:t xml:space="preserve"> Interest.</w:t>
      </w:r>
    </w:p>
    <w:p w14:paraId="5C01511C" w14:textId="77777777" w:rsidR="00E20051" w:rsidRDefault="00E20051">
      <w:pPr>
        <w:spacing w:before="240" w:after="40" w:line="319" w:lineRule="auto"/>
        <w:rPr>
          <w:i/>
          <w:iCs/>
          <w:sz w:val="20"/>
          <w:szCs w:val="20"/>
        </w:rPr>
      </w:pPr>
    </w:p>
    <w:p w14:paraId="3991994E" w14:textId="77777777" w:rsidR="00E20051" w:rsidRDefault="00E20051">
      <w:pPr>
        <w:spacing w:before="240" w:after="40" w:line="319" w:lineRule="auto"/>
        <w:rPr>
          <w:i/>
          <w:iCs/>
          <w:sz w:val="20"/>
          <w:szCs w:val="20"/>
        </w:rPr>
      </w:pPr>
    </w:p>
    <w:p w14:paraId="21B32206" w14:textId="77777777" w:rsidR="00E20051" w:rsidRDefault="00E20051">
      <w:pPr>
        <w:spacing w:before="240" w:after="40" w:line="319" w:lineRule="auto"/>
        <w:rPr>
          <w:i/>
          <w:iCs/>
          <w:sz w:val="20"/>
          <w:szCs w:val="20"/>
        </w:rPr>
      </w:pPr>
    </w:p>
    <w:p w14:paraId="702D0E1A" w14:textId="77777777" w:rsidR="00E20051" w:rsidRDefault="00E20051">
      <w:pPr>
        <w:spacing w:before="240" w:after="40" w:line="319" w:lineRule="auto"/>
        <w:rPr>
          <w:i/>
          <w:iCs/>
          <w:sz w:val="20"/>
          <w:szCs w:val="20"/>
        </w:rPr>
      </w:pPr>
    </w:p>
    <w:p w14:paraId="0B82F80E"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61F3600"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A72E74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51EB554"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1D4B6F2"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66779B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AB5218B" w14:textId="77777777" w:rsidR="00E20051" w:rsidRDefault="00000000">
            <w:pPr>
              <w:spacing w:before="240" w:after="240" w:line="319" w:lineRule="auto"/>
              <w:rPr>
                <w:sz w:val="20"/>
                <w:szCs w:val="20"/>
              </w:rPr>
            </w:pPr>
            <w:r>
              <w:rPr>
                <w:sz w:val="20"/>
                <w:szCs w:val="20"/>
              </w:rPr>
              <w:t>All three systems engaged; spaced retrieval practice (Brown et al.) built in; advance organizers (Ausubel) bridge prior knowledge; multiple pathways; explicit transfer practice.</w:t>
            </w:r>
          </w:p>
        </w:tc>
      </w:tr>
      <w:tr w:rsidR="00E20051" w14:paraId="7449339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87B5FD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019AE87" w14:textId="77777777" w:rsidR="00E20051" w:rsidRDefault="00000000">
            <w:pPr>
              <w:spacing w:before="240" w:after="240" w:line="319" w:lineRule="auto"/>
              <w:rPr>
                <w:sz w:val="20"/>
                <w:szCs w:val="20"/>
              </w:rPr>
            </w:pPr>
            <w:r>
              <w:rPr>
                <w:sz w:val="20"/>
                <w:szCs w:val="20"/>
              </w:rPr>
              <w:t>All three engaged; spacing less systematic; mostly effective.</w:t>
            </w:r>
          </w:p>
        </w:tc>
      </w:tr>
      <w:tr w:rsidR="00E20051" w14:paraId="2EBADB4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74C99FF"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0BC9C0A" w14:textId="77777777" w:rsidR="00E20051" w:rsidRDefault="00000000">
            <w:pPr>
              <w:spacing w:before="240" w:after="240" w:line="319" w:lineRule="auto"/>
              <w:rPr>
                <w:sz w:val="20"/>
                <w:szCs w:val="20"/>
              </w:rPr>
            </w:pPr>
            <w:r>
              <w:rPr>
                <w:sz w:val="20"/>
                <w:szCs w:val="20"/>
              </w:rPr>
              <w:t>Two of three systems; some spaced practice; limited pathways.</w:t>
            </w:r>
          </w:p>
        </w:tc>
      </w:tr>
      <w:tr w:rsidR="00E20051" w14:paraId="4A017CC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17B6D7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7224D70" w14:textId="77777777" w:rsidR="00E20051" w:rsidRDefault="00000000">
            <w:pPr>
              <w:spacing w:before="240" w:after="240" w:line="319" w:lineRule="auto"/>
              <w:rPr>
                <w:sz w:val="20"/>
                <w:szCs w:val="20"/>
              </w:rPr>
            </w:pPr>
            <w:r>
              <w:rPr>
                <w:sz w:val="20"/>
                <w:szCs w:val="20"/>
              </w:rPr>
              <w:t>One-two systems; massed practice; single pathway.</w:t>
            </w:r>
          </w:p>
        </w:tc>
      </w:tr>
      <w:tr w:rsidR="00E20051" w14:paraId="45C34A1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61DD0B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0DDBDB3" w14:textId="77777777" w:rsidR="00E20051" w:rsidRDefault="00000000">
            <w:pPr>
              <w:spacing w:before="240" w:after="240" w:line="319" w:lineRule="auto"/>
              <w:rPr>
                <w:sz w:val="20"/>
                <w:szCs w:val="20"/>
              </w:rPr>
            </w:pPr>
            <w:r>
              <w:rPr>
                <w:sz w:val="20"/>
                <w:szCs w:val="20"/>
              </w:rPr>
              <w:t>Single system only; no spacing; no retrieval or transfer.</w:t>
            </w:r>
          </w:p>
        </w:tc>
      </w:tr>
    </w:tbl>
    <w:p w14:paraId="6FFEAB9F" w14:textId="77777777" w:rsidR="00E20051" w:rsidRDefault="00000000">
      <w:pPr>
        <w:spacing w:before="240" w:after="180" w:line="319" w:lineRule="auto"/>
        <w:rPr>
          <w:sz w:val="20"/>
          <w:szCs w:val="20"/>
        </w:rPr>
      </w:pPr>
      <w:r>
        <w:rPr>
          <w:sz w:val="20"/>
          <w:szCs w:val="20"/>
        </w:rPr>
        <w:t xml:space="preserve"> </w:t>
      </w:r>
    </w:p>
    <w:p w14:paraId="180AED59" w14:textId="77777777" w:rsidR="00E20051" w:rsidRDefault="00000000">
      <w:pPr>
        <w:pStyle w:val="Heading3"/>
        <w:spacing w:before="280" w:after="80" w:line="319" w:lineRule="auto"/>
        <w:rPr>
          <w:color w:val="3A3A3A"/>
          <w:sz w:val="26"/>
          <w:szCs w:val="26"/>
        </w:rPr>
      </w:pPr>
      <w:bookmarkStart w:id="73" w:name="_nkm209ppwhyo" w:colFirst="0" w:colLast="0"/>
      <w:bookmarkEnd w:id="73"/>
      <w:r>
        <w:rPr>
          <w:color w:val="3A3A3A"/>
          <w:sz w:val="26"/>
          <w:szCs w:val="26"/>
        </w:rPr>
        <w:t>Dimension 3: Attention Management</w:t>
      </w:r>
    </w:p>
    <w:p w14:paraId="76402919"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Sustained Attention Limits (~10-20 min); Strategic Novelty; Focused and Diffuse Attention; Learner Pacing</w:t>
      </w:r>
    </w:p>
    <w:p w14:paraId="1675A603" w14:textId="77777777" w:rsidR="00E20051" w:rsidRDefault="00000000">
      <w:pPr>
        <w:spacing w:before="240" w:after="120" w:line="319" w:lineRule="auto"/>
        <w:rPr>
          <w:sz w:val="20"/>
          <w:szCs w:val="20"/>
        </w:rPr>
      </w:pPr>
      <w:r>
        <w:rPr>
          <w:sz w:val="20"/>
          <w:szCs w:val="20"/>
        </w:rPr>
        <w:t xml:space="preserve">Instruction should be segmented into </w:t>
      </w:r>
      <w:proofErr w:type="gramStart"/>
      <w:r>
        <w:rPr>
          <w:sz w:val="20"/>
          <w:szCs w:val="20"/>
        </w:rPr>
        <w:t>10-20 minute</w:t>
      </w:r>
      <w:proofErr w:type="gramEnd"/>
      <w:r>
        <w:rPr>
          <w:sz w:val="20"/>
          <w:szCs w:val="20"/>
        </w:rPr>
        <w:t xml:space="preserve"> chunks with attention resets, use novelty strategically (not chaotically), support both focused and diffuse attention, and provide learner pacing autonomy.</w:t>
      </w:r>
    </w:p>
    <w:p w14:paraId="3A6E735E" w14:textId="77777777" w:rsidR="00E20051" w:rsidRDefault="00000000">
      <w:pPr>
        <w:spacing w:before="240" w:after="60" w:line="319" w:lineRule="auto"/>
        <w:rPr>
          <w:b/>
          <w:bCs/>
          <w:sz w:val="20"/>
          <w:szCs w:val="20"/>
        </w:rPr>
      </w:pPr>
      <w:r>
        <w:rPr>
          <w:b/>
          <w:bCs/>
          <w:sz w:val="20"/>
          <w:szCs w:val="20"/>
        </w:rPr>
        <w:t>Source Materials:</w:t>
      </w:r>
    </w:p>
    <w:p w14:paraId="3A4CB26B" w14:textId="77777777" w:rsidR="00E20051" w:rsidRDefault="00000000">
      <w:pPr>
        <w:spacing w:before="240" w:after="40" w:line="319" w:lineRule="auto"/>
        <w:rPr>
          <w:i/>
          <w:iCs/>
          <w:sz w:val="20"/>
          <w:szCs w:val="20"/>
        </w:rPr>
      </w:pPr>
      <w:r>
        <w:rPr>
          <w:i/>
          <w:iCs/>
          <w:sz w:val="20"/>
          <w:szCs w:val="20"/>
        </w:rPr>
        <w:t>Posner, M.I. &amp; Rothbart, M.K. (1998). Attention, self-regulation and consciousness. Phil. Trans. Royal Society B.</w:t>
      </w:r>
    </w:p>
    <w:p w14:paraId="2B658179" w14:textId="77777777" w:rsidR="00E20051" w:rsidRDefault="00E20051">
      <w:pPr>
        <w:spacing w:before="240" w:after="40" w:line="319" w:lineRule="auto"/>
        <w:rPr>
          <w:i/>
          <w:iCs/>
          <w:sz w:val="20"/>
          <w:szCs w:val="20"/>
        </w:rPr>
      </w:pPr>
    </w:p>
    <w:p w14:paraId="7024C72F" w14:textId="77777777" w:rsidR="00E20051" w:rsidRDefault="00E20051">
      <w:pPr>
        <w:spacing w:before="240" w:after="40" w:line="319" w:lineRule="auto"/>
        <w:rPr>
          <w:i/>
          <w:iCs/>
          <w:sz w:val="20"/>
          <w:szCs w:val="20"/>
        </w:rPr>
      </w:pPr>
    </w:p>
    <w:p w14:paraId="4DFA5A2C" w14:textId="77777777" w:rsidR="00E20051" w:rsidRDefault="00E20051">
      <w:pPr>
        <w:spacing w:before="240" w:after="40" w:line="319" w:lineRule="auto"/>
        <w:rPr>
          <w:i/>
          <w:iCs/>
          <w:sz w:val="20"/>
          <w:szCs w:val="20"/>
        </w:rPr>
      </w:pPr>
    </w:p>
    <w:p w14:paraId="18622CD1" w14:textId="77777777" w:rsidR="00E20051" w:rsidRDefault="00E20051">
      <w:pPr>
        <w:spacing w:before="240" w:after="40" w:line="319" w:lineRule="auto"/>
        <w:rPr>
          <w:i/>
          <w:iCs/>
          <w:sz w:val="20"/>
          <w:szCs w:val="20"/>
        </w:rPr>
      </w:pPr>
    </w:p>
    <w:p w14:paraId="095E17CF" w14:textId="77777777" w:rsidR="00E20051" w:rsidRDefault="00000000">
      <w:pPr>
        <w:spacing w:before="80" w:after="60" w:line="319" w:lineRule="auto"/>
        <w:rPr>
          <w:b/>
          <w:bCs/>
          <w:sz w:val="20"/>
          <w:szCs w:val="20"/>
        </w:rPr>
      </w:pPr>
      <w:r>
        <w:rPr>
          <w:b/>
          <w:bCs/>
          <w:sz w:val="20"/>
          <w:szCs w:val="20"/>
        </w:rPr>
        <w:t>Scoring Criteria:</w:t>
      </w:r>
    </w:p>
    <w:tbl>
      <w:tblPr>
        <w:tblStyle w:val="aff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C22673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9C4176B"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2C35F0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52AB36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EDF7031"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CDFEA42" w14:textId="77777777" w:rsidR="00E20051" w:rsidRDefault="00000000">
            <w:pPr>
              <w:spacing w:before="240" w:after="240" w:line="319" w:lineRule="auto"/>
              <w:rPr>
                <w:sz w:val="20"/>
                <w:szCs w:val="20"/>
              </w:rPr>
            </w:pPr>
            <w:r>
              <w:rPr>
                <w:sz w:val="20"/>
                <w:szCs w:val="20"/>
              </w:rPr>
              <w:t>Segmented 10-20 min chunks with resets; novelty strategic and purposeful; focused AND diffuse attention; learner autonomy.</w:t>
            </w:r>
          </w:p>
        </w:tc>
      </w:tr>
      <w:tr w:rsidR="00E20051" w14:paraId="47A54106"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2305C1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448CB20" w14:textId="77777777" w:rsidR="00E20051" w:rsidRDefault="00000000">
            <w:pPr>
              <w:spacing w:before="240" w:after="240" w:line="319" w:lineRule="auto"/>
              <w:rPr>
                <w:sz w:val="20"/>
                <w:szCs w:val="20"/>
              </w:rPr>
            </w:pPr>
            <w:r>
              <w:rPr>
                <w:sz w:val="20"/>
                <w:szCs w:val="20"/>
              </w:rPr>
              <w:t>Mostly good segmentation; 20-25 min occasionally; generally strategic novelty; mostly both attention types.</w:t>
            </w:r>
          </w:p>
        </w:tc>
      </w:tr>
      <w:tr w:rsidR="00E20051" w14:paraId="7B6AF67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9BC6F1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CFE1B52" w14:textId="77777777" w:rsidR="00E20051" w:rsidRDefault="00000000">
            <w:pPr>
              <w:spacing w:before="240" w:after="240" w:line="319" w:lineRule="auto"/>
              <w:rPr>
                <w:sz w:val="20"/>
                <w:szCs w:val="20"/>
              </w:rPr>
            </w:pPr>
            <w:r>
              <w:rPr>
                <w:sz w:val="20"/>
                <w:szCs w:val="20"/>
              </w:rPr>
              <w:t>Moderate; 25-30 min average; inconsistent novelty; mostly focused attention only.</w:t>
            </w:r>
          </w:p>
        </w:tc>
      </w:tr>
      <w:tr w:rsidR="00E20051" w14:paraId="7BBB9AF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17D759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51402C8" w14:textId="77777777" w:rsidR="00E20051" w:rsidRDefault="00000000">
            <w:pPr>
              <w:spacing w:before="240" w:after="240" w:line="319" w:lineRule="auto"/>
              <w:rPr>
                <w:sz w:val="20"/>
                <w:szCs w:val="20"/>
              </w:rPr>
            </w:pPr>
            <w:r>
              <w:rPr>
                <w:sz w:val="20"/>
                <w:szCs w:val="20"/>
              </w:rPr>
              <w:t xml:space="preserve">Poor; 30-45+ min blocks; novelty absent or chaotic; dominated by </w:t>
            </w:r>
            <w:proofErr w:type="gramStart"/>
            <w:r>
              <w:rPr>
                <w:sz w:val="20"/>
                <w:szCs w:val="20"/>
              </w:rPr>
              <w:t>focused</w:t>
            </w:r>
            <w:proofErr w:type="gramEnd"/>
            <w:r>
              <w:rPr>
                <w:sz w:val="20"/>
                <w:szCs w:val="20"/>
              </w:rPr>
              <w:t>; no diffuse.</w:t>
            </w:r>
          </w:p>
        </w:tc>
      </w:tr>
      <w:tr w:rsidR="00E20051" w14:paraId="03D2891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7347CD9"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3A6748F" w14:textId="77777777" w:rsidR="00E20051" w:rsidRDefault="00000000">
            <w:pPr>
              <w:spacing w:before="240" w:after="240" w:line="319" w:lineRule="auto"/>
              <w:rPr>
                <w:sz w:val="20"/>
                <w:szCs w:val="20"/>
              </w:rPr>
            </w:pPr>
            <w:r>
              <w:rPr>
                <w:sz w:val="20"/>
                <w:szCs w:val="20"/>
              </w:rPr>
              <w:t>No attention management; 45+ min continuous; unsustainable demands.</w:t>
            </w:r>
          </w:p>
        </w:tc>
      </w:tr>
    </w:tbl>
    <w:p w14:paraId="3EE1E37D" w14:textId="77777777" w:rsidR="00E20051" w:rsidRDefault="00000000">
      <w:pPr>
        <w:spacing w:before="240" w:after="180" w:line="319" w:lineRule="auto"/>
        <w:rPr>
          <w:sz w:val="20"/>
          <w:szCs w:val="20"/>
        </w:rPr>
      </w:pPr>
      <w:r>
        <w:rPr>
          <w:sz w:val="20"/>
          <w:szCs w:val="20"/>
        </w:rPr>
        <w:t xml:space="preserve"> </w:t>
      </w:r>
    </w:p>
    <w:p w14:paraId="7AE10BB9" w14:textId="77777777" w:rsidR="00E20051" w:rsidRDefault="00000000">
      <w:pPr>
        <w:pStyle w:val="Heading3"/>
        <w:spacing w:before="280" w:after="80" w:line="319" w:lineRule="auto"/>
        <w:rPr>
          <w:color w:val="3A3A3A"/>
          <w:sz w:val="26"/>
          <w:szCs w:val="26"/>
        </w:rPr>
      </w:pPr>
      <w:bookmarkStart w:id="74" w:name="_vih0kz6updsu" w:colFirst="0" w:colLast="0"/>
      <w:bookmarkEnd w:id="74"/>
      <w:r>
        <w:rPr>
          <w:color w:val="3A3A3A"/>
          <w:sz w:val="26"/>
          <w:szCs w:val="26"/>
        </w:rPr>
        <w:t>Dimension 4: Emotional Engagement for Encoding</w:t>
      </w:r>
    </w:p>
    <w:p w14:paraId="268BA5D4"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Amygdala-Hippocampal Consolidation; Authentic Engagement; Productive Struggle Without Anxiety</w:t>
      </w:r>
    </w:p>
    <w:p w14:paraId="566585F7" w14:textId="77777777" w:rsidR="00E20051" w:rsidRDefault="00000000">
      <w:pPr>
        <w:spacing w:before="240" w:after="120" w:line="319" w:lineRule="auto"/>
        <w:rPr>
          <w:sz w:val="20"/>
          <w:szCs w:val="20"/>
        </w:rPr>
      </w:pPr>
      <w:r>
        <w:rPr>
          <w:sz w:val="20"/>
          <w:szCs w:val="20"/>
        </w:rPr>
        <w:t>Emotional engagement amplifies memory encoding through amygdala-hippocampal interaction. Engagement must be authentic (not gamified), with personal relevance explicit and productive struggle in the zone of proximal development.</w:t>
      </w:r>
    </w:p>
    <w:p w14:paraId="0FD1274E" w14:textId="77777777" w:rsidR="00E20051" w:rsidRDefault="00000000">
      <w:pPr>
        <w:spacing w:before="240" w:after="60" w:line="319" w:lineRule="auto"/>
        <w:rPr>
          <w:b/>
          <w:bCs/>
          <w:sz w:val="20"/>
          <w:szCs w:val="20"/>
        </w:rPr>
      </w:pPr>
      <w:r>
        <w:rPr>
          <w:b/>
          <w:bCs/>
          <w:sz w:val="20"/>
          <w:szCs w:val="20"/>
        </w:rPr>
        <w:t>Source Materials:</w:t>
      </w:r>
    </w:p>
    <w:p w14:paraId="65DD9541" w14:textId="77777777" w:rsidR="00E20051" w:rsidRDefault="00000000">
      <w:pPr>
        <w:spacing w:before="240" w:after="40" w:line="319" w:lineRule="auto"/>
        <w:rPr>
          <w:i/>
          <w:iCs/>
          <w:sz w:val="20"/>
          <w:szCs w:val="20"/>
        </w:rPr>
      </w:pPr>
      <w:proofErr w:type="spellStart"/>
      <w:r>
        <w:rPr>
          <w:i/>
          <w:iCs/>
          <w:sz w:val="20"/>
          <w:szCs w:val="20"/>
        </w:rPr>
        <w:t>Dolcos</w:t>
      </w:r>
      <w:proofErr w:type="spellEnd"/>
      <w:r>
        <w:rPr>
          <w:i/>
          <w:iCs/>
          <w:sz w:val="20"/>
          <w:szCs w:val="20"/>
        </w:rPr>
        <w:t>, F., LaBar, K.S., &amp; Cabeza, R. (2005). Amygdala and medial temporal lobe memory system. Neuron, 42(5).</w:t>
      </w:r>
    </w:p>
    <w:p w14:paraId="00B3C81E" w14:textId="77777777" w:rsidR="00E20051" w:rsidRDefault="00E20051">
      <w:pPr>
        <w:spacing w:before="240" w:after="40" w:line="319" w:lineRule="auto"/>
        <w:rPr>
          <w:i/>
          <w:iCs/>
          <w:sz w:val="20"/>
          <w:szCs w:val="20"/>
        </w:rPr>
      </w:pPr>
    </w:p>
    <w:p w14:paraId="0C10D0C9" w14:textId="77777777" w:rsidR="00E20051" w:rsidRDefault="00E20051">
      <w:pPr>
        <w:spacing w:before="240" w:after="40" w:line="319" w:lineRule="auto"/>
        <w:rPr>
          <w:i/>
          <w:iCs/>
          <w:sz w:val="20"/>
          <w:szCs w:val="20"/>
        </w:rPr>
      </w:pPr>
    </w:p>
    <w:p w14:paraId="7C267719" w14:textId="77777777" w:rsidR="00E20051" w:rsidRDefault="00E20051">
      <w:pPr>
        <w:spacing w:before="240" w:after="40" w:line="319" w:lineRule="auto"/>
        <w:rPr>
          <w:i/>
          <w:iCs/>
          <w:sz w:val="20"/>
          <w:szCs w:val="20"/>
        </w:rPr>
      </w:pPr>
    </w:p>
    <w:p w14:paraId="6AB3FBBE" w14:textId="77777777" w:rsidR="00E20051" w:rsidRDefault="00000000">
      <w:pPr>
        <w:spacing w:before="80" w:after="60" w:line="319" w:lineRule="auto"/>
        <w:rPr>
          <w:b/>
          <w:bCs/>
          <w:sz w:val="20"/>
          <w:szCs w:val="20"/>
        </w:rPr>
      </w:pPr>
      <w:r>
        <w:rPr>
          <w:b/>
          <w:bCs/>
          <w:sz w:val="20"/>
          <w:szCs w:val="20"/>
        </w:rPr>
        <w:t>Scoring Criteria:</w:t>
      </w:r>
    </w:p>
    <w:tbl>
      <w:tblPr>
        <w:tblStyle w:val="aff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31EE1D0"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5CDA1C9"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CC455D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35CD0BF"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2C9E34C"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621A252" w14:textId="77777777" w:rsidR="00E20051" w:rsidRDefault="00000000">
            <w:pPr>
              <w:spacing w:before="240" w:after="240" w:line="319" w:lineRule="auto"/>
              <w:rPr>
                <w:sz w:val="20"/>
                <w:szCs w:val="20"/>
              </w:rPr>
            </w:pPr>
            <w:r>
              <w:rPr>
                <w:sz w:val="20"/>
                <w:szCs w:val="20"/>
              </w:rPr>
              <w:t>Authentic, meaningful engagement; explicit personal relevance; productive struggle in ZPD; emotional response amplifies memory.</w:t>
            </w:r>
          </w:p>
        </w:tc>
      </w:tr>
      <w:tr w:rsidR="00E20051" w14:paraId="7D474E4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AC108A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A74C8C7" w14:textId="77777777" w:rsidR="00E20051" w:rsidRDefault="00000000">
            <w:pPr>
              <w:spacing w:before="240" w:after="240" w:line="319" w:lineRule="auto"/>
              <w:rPr>
                <w:sz w:val="20"/>
                <w:szCs w:val="20"/>
              </w:rPr>
            </w:pPr>
            <w:r>
              <w:rPr>
                <w:sz w:val="20"/>
                <w:szCs w:val="20"/>
              </w:rPr>
              <w:t>Strong engagement; mostly explicit relevance; productive struggle with minimal anxiety.</w:t>
            </w:r>
          </w:p>
        </w:tc>
      </w:tr>
      <w:tr w:rsidR="00E20051" w14:paraId="7112007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393381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1DC7219" w14:textId="77777777" w:rsidR="00E20051" w:rsidRDefault="00000000">
            <w:pPr>
              <w:spacing w:before="240" w:after="240" w:line="319" w:lineRule="auto"/>
              <w:rPr>
                <w:sz w:val="20"/>
                <w:szCs w:val="20"/>
              </w:rPr>
            </w:pPr>
            <w:r>
              <w:rPr>
                <w:sz w:val="20"/>
                <w:szCs w:val="20"/>
              </w:rPr>
              <w:t>Moderate engagement; relevance present but not deep; mixed struggle and anxiety.</w:t>
            </w:r>
          </w:p>
        </w:tc>
      </w:tr>
      <w:tr w:rsidR="00E20051" w14:paraId="2980336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AA80DA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C216DDA" w14:textId="77777777" w:rsidR="00E20051" w:rsidRDefault="00000000">
            <w:pPr>
              <w:spacing w:before="240" w:after="240" w:line="319" w:lineRule="auto"/>
              <w:rPr>
                <w:sz w:val="20"/>
                <w:szCs w:val="20"/>
              </w:rPr>
            </w:pPr>
            <w:r>
              <w:rPr>
                <w:sz w:val="20"/>
                <w:szCs w:val="20"/>
              </w:rPr>
              <w:t>Weak engagement or counterproductive anxiety; unclear relevance.</w:t>
            </w:r>
          </w:p>
        </w:tc>
      </w:tr>
      <w:tr w:rsidR="00E20051" w14:paraId="1685239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6404C16"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BB3A9C7" w14:textId="77777777" w:rsidR="00E20051" w:rsidRDefault="00000000">
            <w:pPr>
              <w:spacing w:before="240" w:after="240" w:line="319" w:lineRule="auto"/>
              <w:rPr>
                <w:sz w:val="20"/>
                <w:szCs w:val="20"/>
              </w:rPr>
            </w:pPr>
            <w:r>
              <w:rPr>
                <w:sz w:val="20"/>
                <w:szCs w:val="20"/>
              </w:rPr>
              <w:t>Flat affect, fear-based, or overwhelming anxiety; no relevance; impairs learning.</w:t>
            </w:r>
          </w:p>
        </w:tc>
      </w:tr>
    </w:tbl>
    <w:p w14:paraId="0CB23736" w14:textId="77777777" w:rsidR="00E20051" w:rsidRDefault="00000000">
      <w:pPr>
        <w:spacing w:before="240" w:after="180" w:line="319" w:lineRule="auto"/>
        <w:rPr>
          <w:sz w:val="20"/>
          <w:szCs w:val="20"/>
        </w:rPr>
      </w:pPr>
      <w:r>
        <w:rPr>
          <w:sz w:val="20"/>
          <w:szCs w:val="20"/>
        </w:rPr>
        <w:t xml:space="preserve"> </w:t>
      </w:r>
    </w:p>
    <w:p w14:paraId="2BFCDBAC" w14:textId="77777777" w:rsidR="00E20051" w:rsidRDefault="00000000">
      <w:pPr>
        <w:pStyle w:val="Heading3"/>
        <w:spacing w:before="280" w:after="80" w:line="319" w:lineRule="auto"/>
        <w:rPr>
          <w:color w:val="3A3A3A"/>
          <w:sz w:val="26"/>
          <w:szCs w:val="26"/>
        </w:rPr>
      </w:pPr>
      <w:bookmarkStart w:id="75" w:name="_sqqdw2vbpvjh" w:colFirst="0" w:colLast="0"/>
      <w:bookmarkEnd w:id="75"/>
      <w:r>
        <w:rPr>
          <w:color w:val="3A3A3A"/>
          <w:sz w:val="26"/>
          <w:szCs w:val="26"/>
        </w:rPr>
        <w:t>Dimension 5: Synaptic Strengthening Factors</w:t>
      </w:r>
    </w:p>
    <w:p w14:paraId="1E84332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Five Factors: (1) Repetition (Spaced), (2) Application (Authentic), (3) Memory (Multiple Encoding), (4) Imagination (Mental Simulation), (5) Strong Emotional Reactions; Brown et al. (2014) Desirable Difficulties</w:t>
      </w:r>
    </w:p>
    <w:p w14:paraId="50AAEE3A" w14:textId="77777777" w:rsidR="00E20051" w:rsidRDefault="00000000">
      <w:pPr>
        <w:spacing w:before="240" w:after="120" w:line="319" w:lineRule="auto"/>
        <w:rPr>
          <w:sz w:val="20"/>
          <w:szCs w:val="20"/>
        </w:rPr>
      </w:pPr>
      <w:r>
        <w:rPr>
          <w:sz w:val="20"/>
          <w:szCs w:val="20"/>
        </w:rPr>
        <w:t>All five factors should be present and well-integrated to maximize synaptic strengthening and long-term retention. Brown, Roediger &amp; McDaniel (2014) emphasize that spaced practice with interleaving, retrieval practice, and generation produce stronger, more durable learning than blocked or massed approaches. These 'desirable difficulties' align directly with the five synaptic strengthening factors.</w:t>
      </w:r>
    </w:p>
    <w:p w14:paraId="48821477" w14:textId="77777777" w:rsidR="00E20051" w:rsidRDefault="00000000">
      <w:pPr>
        <w:spacing w:before="240" w:after="60" w:line="319" w:lineRule="auto"/>
        <w:rPr>
          <w:b/>
          <w:bCs/>
          <w:sz w:val="20"/>
          <w:szCs w:val="20"/>
        </w:rPr>
      </w:pPr>
      <w:r>
        <w:rPr>
          <w:b/>
          <w:bCs/>
          <w:sz w:val="20"/>
          <w:szCs w:val="20"/>
        </w:rPr>
        <w:t>Source Materials:</w:t>
      </w:r>
    </w:p>
    <w:p w14:paraId="4157FA90" w14:textId="77777777" w:rsidR="00E20051" w:rsidRDefault="00000000">
      <w:pPr>
        <w:spacing w:before="240" w:after="40" w:line="319" w:lineRule="auto"/>
        <w:rPr>
          <w:i/>
          <w:iCs/>
          <w:sz w:val="20"/>
          <w:szCs w:val="20"/>
        </w:rPr>
      </w:pPr>
      <w:r>
        <w:rPr>
          <w:i/>
          <w:iCs/>
          <w:sz w:val="20"/>
          <w:szCs w:val="20"/>
        </w:rPr>
        <w:t>EME6646 Course Materials: Learning, Instructional Design and Cognitive Neuroscience. UCF.</w:t>
      </w:r>
    </w:p>
    <w:p w14:paraId="67343E47" w14:textId="77777777" w:rsidR="00E20051" w:rsidRDefault="00000000">
      <w:pPr>
        <w:spacing w:before="240" w:after="40" w:line="319" w:lineRule="auto"/>
        <w:rPr>
          <w:i/>
          <w:iCs/>
          <w:sz w:val="20"/>
          <w:szCs w:val="20"/>
        </w:rPr>
      </w:pPr>
      <w:r>
        <w:rPr>
          <w:i/>
          <w:iCs/>
          <w:sz w:val="20"/>
          <w:szCs w:val="20"/>
        </w:rPr>
        <w:t>Brown, P.C., Roediger, H.L., &amp; McDaniel, M.A. (2014). Make It Stick: The Science of Successful Learning. Harvard University Press.</w:t>
      </w:r>
    </w:p>
    <w:p w14:paraId="5A460D12" w14:textId="77777777" w:rsidR="00E20051" w:rsidRDefault="00E20051">
      <w:pPr>
        <w:spacing w:before="240" w:after="40" w:line="319" w:lineRule="auto"/>
        <w:rPr>
          <w:i/>
          <w:iCs/>
          <w:sz w:val="20"/>
          <w:szCs w:val="20"/>
        </w:rPr>
      </w:pPr>
    </w:p>
    <w:p w14:paraId="4C705F3A" w14:textId="77777777" w:rsidR="00E20051" w:rsidRDefault="00E20051">
      <w:pPr>
        <w:spacing w:before="240" w:after="40" w:line="319" w:lineRule="auto"/>
        <w:rPr>
          <w:i/>
          <w:iCs/>
          <w:sz w:val="20"/>
          <w:szCs w:val="20"/>
        </w:rPr>
      </w:pPr>
    </w:p>
    <w:p w14:paraId="0E021F4C" w14:textId="77777777" w:rsidR="00E20051" w:rsidRDefault="00000000">
      <w:pPr>
        <w:spacing w:before="80" w:after="60" w:line="319" w:lineRule="auto"/>
        <w:rPr>
          <w:b/>
          <w:bCs/>
          <w:sz w:val="20"/>
          <w:szCs w:val="20"/>
        </w:rPr>
      </w:pPr>
      <w:r>
        <w:rPr>
          <w:b/>
          <w:bCs/>
          <w:sz w:val="20"/>
          <w:szCs w:val="20"/>
        </w:rPr>
        <w:t>Scoring Criteria:</w:t>
      </w:r>
    </w:p>
    <w:tbl>
      <w:tblPr>
        <w:tblStyle w:val="aff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749383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2775751"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75D747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49FD457"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EFDAD8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4F70C4E" w14:textId="77777777" w:rsidR="00E20051" w:rsidRDefault="00000000">
            <w:pPr>
              <w:spacing w:before="240" w:after="240" w:line="319" w:lineRule="auto"/>
              <w:rPr>
                <w:sz w:val="20"/>
                <w:szCs w:val="20"/>
              </w:rPr>
            </w:pPr>
            <w:r>
              <w:rPr>
                <w:sz w:val="20"/>
                <w:szCs w:val="20"/>
              </w:rPr>
              <w:t xml:space="preserve">All five factors present and well-integrated; repetition spaced with interleaving; application authentic with generation; retrieval practice built in; imagination supported; emotional stakes meaningful. Desirable difficulties </w:t>
            </w:r>
            <w:proofErr w:type="gramStart"/>
            <w:r>
              <w:rPr>
                <w:sz w:val="20"/>
                <w:szCs w:val="20"/>
              </w:rPr>
              <w:t>deliberately</w:t>
            </w:r>
            <w:proofErr w:type="gramEnd"/>
            <w:r>
              <w:rPr>
                <w:sz w:val="20"/>
                <w:szCs w:val="20"/>
              </w:rPr>
              <w:t xml:space="preserve"> introduced.</w:t>
            </w:r>
          </w:p>
        </w:tc>
      </w:tr>
      <w:tr w:rsidR="00E20051" w14:paraId="7B44523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2A1FCC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B6C0D3A" w14:textId="77777777" w:rsidR="00E20051" w:rsidRDefault="00000000">
            <w:pPr>
              <w:spacing w:before="240" w:after="240" w:line="319" w:lineRule="auto"/>
              <w:rPr>
                <w:sz w:val="20"/>
                <w:szCs w:val="20"/>
              </w:rPr>
            </w:pPr>
            <w:r>
              <w:rPr>
                <w:sz w:val="20"/>
                <w:szCs w:val="20"/>
              </w:rPr>
              <w:t>All five present; one weaker; mostly strong integration.</w:t>
            </w:r>
          </w:p>
        </w:tc>
      </w:tr>
      <w:tr w:rsidR="00E20051" w14:paraId="4B1B218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7131AC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2F6A4C1" w14:textId="77777777" w:rsidR="00E20051" w:rsidRDefault="00000000">
            <w:pPr>
              <w:spacing w:before="240" w:after="240" w:line="319" w:lineRule="auto"/>
              <w:rPr>
                <w:sz w:val="20"/>
                <w:szCs w:val="20"/>
              </w:rPr>
            </w:pPr>
            <w:r>
              <w:rPr>
                <w:sz w:val="20"/>
                <w:szCs w:val="20"/>
              </w:rPr>
              <w:t>Three-four factors; some weak integration; may operate independently.</w:t>
            </w:r>
          </w:p>
        </w:tc>
      </w:tr>
      <w:tr w:rsidR="00E20051" w14:paraId="10132D0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AE238B2"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3A5F0CA" w14:textId="77777777" w:rsidR="00E20051" w:rsidRDefault="00000000">
            <w:pPr>
              <w:spacing w:before="240" w:after="240" w:line="319" w:lineRule="auto"/>
              <w:rPr>
                <w:sz w:val="20"/>
                <w:szCs w:val="20"/>
              </w:rPr>
            </w:pPr>
            <w:r>
              <w:rPr>
                <w:sz w:val="20"/>
                <w:szCs w:val="20"/>
              </w:rPr>
              <w:t>Two factors only; dominated by one mode; limited integration.</w:t>
            </w:r>
          </w:p>
        </w:tc>
      </w:tr>
      <w:tr w:rsidR="00E20051" w14:paraId="547E734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AB44A5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195377D" w14:textId="77777777" w:rsidR="00E20051" w:rsidRDefault="00000000">
            <w:pPr>
              <w:spacing w:before="240" w:after="240" w:line="319" w:lineRule="auto"/>
              <w:rPr>
                <w:sz w:val="20"/>
                <w:szCs w:val="20"/>
              </w:rPr>
            </w:pPr>
            <w:r>
              <w:rPr>
                <w:sz w:val="20"/>
                <w:szCs w:val="20"/>
              </w:rPr>
              <w:t>One or none; primarily massed repetition; no application, imagination, or emotion.</w:t>
            </w:r>
          </w:p>
        </w:tc>
      </w:tr>
    </w:tbl>
    <w:p w14:paraId="12184AFA" w14:textId="77777777" w:rsidR="00E20051" w:rsidRDefault="00000000">
      <w:pPr>
        <w:spacing w:before="240" w:after="180" w:line="319" w:lineRule="auto"/>
        <w:rPr>
          <w:sz w:val="20"/>
          <w:szCs w:val="20"/>
        </w:rPr>
      </w:pPr>
      <w:r>
        <w:rPr>
          <w:sz w:val="20"/>
          <w:szCs w:val="20"/>
        </w:rPr>
        <w:t xml:space="preserve"> </w:t>
      </w:r>
    </w:p>
    <w:p w14:paraId="490106E7" w14:textId="77777777" w:rsidR="00E20051" w:rsidRDefault="00000000">
      <w:pPr>
        <w:pStyle w:val="Heading3"/>
        <w:spacing w:before="280" w:after="80" w:line="319" w:lineRule="auto"/>
        <w:ind w:left="360"/>
        <w:rPr>
          <w:color w:val="3A3A3A"/>
          <w:sz w:val="26"/>
          <w:szCs w:val="26"/>
        </w:rPr>
      </w:pPr>
      <w:bookmarkStart w:id="76" w:name="_68k0n7pqep9" w:colFirst="0" w:colLast="0"/>
      <w:bookmarkEnd w:id="76"/>
      <w:r>
        <w:rPr>
          <w:color w:val="3A3A3A"/>
          <w:sz w:val="26"/>
          <w:szCs w:val="26"/>
        </w:rPr>
        <w:t>Dimension 6: Theory-Practice Grounding</w:t>
      </w:r>
    </w:p>
    <w:p w14:paraId="47729A98"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Explicit Theoretical Framework (BSCS 5E, CLT, Situated Learning); Design Decisions Traceable to Research</w:t>
      </w:r>
    </w:p>
    <w:p w14:paraId="12A1886C" w14:textId="77777777" w:rsidR="00E20051" w:rsidRDefault="00000000">
      <w:pPr>
        <w:spacing w:before="240" w:after="120" w:line="319" w:lineRule="auto"/>
        <w:rPr>
          <w:sz w:val="20"/>
          <w:szCs w:val="20"/>
        </w:rPr>
      </w:pPr>
      <w:r>
        <w:rPr>
          <w:sz w:val="20"/>
          <w:szCs w:val="20"/>
        </w:rPr>
        <w:t>Design decisions should be explicitly traceable to theory (e.g., '15-min segments because sustained attention degrades after 15-20 min'). The design should follow the Grounded Design Model.</w:t>
      </w:r>
    </w:p>
    <w:p w14:paraId="59FB4A7C" w14:textId="77777777" w:rsidR="00E20051" w:rsidRDefault="00E20051">
      <w:pPr>
        <w:spacing w:before="240" w:after="120" w:line="319" w:lineRule="auto"/>
        <w:rPr>
          <w:sz w:val="20"/>
          <w:szCs w:val="20"/>
        </w:rPr>
      </w:pPr>
    </w:p>
    <w:p w14:paraId="18655A2E" w14:textId="77777777" w:rsidR="00E20051" w:rsidRDefault="00E20051">
      <w:pPr>
        <w:spacing w:before="240" w:after="120" w:line="319" w:lineRule="auto"/>
        <w:rPr>
          <w:sz w:val="20"/>
          <w:szCs w:val="20"/>
        </w:rPr>
      </w:pPr>
    </w:p>
    <w:p w14:paraId="0341561B" w14:textId="77777777" w:rsidR="00E20051" w:rsidRDefault="00E20051">
      <w:pPr>
        <w:spacing w:before="240" w:after="120" w:line="319" w:lineRule="auto"/>
        <w:rPr>
          <w:sz w:val="20"/>
          <w:szCs w:val="20"/>
        </w:rPr>
      </w:pPr>
    </w:p>
    <w:p w14:paraId="7C90F08B" w14:textId="77777777" w:rsidR="00E20051" w:rsidRDefault="00E20051">
      <w:pPr>
        <w:spacing w:before="240" w:after="120" w:line="319" w:lineRule="auto"/>
        <w:rPr>
          <w:sz w:val="20"/>
          <w:szCs w:val="20"/>
        </w:rPr>
      </w:pPr>
    </w:p>
    <w:p w14:paraId="5F69012D" w14:textId="77777777" w:rsidR="00E20051" w:rsidRDefault="00E20051">
      <w:pPr>
        <w:spacing w:before="240" w:after="120" w:line="319" w:lineRule="auto"/>
        <w:rPr>
          <w:sz w:val="20"/>
          <w:szCs w:val="20"/>
        </w:rPr>
      </w:pPr>
    </w:p>
    <w:p w14:paraId="5A5F15DB" w14:textId="77777777" w:rsidR="00E20051" w:rsidRDefault="00E20051">
      <w:pPr>
        <w:spacing w:before="80" w:after="60" w:line="319" w:lineRule="auto"/>
        <w:rPr>
          <w:sz w:val="20"/>
          <w:szCs w:val="20"/>
        </w:rPr>
      </w:pPr>
    </w:p>
    <w:p w14:paraId="0CD64BBA" w14:textId="77777777" w:rsidR="00E20051" w:rsidRDefault="00000000">
      <w:pPr>
        <w:spacing w:before="80" w:after="60" w:line="319" w:lineRule="auto"/>
        <w:rPr>
          <w:b/>
          <w:bCs/>
          <w:sz w:val="20"/>
          <w:szCs w:val="20"/>
        </w:rPr>
      </w:pPr>
      <w:r>
        <w:rPr>
          <w:b/>
          <w:bCs/>
          <w:sz w:val="20"/>
          <w:szCs w:val="20"/>
        </w:rPr>
        <w:t>Scoring Criteria:</w:t>
      </w:r>
    </w:p>
    <w:tbl>
      <w:tblPr>
        <w:tblStyle w:val="aff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46F97C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423D7E5"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E1E1DF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0169CD1"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81E25A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7973D46" w14:textId="77777777" w:rsidR="00E20051" w:rsidRDefault="00000000">
            <w:pPr>
              <w:spacing w:before="240" w:after="240" w:line="319" w:lineRule="auto"/>
              <w:rPr>
                <w:sz w:val="20"/>
                <w:szCs w:val="20"/>
              </w:rPr>
            </w:pPr>
            <w:r>
              <w:rPr>
                <w:sz w:val="20"/>
                <w:szCs w:val="20"/>
              </w:rPr>
              <w:t>Explicit theoretical framework; decisions traceable to theory with citations; research basis clear; generalizable.</w:t>
            </w:r>
          </w:p>
        </w:tc>
      </w:tr>
      <w:tr w:rsidR="00E20051" w14:paraId="3846025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E8AD776"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F78CC64" w14:textId="77777777" w:rsidR="00E20051" w:rsidRDefault="00000000">
            <w:pPr>
              <w:spacing w:before="240" w:after="240" w:line="319" w:lineRule="auto"/>
              <w:rPr>
                <w:sz w:val="20"/>
                <w:szCs w:val="20"/>
              </w:rPr>
            </w:pPr>
            <w:r>
              <w:rPr>
                <w:sz w:val="20"/>
                <w:szCs w:val="20"/>
              </w:rPr>
              <w:t>Clear grounding; most decisions traceable; mostly explicit research.</w:t>
            </w:r>
          </w:p>
        </w:tc>
      </w:tr>
      <w:tr w:rsidR="00E20051" w14:paraId="7A913A4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0D5115B"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07C805" w14:textId="77777777" w:rsidR="00E20051" w:rsidRDefault="00000000">
            <w:pPr>
              <w:spacing w:before="240" w:after="240" w:line="319" w:lineRule="auto"/>
              <w:rPr>
                <w:sz w:val="20"/>
                <w:szCs w:val="20"/>
              </w:rPr>
            </w:pPr>
            <w:r>
              <w:rPr>
                <w:sz w:val="20"/>
                <w:szCs w:val="20"/>
              </w:rPr>
              <w:t>Some grounding; mostly consistent with theory; limited explicit research.</w:t>
            </w:r>
          </w:p>
        </w:tc>
      </w:tr>
      <w:tr w:rsidR="00E20051" w14:paraId="7090100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076E86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CBD987E" w14:textId="77777777" w:rsidR="00E20051" w:rsidRDefault="00000000">
            <w:pPr>
              <w:spacing w:before="240" w:after="240" w:line="319" w:lineRule="auto"/>
              <w:rPr>
                <w:sz w:val="20"/>
                <w:szCs w:val="20"/>
              </w:rPr>
            </w:pPr>
            <w:r>
              <w:rPr>
                <w:sz w:val="20"/>
                <w:szCs w:val="20"/>
              </w:rPr>
              <w:t>Weak grounding; convention or intuition driven; limited research basis.</w:t>
            </w:r>
          </w:p>
        </w:tc>
      </w:tr>
      <w:tr w:rsidR="00E20051" w14:paraId="07B4426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1C30EB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31780C8" w14:textId="77777777" w:rsidR="00E20051" w:rsidRDefault="00000000">
            <w:pPr>
              <w:spacing w:before="240" w:after="240" w:line="319" w:lineRule="auto"/>
              <w:rPr>
                <w:sz w:val="20"/>
                <w:szCs w:val="20"/>
              </w:rPr>
            </w:pPr>
            <w:r>
              <w:rPr>
                <w:sz w:val="20"/>
                <w:szCs w:val="20"/>
              </w:rPr>
              <w:t>Atheoretical; intuition only; no research basis.</w:t>
            </w:r>
          </w:p>
        </w:tc>
      </w:tr>
    </w:tbl>
    <w:p w14:paraId="29639F9E" w14:textId="77777777" w:rsidR="00E20051" w:rsidRDefault="00000000">
      <w:pPr>
        <w:spacing w:before="240" w:after="180" w:line="319" w:lineRule="auto"/>
        <w:rPr>
          <w:sz w:val="20"/>
          <w:szCs w:val="20"/>
        </w:rPr>
      </w:pPr>
      <w:r>
        <w:rPr>
          <w:sz w:val="20"/>
          <w:szCs w:val="20"/>
        </w:rPr>
        <w:t xml:space="preserve"> </w:t>
      </w:r>
    </w:p>
    <w:p w14:paraId="6DEF2718" w14:textId="77777777" w:rsidR="00E20051" w:rsidRDefault="00E20051">
      <w:pPr>
        <w:spacing w:after="100" w:line="319" w:lineRule="auto"/>
        <w:ind w:left="360"/>
        <w:rPr>
          <w:sz w:val="20"/>
          <w:szCs w:val="20"/>
        </w:rPr>
      </w:pPr>
    </w:p>
    <w:p w14:paraId="0ABBB47D" w14:textId="77777777" w:rsidR="00E20051" w:rsidRDefault="00000000">
      <w:pPr>
        <w:spacing w:before="240" w:after="240" w:line="319" w:lineRule="auto"/>
        <w:rPr>
          <w:sz w:val="20"/>
          <w:szCs w:val="20"/>
        </w:rPr>
      </w:pPr>
      <w:r>
        <w:rPr>
          <w:sz w:val="20"/>
          <w:szCs w:val="20"/>
        </w:rPr>
        <w:t xml:space="preserve"> </w:t>
      </w:r>
    </w:p>
    <w:p w14:paraId="5E07E11F" w14:textId="77777777" w:rsidR="00E20051" w:rsidRDefault="00000000">
      <w:pPr>
        <w:pStyle w:val="Heading1"/>
        <w:spacing w:before="480" w:after="180" w:line="319" w:lineRule="auto"/>
        <w:rPr>
          <w:color w:val="1B3A5C"/>
          <w:sz w:val="46"/>
          <w:szCs w:val="46"/>
        </w:rPr>
      </w:pPr>
      <w:bookmarkStart w:id="77" w:name="_gi256hm4j641" w:colFirst="0" w:colLast="0"/>
      <w:bookmarkEnd w:id="77"/>
      <w:r>
        <w:rPr>
          <w:color w:val="1B3A5C"/>
          <w:sz w:val="46"/>
          <w:szCs w:val="46"/>
        </w:rPr>
        <w:t>Severity Flagging</w:t>
      </w:r>
    </w:p>
    <w:p w14:paraId="6F544790" w14:textId="77777777" w:rsidR="00E20051" w:rsidRDefault="00000000">
      <w:pPr>
        <w:spacing w:before="240" w:after="120" w:line="319" w:lineRule="auto"/>
        <w:rPr>
          <w:sz w:val="20"/>
          <w:szCs w:val="20"/>
        </w:rPr>
      </w:pPr>
      <w:r>
        <w:rPr>
          <w:sz w:val="20"/>
          <w:szCs w:val="20"/>
        </w:rPr>
        <w:t>Adapted from Nielsen's Severity Ratings for Usability Problems (1994), the GUIDE framework identifies issues at two critical severity levels across all archetypes:</w:t>
      </w:r>
    </w:p>
    <w:p w14:paraId="0F4A4F55" w14:textId="77777777" w:rsidR="00E20051" w:rsidRDefault="00000000">
      <w:pPr>
        <w:spacing w:before="240" w:after="120" w:line="319" w:lineRule="auto"/>
        <w:rPr>
          <w:sz w:val="20"/>
          <w:szCs w:val="20"/>
        </w:rPr>
      </w:pPr>
      <w:r>
        <w:rPr>
          <w:b/>
          <w:bCs/>
          <w:sz w:val="20"/>
          <w:szCs w:val="20"/>
        </w:rPr>
        <w:t xml:space="preserve">Severity 3 (Major): </w:t>
      </w:r>
      <w:r>
        <w:rPr>
          <w:sz w:val="20"/>
          <w:szCs w:val="20"/>
        </w:rPr>
        <w:t xml:space="preserve">High priority - problems that significantly impair </w:t>
      </w:r>
      <w:proofErr w:type="gramStart"/>
      <w:r>
        <w:rPr>
          <w:sz w:val="20"/>
          <w:szCs w:val="20"/>
        </w:rPr>
        <w:t>the instructional</w:t>
      </w:r>
      <w:proofErr w:type="gramEnd"/>
      <w:r>
        <w:rPr>
          <w:sz w:val="20"/>
          <w:szCs w:val="20"/>
        </w:rPr>
        <w:t xml:space="preserve"> quality. Examples: significant cognitive overload from jargon without definitions, inaccurate claims about tool features, condescending tone toward experienced professionals.</w:t>
      </w:r>
    </w:p>
    <w:p w14:paraId="30D238A3" w14:textId="77777777" w:rsidR="00E20051" w:rsidRDefault="00000000">
      <w:pPr>
        <w:spacing w:before="240" w:after="120" w:line="319" w:lineRule="auto"/>
        <w:rPr>
          <w:sz w:val="20"/>
          <w:szCs w:val="20"/>
        </w:rPr>
      </w:pPr>
      <w:r>
        <w:rPr>
          <w:b/>
          <w:bCs/>
          <w:sz w:val="20"/>
          <w:szCs w:val="20"/>
        </w:rPr>
        <w:t xml:space="preserve">Severity 4 (Catastrophe): </w:t>
      </w:r>
      <w:r>
        <w:rPr>
          <w:sz w:val="20"/>
          <w:szCs w:val="20"/>
        </w:rPr>
        <w:t>Imperative to fix - problems so severe the response should not be deployed. Examples: hallucinated information, critical accessibility failures, fundamentally flawed assessment items, dangerous instructional sequences.</w:t>
      </w:r>
    </w:p>
    <w:p w14:paraId="0BD38701" w14:textId="77777777" w:rsidR="00E20051" w:rsidRDefault="00000000">
      <w:pPr>
        <w:spacing w:before="240" w:after="120" w:line="319" w:lineRule="auto"/>
        <w:rPr>
          <w:i/>
          <w:iCs/>
          <w:sz w:val="20"/>
          <w:szCs w:val="20"/>
        </w:rPr>
      </w:pPr>
      <w:r>
        <w:rPr>
          <w:i/>
          <w:iCs/>
          <w:sz w:val="20"/>
          <w:szCs w:val="20"/>
        </w:rPr>
        <w:t>Source: Nielsen, J. (1994). Severity Ratings for Usability Problems. Nielsen Norman Group.</w:t>
      </w:r>
    </w:p>
    <w:p w14:paraId="4CEEF745" w14:textId="77777777" w:rsidR="00E20051" w:rsidRDefault="00000000">
      <w:pPr>
        <w:pStyle w:val="Heading1"/>
        <w:spacing w:before="480" w:after="180" w:line="319" w:lineRule="auto"/>
        <w:rPr>
          <w:color w:val="1B3A5C"/>
          <w:sz w:val="46"/>
          <w:szCs w:val="46"/>
        </w:rPr>
      </w:pPr>
      <w:bookmarkStart w:id="78" w:name="_18hiqc8asaa9" w:colFirst="0" w:colLast="0"/>
      <w:bookmarkEnd w:id="78"/>
      <w:r>
        <w:rPr>
          <w:color w:val="1B3A5C"/>
          <w:sz w:val="46"/>
          <w:szCs w:val="46"/>
        </w:rPr>
        <w:lastRenderedPageBreak/>
        <w:t>Cross-Archetype Coverage Matrix</w:t>
      </w:r>
    </w:p>
    <w:p w14:paraId="0690FDF8" w14:textId="77777777" w:rsidR="00E20051" w:rsidRDefault="00000000">
      <w:pPr>
        <w:spacing w:before="240" w:after="120" w:line="319" w:lineRule="auto"/>
        <w:rPr>
          <w:sz w:val="20"/>
          <w:szCs w:val="20"/>
        </w:rPr>
      </w:pPr>
      <w:r>
        <w:rPr>
          <w:sz w:val="20"/>
          <w:szCs w:val="20"/>
        </w:rPr>
        <w:t>The matrix below shows which major theoretical frameworks appear across archetypes. Use it to identify overlapping coverage when choosing which archetypes to run together, or to confirm that a composite evaluation covers a specific theory.</w:t>
      </w:r>
    </w:p>
    <w:tbl>
      <w:tblPr>
        <w:tblStyle w:val="aff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75"/>
        <w:gridCol w:w="630"/>
        <w:gridCol w:w="630"/>
        <w:gridCol w:w="630"/>
        <w:gridCol w:w="630"/>
        <w:gridCol w:w="630"/>
        <w:gridCol w:w="630"/>
        <w:gridCol w:w="630"/>
        <w:gridCol w:w="630"/>
        <w:gridCol w:w="630"/>
      </w:tblGrid>
      <w:tr w:rsidR="00E20051" w14:paraId="09167159" w14:textId="77777777">
        <w:trPr>
          <w:trHeight w:val="315"/>
        </w:trPr>
        <w:tc>
          <w:tcPr>
            <w:tcW w:w="3675" w:type="dxa"/>
            <w:tcBorders>
              <w:top w:val="single" w:sz="5" w:space="0" w:color="CCCCCC"/>
              <w:left w:val="single" w:sz="5" w:space="0" w:color="CCCCCC"/>
              <w:bottom w:val="single" w:sz="5" w:space="0" w:color="CCCCCC"/>
              <w:right w:val="single" w:sz="5" w:space="0" w:color="CCCCCC"/>
            </w:tcBorders>
            <w:shd w:val="clear" w:color="auto" w:fill="1B3A5C"/>
            <w:tcMar>
              <w:top w:w="40" w:type="dxa"/>
              <w:left w:w="60" w:type="dxa"/>
              <w:bottom w:w="40" w:type="dxa"/>
              <w:right w:w="60" w:type="dxa"/>
            </w:tcMar>
          </w:tcPr>
          <w:p w14:paraId="036BB5CA" w14:textId="77777777" w:rsidR="00E20051" w:rsidRDefault="00000000">
            <w:pPr>
              <w:spacing w:before="240" w:after="240" w:line="319" w:lineRule="auto"/>
              <w:rPr>
                <w:b/>
                <w:bCs/>
                <w:color w:val="FFFFFF"/>
                <w:sz w:val="16"/>
                <w:szCs w:val="16"/>
              </w:rPr>
            </w:pPr>
            <w:r>
              <w:rPr>
                <w:b/>
                <w:bCs/>
                <w:color w:val="FFFFFF"/>
                <w:sz w:val="16"/>
                <w:szCs w:val="16"/>
              </w:rPr>
              <w:t>Theoretical Framework</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5629BDAE" w14:textId="77777777" w:rsidR="00E20051" w:rsidRDefault="00000000">
            <w:pPr>
              <w:spacing w:before="240" w:after="240" w:line="319" w:lineRule="auto"/>
              <w:jc w:val="center"/>
              <w:rPr>
                <w:b/>
                <w:bCs/>
                <w:color w:val="FFFFFF"/>
                <w:sz w:val="16"/>
                <w:szCs w:val="16"/>
              </w:rPr>
            </w:pPr>
            <w:r>
              <w:rPr>
                <w:b/>
                <w:bCs/>
                <w:color w:val="FFFFFF"/>
                <w:sz w:val="16"/>
                <w:szCs w:val="16"/>
              </w:rPr>
              <w:t>01</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1A5E9800" w14:textId="77777777" w:rsidR="00E20051" w:rsidRDefault="00000000">
            <w:pPr>
              <w:spacing w:before="240" w:after="240" w:line="319" w:lineRule="auto"/>
              <w:jc w:val="center"/>
              <w:rPr>
                <w:b/>
                <w:bCs/>
                <w:color w:val="FFFFFF"/>
                <w:sz w:val="16"/>
                <w:szCs w:val="16"/>
              </w:rPr>
            </w:pPr>
            <w:r>
              <w:rPr>
                <w:b/>
                <w:bCs/>
                <w:color w:val="FFFFFF"/>
                <w:sz w:val="16"/>
                <w:szCs w:val="16"/>
              </w:rPr>
              <w:t>02</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39F9FF08" w14:textId="77777777" w:rsidR="00E20051" w:rsidRDefault="00000000">
            <w:pPr>
              <w:spacing w:before="240" w:after="240" w:line="319" w:lineRule="auto"/>
              <w:jc w:val="center"/>
              <w:rPr>
                <w:b/>
                <w:bCs/>
                <w:color w:val="FFFFFF"/>
                <w:sz w:val="16"/>
                <w:szCs w:val="16"/>
              </w:rPr>
            </w:pPr>
            <w:r>
              <w:rPr>
                <w:b/>
                <w:bCs/>
                <w:color w:val="FFFFFF"/>
                <w:sz w:val="16"/>
                <w:szCs w:val="16"/>
              </w:rPr>
              <w:t>03</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46B9B73D" w14:textId="77777777" w:rsidR="00E20051" w:rsidRDefault="00000000">
            <w:pPr>
              <w:spacing w:before="240" w:after="240" w:line="319" w:lineRule="auto"/>
              <w:jc w:val="center"/>
              <w:rPr>
                <w:b/>
                <w:bCs/>
                <w:color w:val="FFFFFF"/>
                <w:sz w:val="16"/>
                <w:szCs w:val="16"/>
              </w:rPr>
            </w:pPr>
            <w:r>
              <w:rPr>
                <w:b/>
                <w:bCs/>
                <w:color w:val="FFFFFF"/>
                <w:sz w:val="16"/>
                <w:szCs w:val="16"/>
              </w:rPr>
              <w:t>04</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5DB77720" w14:textId="77777777" w:rsidR="00E20051" w:rsidRDefault="00000000">
            <w:pPr>
              <w:spacing w:before="240" w:after="240" w:line="319" w:lineRule="auto"/>
              <w:jc w:val="center"/>
              <w:rPr>
                <w:b/>
                <w:bCs/>
                <w:color w:val="FFFFFF"/>
                <w:sz w:val="16"/>
                <w:szCs w:val="16"/>
              </w:rPr>
            </w:pPr>
            <w:r>
              <w:rPr>
                <w:b/>
                <w:bCs/>
                <w:color w:val="FFFFFF"/>
                <w:sz w:val="16"/>
                <w:szCs w:val="16"/>
              </w:rPr>
              <w:t>05</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6261E9E7" w14:textId="77777777" w:rsidR="00E20051" w:rsidRDefault="00000000">
            <w:pPr>
              <w:spacing w:before="240" w:after="240" w:line="319" w:lineRule="auto"/>
              <w:jc w:val="center"/>
              <w:rPr>
                <w:b/>
                <w:bCs/>
                <w:color w:val="FFFFFF"/>
                <w:sz w:val="16"/>
                <w:szCs w:val="16"/>
              </w:rPr>
            </w:pPr>
            <w:r>
              <w:rPr>
                <w:b/>
                <w:bCs/>
                <w:color w:val="FFFFFF"/>
                <w:sz w:val="16"/>
                <w:szCs w:val="16"/>
              </w:rPr>
              <w:t>06</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6157369B" w14:textId="77777777" w:rsidR="00E20051" w:rsidRDefault="00000000">
            <w:pPr>
              <w:spacing w:before="240" w:after="240" w:line="319" w:lineRule="auto"/>
              <w:jc w:val="center"/>
              <w:rPr>
                <w:b/>
                <w:bCs/>
                <w:color w:val="FFFFFF"/>
                <w:sz w:val="16"/>
                <w:szCs w:val="16"/>
              </w:rPr>
            </w:pPr>
            <w:r>
              <w:rPr>
                <w:b/>
                <w:bCs/>
                <w:color w:val="FFFFFF"/>
                <w:sz w:val="16"/>
                <w:szCs w:val="16"/>
              </w:rPr>
              <w:t>07</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69D6C387" w14:textId="77777777" w:rsidR="00E20051" w:rsidRDefault="00000000">
            <w:pPr>
              <w:spacing w:before="240" w:after="240" w:line="319" w:lineRule="auto"/>
              <w:jc w:val="center"/>
              <w:rPr>
                <w:b/>
                <w:bCs/>
                <w:color w:val="FFFFFF"/>
                <w:sz w:val="16"/>
                <w:szCs w:val="16"/>
              </w:rPr>
            </w:pPr>
            <w:r>
              <w:rPr>
                <w:b/>
                <w:bCs/>
                <w:color w:val="FFFFFF"/>
                <w:sz w:val="16"/>
                <w:szCs w:val="16"/>
              </w:rPr>
              <w:t>08</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6F180F78" w14:textId="77777777" w:rsidR="00E20051" w:rsidRDefault="00000000">
            <w:pPr>
              <w:spacing w:before="240" w:after="240" w:line="319" w:lineRule="auto"/>
              <w:jc w:val="center"/>
              <w:rPr>
                <w:b/>
                <w:bCs/>
                <w:color w:val="FFFFFF"/>
                <w:sz w:val="16"/>
                <w:szCs w:val="16"/>
              </w:rPr>
            </w:pPr>
            <w:r>
              <w:rPr>
                <w:b/>
                <w:bCs/>
                <w:color w:val="FFFFFF"/>
                <w:sz w:val="16"/>
                <w:szCs w:val="16"/>
              </w:rPr>
              <w:t>09</w:t>
            </w:r>
          </w:p>
        </w:tc>
      </w:tr>
      <w:tr w:rsidR="00E20051" w14:paraId="617DE0A0"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3D071576" w14:textId="77777777" w:rsidR="00E20051" w:rsidRDefault="00000000">
            <w:pPr>
              <w:spacing w:before="240" w:after="240" w:line="319" w:lineRule="auto"/>
              <w:rPr>
                <w:sz w:val="16"/>
                <w:szCs w:val="16"/>
              </w:rPr>
            </w:pPr>
            <w:r>
              <w:rPr>
                <w:sz w:val="16"/>
                <w:szCs w:val="16"/>
              </w:rPr>
              <w:t>Knowles' Andragogy (1978, 2015)</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3CF1733"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AB9D65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661C1F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F5C120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A2D625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A21EFA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2F4C4C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32D9C4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7CFFF3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534F0521"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351F548F" w14:textId="77777777" w:rsidR="00E20051" w:rsidRDefault="00000000">
            <w:pPr>
              <w:spacing w:before="240" w:after="240" w:line="319" w:lineRule="auto"/>
              <w:rPr>
                <w:sz w:val="16"/>
                <w:szCs w:val="16"/>
              </w:rPr>
            </w:pPr>
            <w:r>
              <w:rPr>
                <w:sz w:val="16"/>
                <w:szCs w:val="16"/>
              </w:rPr>
              <w:t>Mezirow's Transformative Learning (1991)</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DFBC42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EA0A34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3A37FA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26411D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40E24F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DAD4EA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CAE5F1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882BEB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ADB1F5D" w14:textId="77777777" w:rsidR="00E20051" w:rsidRDefault="00000000">
            <w:pPr>
              <w:spacing w:before="240" w:after="240" w:line="319" w:lineRule="auto"/>
              <w:jc w:val="center"/>
              <w:rPr>
                <w:sz w:val="20"/>
                <w:szCs w:val="20"/>
              </w:rPr>
            </w:pPr>
            <w:r>
              <w:rPr>
                <w:sz w:val="20"/>
                <w:szCs w:val="20"/>
              </w:rPr>
              <w:t xml:space="preserve"> </w:t>
            </w:r>
          </w:p>
        </w:tc>
      </w:tr>
      <w:tr w:rsidR="00E20051" w14:paraId="3E619A1E"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1984B4BB" w14:textId="77777777" w:rsidR="00E20051" w:rsidRDefault="00000000">
            <w:pPr>
              <w:spacing w:before="240" w:after="240" w:line="319" w:lineRule="auto"/>
              <w:rPr>
                <w:sz w:val="16"/>
                <w:szCs w:val="16"/>
              </w:rPr>
            </w:pPr>
            <w:r>
              <w:rPr>
                <w:sz w:val="16"/>
                <w:szCs w:val="16"/>
              </w:rPr>
              <w:t>Ausubel's Meaningful Learning (2000)</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3163970"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6A6267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F1DDC6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79E027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3D2346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2320A4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4C1D12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A81092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348E40D"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2115C68A"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4162511B" w14:textId="77777777" w:rsidR="00E20051" w:rsidRDefault="00000000">
            <w:pPr>
              <w:spacing w:before="240" w:after="240" w:line="319" w:lineRule="auto"/>
              <w:rPr>
                <w:sz w:val="16"/>
                <w:szCs w:val="16"/>
              </w:rPr>
            </w:pPr>
            <w:proofErr w:type="spellStart"/>
            <w:r>
              <w:rPr>
                <w:sz w:val="16"/>
                <w:szCs w:val="16"/>
              </w:rPr>
              <w:t>Sweller's</w:t>
            </w:r>
            <w:proofErr w:type="spellEnd"/>
            <w:r>
              <w:rPr>
                <w:sz w:val="16"/>
                <w:szCs w:val="16"/>
              </w:rPr>
              <w:t xml:space="preserve"> Cognitive Load Theory (1988)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3CE5B5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E92ECF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599FAA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F32A01B"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434FCF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FD911F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5938EE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8DDB05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BC21E6B"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19B9D1A9"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5B6E638A" w14:textId="77777777" w:rsidR="00E20051" w:rsidRDefault="00000000">
            <w:pPr>
              <w:spacing w:before="240" w:after="240" w:line="319" w:lineRule="auto"/>
              <w:rPr>
                <w:sz w:val="16"/>
                <w:szCs w:val="16"/>
              </w:rPr>
            </w:pPr>
            <w:r>
              <w:rPr>
                <w:sz w:val="16"/>
                <w:szCs w:val="16"/>
              </w:rPr>
              <w:t>Mayer's Multimedia Principles (2009, 2014)</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4ED82F2"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6C5414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865FF9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C0AD935"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73BBD8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9E3379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CD786D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35C1BA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F9CB432" w14:textId="77777777" w:rsidR="00E20051" w:rsidRDefault="00000000">
            <w:pPr>
              <w:spacing w:before="240" w:after="240" w:line="319" w:lineRule="auto"/>
              <w:jc w:val="center"/>
              <w:rPr>
                <w:sz w:val="20"/>
                <w:szCs w:val="20"/>
              </w:rPr>
            </w:pPr>
            <w:r>
              <w:rPr>
                <w:sz w:val="20"/>
                <w:szCs w:val="20"/>
              </w:rPr>
              <w:t xml:space="preserve"> </w:t>
            </w:r>
          </w:p>
        </w:tc>
      </w:tr>
      <w:tr w:rsidR="00E20051" w14:paraId="2B025C84" w14:textId="77777777">
        <w:trPr>
          <w:trHeight w:val="54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08ACFEAA" w14:textId="77777777" w:rsidR="00E20051" w:rsidRDefault="00000000">
            <w:pPr>
              <w:spacing w:before="240" w:after="240" w:line="319" w:lineRule="auto"/>
              <w:rPr>
                <w:sz w:val="16"/>
                <w:szCs w:val="16"/>
              </w:rPr>
            </w:pPr>
            <w:r>
              <w:rPr>
                <w:sz w:val="16"/>
                <w:szCs w:val="16"/>
              </w:rPr>
              <w:t>Bloom's Revised Taxonomy (Anderson et al., 2001)</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FB2710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BA83A39"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FCE543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98225C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0EF8AD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0AF6F7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5541C2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6C8913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77768F6" w14:textId="77777777" w:rsidR="00E20051" w:rsidRDefault="00000000">
            <w:pPr>
              <w:spacing w:before="240" w:after="240" w:line="319" w:lineRule="auto"/>
              <w:jc w:val="center"/>
              <w:rPr>
                <w:sz w:val="20"/>
                <w:szCs w:val="20"/>
              </w:rPr>
            </w:pPr>
            <w:r>
              <w:rPr>
                <w:sz w:val="20"/>
                <w:szCs w:val="20"/>
              </w:rPr>
              <w:t xml:space="preserve"> </w:t>
            </w:r>
          </w:p>
        </w:tc>
      </w:tr>
      <w:tr w:rsidR="00E20051" w14:paraId="7D2643F9"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14A401CE" w14:textId="77777777" w:rsidR="00E20051" w:rsidRDefault="00000000">
            <w:pPr>
              <w:spacing w:before="240" w:after="240" w:line="319" w:lineRule="auto"/>
              <w:rPr>
                <w:sz w:val="16"/>
                <w:szCs w:val="16"/>
              </w:rPr>
            </w:pPr>
            <w:r>
              <w:rPr>
                <w:sz w:val="16"/>
                <w:szCs w:val="16"/>
              </w:rPr>
              <w:t>Mager's Objectives (1997)</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2E60B1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E4511C0"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AC6F833"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E2C835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CB746A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E1EF27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44807EF"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A6533D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7838F89" w14:textId="77777777" w:rsidR="00E20051" w:rsidRDefault="00000000">
            <w:pPr>
              <w:spacing w:before="240" w:after="240" w:line="319" w:lineRule="auto"/>
              <w:jc w:val="center"/>
              <w:rPr>
                <w:sz w:val="20"/>
                <w:szCs w:val="20"/>
              </w:rPr>
            </w:pPr>
            <w:r>
              <w:rPr>
                <w:sz w:val="20"/>
                <w:szCs w:val="20"/>
              </w:rPr>
              <w:t xml:space="preserve"> </w:t>
            </w:r>
          </w:p>
        </w:tc>
      </w:tr>
      <w:tr w:rsidR="00E20051" w14:paraId="2ADB5D88"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400A930E" w14:textId="77777777" w:rsidR="00E20051" w:rsidRDefault="00000000">
            <w:pPr>
              <w:spacing w:before="240" w:after="240" w:line="319" w:lineRule="auto"/>
              <w:rPr>
                <w:sz w:val="16"/>
                <w:szCs w:val="16"/>
              </w:rPr>
            </w:pPr>
            <w:r>
              <w:rPr>
                <w:sz w:val="16"/>
                <w:szCs w:val="16"/>
              </w:rPr>
              <w:t>Dick, Carey &amp; Carey Systematic Design (2015)</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0B853A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A6D35A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AAF6249"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55A93F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EEA3D1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B37AD6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204D61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E95D94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5BCE649" w14:textId="77777777" w:rsidR="00E20051" w:rsidRDefault="00000000">
            <w:pPr>
              <w:spacing w:before="240" w:after="240" w:line="319" w:lineRule="auto"/>
              <w:jc w:val="center"/>
              <w:rPr>
                <w:sz w:val="20"/>
                <w:szCs w:val="20"/>
              </w:rPr>
            </w:pPr>
            <w:r>
              <w:rPr>
                <w:sz w:val="20"/>
                <w:szCs w:val="20"/>
              </w:rPr>
              <w:t xml:space="preserve"> </w:t>
            </w:r>
          </w:p>
        </w:tc>
      </w:tr>
      <w:tr w:rsidR="00E20051" w14:paraId="214B72FC"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3C9FEA2C" w14:textId="77777777" w:rsidR="00E20051" w:rsidRDefault="00000000">
            <w:pPr>
              <w:spacing w:before="240" w:after="240" w:line="319" w:lineRule="auto"/>
              <w:rPr>
                <w:sz w:val="16"/>
                <w:szCs w:val="16"/>
              </w:rPr>
            </w:pPr>
            <w:r>
              <w:rPr>
                <w:sz w:val="16"/>
                <w:szCs w:val="16"/>
              </w:rPr>
              <w:t>Gagne's Nine Events (2005)</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DE7639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0E3736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0CE824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D685AB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76D33E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36C782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34A229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E1E046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09C8FF4" w14:textId="77777777" w:rsidR="00E20051" w:rsidRDefault="00000000">
            <w:pPr>
              <w:spacing w:before="240" w:after="240" w:line="319" w:lineRule="auto"/>
              <w:jc w:val="center"/>
              <w:rPr>
                <w:sz w:val="20"/>
                <w:szCs w:val="20"/>
              </w:rPr>
            </w:pPr>
            <w:r>
              <w:rPr>
                <w:sz w:val="20"/>
                <w:szCs w:val="20"/>
              </w:rPr>
              <w:t xml:space="preserve"> </w:t>
            </w:r>
          </w:p>
        </w:tc>
      </w:tr>
      <w:tr w:rsidR="00E20051" w14:paraId="2BF084F8"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6687043D" w14:textId="77777777" w:rsidR="00E20051" w:rsidRDefault="00000000">
            <w:pPr>
              <w:spacing w:before="240" w:after="240" w:line="319" w:lineRule="auto"/>
              <w:rPr>
                <w:sz w:val="16"/>
                <w:szCs w:val="16"/>
              </w:rPr>
            </w:pPr>
            <w:r>
              <w:rPr>
                <w:sz w:val="16"/>
                <w:szCs w:val="16"/>
              </w:rPr>
              <w:t>Vygotsky's ZPD / Scaffolding (1978)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4BA781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09D113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4A9900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806D60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94D859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E0AAA6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A38F6C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65F3E5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EE6EBCA"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3C81D913"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4529D6D1" w14:textId="77777777" w:rsidR="00E20051" w:rsidRDefault="00000000">
            <w:pPr>
              <w:spacing w:before="240" w:after="240" w:line="319" w:lineRule="auto"/>
              <w:rPr>
                <w:sz w:val="16"/>
                <w:szCs w:val="16"/>
              </w:rPr>
            </w:pPr>
            <w:r>
              <w:rPr>
                <w:sz w:val="16"/>
                <w:szCs w:val="16"/>
              </w:rPr>
              <w:t>WCAG 2.1 / POUR (W3C, 2018)</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122D6A8"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091D6D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5EC51B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607E897"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872E682"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B01FA8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5F48C5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1B9DA0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1ED0266" w14:textId="77777777" w:rsidR="00E20051" w:rsidRDefault="00000000">
            <w:pPr>
              <w:spacing w:before="240" w:after="240" w:line="319" w:lineRule="auto"/>
              <w:jc w:val="center"/>
              <w:rPr>
                <w:sz w:val="20"/>
                <w:szCs w:val="20"/>
              </w:rPr>
            </w:pPr>
            <w:r>
              <w:rPr>
                <w:sz w:val="20"/>
                <w:szCs w:val="20"/>
              </w:rPr>
              <w:t xml:space="preserve"> </w:t>
            </w:r>
          </w:p>
        </w:tc>
      </w:tr>
      <w:tr w:rsidR="00E20051" w14:paraId="6152BF2C"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5C717575" w14:textId="77777777" w:rsidR="00E20051" w:rsidRDefault="00000000">
            <w:pPr>
              <w:spacing w:before="240" w:after="240" w:line="319" w:lineRule="auto"/>
              <w:rPr>
                <w:sz w:val="16"/>
                <w:szCs w:val="16"/>
              </w:rPr>
            </w:pPr>
            <w:r>
              <w:rPr>
                <w:sz w:val="16"/>
                <w:szCs w:val="16"/>
              </w:rPr>
              <w:lastRenderedPageBreak/>
              <w:t>UDL (CAST, 2018)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7B3F541"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DD479B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B4EE0D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C144CC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1D262C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F2563F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8798AA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9C8BC7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4F25FD2" w14:textId="77777777" w:rsidR="00E20051" w:rsidRDefault="00000000">
            <w:pPr>
              <w:spacing w:before="240" w:after="240" w:line="319" w:lineRule="auto"/>
              <w:jc w:val="center"/>
              <w:rPr>
                <w:sz w:val="20"/>
                <w:szCs w:val="20"/>
              </w:rPr>
            </w:pPr>
            <w:r>
              <w:rPr>
                <w:sz w:val="20"/>
                <w:szCs w:val="20"/>
              </w:rPr>
              <w:t xml:space="preserve"> </w:t>
            </w:r>
          </w:p>
        </w:tc>
      </w:tr>
      <w:tr w:rsidR="00E20051" w14:paraId="164DB22A"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3E7CEA8E" w14:textId="77777777" w:rsidR="00E20051" w:rsidRDefault="00000000">
            <w:pPr>
              <w:spacing w:before="240" w:after="240" w:line="319" w:lineRule="auto"/>
              <w:rPr>
                <w:sz w:val="16"/>
                <w:szCs w:val="16"/>
              </w:rPr>
            </w:pPr>
            <w:r>
              <w:rPr>
                <w:sz w:val="16"/>
                <w:szCs w:val="16"/>
              </w:rPr>
              <w:t>Nielsen's Severity Ratings (1994)</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93F0ED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32861D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F3E168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BF2ECF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179BB3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60FEDA4"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C1CA36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1B5F67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CBE2993" w14:textId="77777777" w:rsidR="00E20051" w:rsidRDefault="00000000">
            <w:pPr>
              <w:spacing w:before="240" w:after="240" w:line="319" w:lineRule="auto"/>
              <w:jc w:val="center"/>
              <w:rPr>
                <w:sz w:val="20"/>
                <w:szCs w:val="20"/>
              </w:rPr>
            </w:pPr>
            <w:r>
              <w:rPr>
                <w:sz w:val="20"/>
                <w:szCs w:val="20"/>
              </w:rPr>
              <w:t xml:space="preserve"> </w:t>
            </w:r>
          </w:p>
        </w:tc>
      </w:tr>
      <w:tr w:rsidR="00E20051" w14:paraId="75331EBF"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3DB8ACDB" w14:textId="77777777" w:rsidR="00E20051" w:rsidRDefault="00000000">
            <w:pPr>
              <w:spacing w:before="240" w:after="240" w:line="319" w:lineRule="auto"/>
              <w:rPr>
                <w:sz w:val="16"/>
                <w:szCs w:val="16"/>
              </w:rPr>
            </w:pPr>
            <w:r>
              <w:rPr>
                <w:sz w:val="16"/>
                <w:szCs w:val="16"/>
              </w:rPr>
              <w:t>HPT Model (Van Tiem et al., 2000)</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0CC1ED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1C8947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6F4A26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207F97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6FA9AE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7158B1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0862F9A"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6DCE18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2C5469F" w14:textId="77777777" w:rsidR="00E20051" w:rsidRDefault="00000000">
            <w:pPr>
              <w:spacing w:before="240" w:after="240" w:line="319" w:lineRule="auto"/>
              <w:jc w:val="center"/>
              <w:rPr>
                <w:sz w:val="20"/>
                <w:szCs w:val="20"/>
              </w:rPr>
            </w:pPr>
            <w:r>
              <w:rPr>
                <w:sz w:val="20"/>
                <w:szCs w:val="20"/>
              </w:rPr>
              <w:t xml:space="preserve"> </w:t>
            </w:r>
          </w:p>
        </w:tc>
      </w:tr>
      <w:tr w:rsidR="00E20051" w14:paraId="529E8452"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452F6F2F" w14:textId="77777777" w:rsidR="00E20051" w:rsidRDefault="00000000">
            <w:pPr>
              <w:spacing w:before="240" w:after="240" w:line="319" w:lineRule="auto"/>
              <w:rPr>
                <w:sz w:val="16"/>
                <w:szCs w:val="16"/>
              </w:rPr>
            </w:pPr>
            <w:r>
              <w:rPr>
                <w:sz w:val="16"/>
                <w:szCs w:val="16"/>
              </w:rPr>
              <w:t>Campbell / Story Circle / Snyder Beat Sheet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7C94A3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0303E2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5CC22E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36494A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4A760C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43855D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040C3C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FA3CAD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9A96542" w14:textId="77777777" w:rsidR="00E20051" w:rsidRDefault="00000000">
            <w:pPr>
              <w:spacing w:before="240" w:after="240" w:line="319" w:lineRule="auto"/>
              <w:jc w:val="center"/>
              <w:rPr>
                <w:sz w:val="20"/>
                <w:szCs w:val="20"/>
              </w:rPr>
            </w:pPr>
            <w:r>
              <w:rPr>
                <w:sz w:val="20"/>
                <w:szCs w:val="20"/>
              </w:rPr>
              <w:t xml:space="preserve"> </w:t>
            </w:r>
          </w:p>
        </w:tc>
      </w:tr>
      <w:tr w:rsidR="00E20051" w14:paraId="3B65349D"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2647147C" w14:textId="77777777" w:rsidR="00E20051" w:rsidRDefault="00000000">
            <w:pPr>
              <w:spacing w:before="240" w:after="240" w:line="319" w:lineRule="auto"/>
              <w:rPr>
                <w:sz w:val="16"/>
                <w:szCs w:val="16"/>
              </w:rPr>
            </w:pPr>
            <w:r>
              <w:rPr>
                <w:sz w:val="16"/>
                <w:szCs w:val="16"/>
              </w:rPr>
              <w:t>Brown et al. Retrieval Practice (2014)</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FE9929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EA997E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B34513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11D0AA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22E16F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D34A07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6FD6DD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36BC52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877EA52"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2195AE27"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34A0494C" w14:textId="77777777" w:rsidR="00E20051" w:rsidRDefault="00000000">
            <w:pPr>
              <w:spacing w:before="240" w:after="240" w:line="319" w:lineRule="auto"/>
              <w:rPr>
                <w:sz w:val="16"/>
                <w:szCs w:val="16"/>
              </w:rPr>
            </w:pPr>
            <w:r>
              <w:rPr>
                <w:sz w:val="16"/>
                <w:szCs w:val="16"/>
              </w:rPr>
              <w:t>BSCS 5E Model (2006)</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428AF6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7DE684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A540FF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5F44C5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821A3D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D980B3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CF3CE3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03C0B5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A8D161A"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3A9C9D82"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0646C552" w14:textId="77777777" w:rsidR="00E20051" w:rsidRDefault="00000000">
            <w:pPr>
              <w:spacing w:before="240" w:after="240" w:line="319" w:lineRule="auto"/>
              <w:rPr>
                <w:sz w:val="16"/>
                <w:szCs w:val="16"/>
              </w:rPr>
            </w:pPr>
            <w:r>
              <w:rPr>
                <w:sz w:val="16"/>
                <w:szCs w:val="16"/>
              </w:rPr>
              <w:t>Neuroscience (Memory, Attention, Emotion)</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40C824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EEEAD1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57245C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BEB027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1CB352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BC3C90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102F40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959424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04FA5E8"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bl>
    <w:p w14:paraId="2553512E" w14:textId="77777777" w:rsidR="00E20051" w:rsidRDefault="00000000">
      <w:pPr>
        <w:spacing w:before="240" w:after="120" w:line="319" w:lineRule="auto"/>
        <w:rPr>
          <w:sz w:val="20"/>
          <w:szCs w:val="20"/>
        </w:rPr>
      </w:pPr>
      <w:r>
        <w:rPr>
          <w:sz w:val="20"/>
          <w:szCs w:val="20"/>
        </w:rPr>
        <w:t xml:space="preserve"> </w:t>
      </w:r>
    </w:p>
    <w:p w14:paraId="085E1A18" w14:textId="77777777" w:rsidR="00E20051" w:rsidRDefault="00000000">
      <w:pPr>
        <w:spacing w:before="240" w:after="120" w:line="319" w:lineRule="auto"/>
        <w:rPr>
          <w:sz w:val="20"/>
          <w:szCs w:val="20"/>
        </w:rPr>
      </w:pPr>
      <w:r>
        <w:rPr>
          <w:b/>
          <w:bCs/>
          <w:sz w:val="20"/>
          <w:szCs w:val="20"/>
        </w:rPr>
        <w:t>Tip:</w:t>
      </w:r>
      <w:r>
        <w:rPr>
          <w:sz w:val="20"/>
          <w:szCs w:val="20"/>
        </w:rPr>
        <w:t xml:space="preserve"> For a comprehensive evaluation of an e-learning module, consider running Archetypes 01 + 03 + 04 + 05 as a composite. For evaluating a needs assessment document, Archetypes 01 + 07 provide strong coverage.</w:t>
      </w:r>
    </w:p>
    <w:p w14:paraId="1D1BD008" w14:textId="77777777" w:rsidR="00E20051" w:rsidRDefault="00E20051">
      <w:pPr>
        <w:spacing w:after="100" w:line="319" w:lineRule="auto"/>
        <w:ind w:left="360"/>
        <w:rPr>
          <w:sz w:val="20"/>
          <w:szCs w:val="20"/>
        </w:rPr>
      </w:pPr>
    </w:p>
    <w:p w14:paraId="4F08770E" w14:textId="77777777" w:rsidR="00E20051" w:rsidRDefault="00000000">
      <w:pPr>
        <w:spacing w:before="240" w:after="240" w:line="319" w:lineRule="auto"/>
        <w:rPr>
          <w:sz w:val="20"/>
          <w:szCs w:val="20"/>
        </w:rPr>
      </w:pPr>
      <w:r>
        <w:rPr>
          <w:sz w:val="20"/>
          <w:szCs w:val="20"/>
        </w:rPr>
        <w:t xml:space="preserve"> </w:t>
      </w:r>
    </w:p>
    <w:p w14:paraId="12CC3E1D" w14:textId="77777777" w:rsidR="00E20051" w:rsidRDefault="00000000">
      <w:pPr>
        <w:pStyle w:val="Heading1"/>
        <w:spacing w:before="480" w:after="180" w:line="319" w:lineRule="auto"/>
        <w:rPr>
          <w:color w:val="1B3A5C"/>
          <w:sz w:val="46"/>
          <w:szCs w:val="46"/>
        </w:rPr>
      </w:pPr>
      <w:bookmarkStart w:id="79" w:name="_ig97zol4qz6a" w:colFirst="0" w:colLast="0"/>
      <w:bookmarkEnd w:id="79"/>
      <w:r>
        <w:rPr>
          <w:color w:val="1B3A5C"/>
          <w:sz w:val="46"/>
          <w:szCs w:val="46"/>
        </w:rPr>
        <w:t>Implementation Guide</w:t>
      </w:r>
    </w:p>
    <w:p w14:paraId="407792D6" w14:textId="77777777" w:rsidR="00E20051" w:rsidRDefault="00000000">
      <w:pPr>
        <w:spacing w:before="240" w:after="120" w:line="319" w:lineRule="auto"/>
        <w:rPr>
          <w:sz w:val="20"/>
          <w:szCs w:val="20"/>
        </w:rPr>
      </w:pPr>
      <w:r>
        <w:rPr>
          <w:sz w:val="20"/>
          <w:szCs w:val="20"/>
        </w:rPr>
        <w:t>The GUIDE framework is organized as a modular archetype registry. The shared infrastructure lives in guide_base.py (</w:t>
      </w:r>
      <w:proofErr w:type="spellStart"/>
      <w:r>
        <w:rPr>
          <w:sz w:val="20"/>
          <w:szCs w:val="20"/>
        </w:rPr>
        <w:t>dataclasses</w:t>
      </w:r>
      <w:proofErr w:type="spellEnd"/>
      <w:r>
        <w:rPr>
          <w:sz w:val="20"/>
          <w:szCs w:val="20"/>
        </w:rPr>
        <w:t>, evaluator factory, composite evaluation), and guide_registry.py serves as the main entry point, importing all nine archetypes from the archetypes/ package so they self-register on import.</w:t>
      </w:r>
    </w:p>
    <w:p w14:paraId="4648ED57" w14:textId="77777777" w:rsidR="00E20051" w:rsidRDefault="00000000">
      <w:pPr>
        <w:pStyle w:val="Heading2"/>
        <w:spacing w:before="200" w:after="120" w:line="319" w:lineRule="auto"/>
        <w:rPr>
          <w:color w:val="2E6EA6"/>
          <w:sz w:val="34"/>
          <w:szCs w:val="34"/>
        </w:rPr>
      </w:pPr>
      <w:bookmarkStart w:id="80" w:name="_b8au8k1wtznt" w:colFirst="0" w:colLast="0"/>
      <w:bookmarkEnd w:id="80"/>
      <w:r>
        <w:rPr>
          <w:color w:val="2E6EA6"/>
          <w:sz w:val="34"/>
          <w:szCs w:val="34"/>
        </w:rPr>
        <w:t>Usage Modes</w:t>
      </w:r>
    </w:p>
    <w:p w14:paraId="76C5F506" w14:textId="77777777" w:rsidR="00E20051" w:rsidRDefault="00000000">
      <w:pPr>
        <w:spacing w:before="240" w:after="120" w:line="319" w:lineRule="auto"/>
        <w:rPr>
          <w:sz w:val="20"/>
          <w:szCs w:val="20"/>
        </w:rPr>
      </w:pPr>
      <w:r>
        <w:rPr>
          <w:b/>
          <w:bCs/>
          <w:sz w:val="20"/>
          <w:szCs w:val="20"/>
        </w:rPr>
        <w:lastRenderedPageBreak/>
        <w:t xml:space="preserve">Mode 1: </w:t>
      </w:r>
      <w:proofErr w:type="spellStart"/>
      <w:r>
        <w:rPr>
          <w:b/>
          <w:bCs/>
          <w:sz w:val="20"/>
          <w:szCs w:val="20"/>
        </w:rPr>
        <w:t>LangChain</w:t>
      </w:r>
      <w:proofErr w:type="spellEnd"/>
      <w:r>
        <w:rPr>
          <w:b/>
          <w:bCs/>
          <w:sz w:val="20"/>
          <w:szCs w:val="20"/>
        </w:rPr>
        <w:t>/</w:t>
      </w:r>
      <w:proofErr w:type="spellStart"/>
      <w:r>
        <w:rPr>
          <w:b/>
          <w:bCs/>
          <w:sz w:val="20"/>
          <w:szCs w:val="20"/>
        </w:rPr>
        <w:t>LangSmith</w:t>
      </w:r>
      <w:proofErr w:type="spellEnd"/>
      <w:r>
        <w:rPr>
          <w:b/>
          <w:bCs/>
          <w:sz w:val="20"/>
          <w:szCs w:val="20"/>
        </w:rPr>
        <w:t xml:space="preserve"> Evaluator - </w:t>
      </w:r>
      <w:r>
        <w:rPr>
          <w:sz w:val="20"/>
          <w:szCs w:val="20"/>
        </w:rPr>
        <w:t xml:space="preserve">Use </w:t>
      </w:r>
      <w:proofErr w:type="spellStart"/>
      <w:r>
        <w:rPr>
          <w:sz w:val="20"/>
          <w:szCs w:val="20"/>
        </w:rPr>
        <w:t>make_evaluator</w:t>
      </w:r>
      <w:proofErr w:type="spellEnd"/>
      <w:r>
        <w:rPr>
          <w:sz w:val="20"/>
          <w:szCs w:val="20"/>
        </w:rPr>
        <w:t>(</w:t>
      </w:r>
      <w:proofErr w:type="spellStart"/>
      <w:r>
        <w:rPr>
          <w:sz w:val="20"/>
          <w:szCs w:val="20"/>
        </w:rPr>
        <w:t>archetype_name</w:t>
      </w:r>
      <w:proofErr w:type="spellEnd"/>
      <w:r>
        <w:rPr>
          <w:sz w:val="20"/>
          <w:szCs w:val="20"/>
        </w:rPr>
        <w:t xml:space="preserve">) from guide_base.py to create a callable compatible with </w:t>
      </w:r>
      <w:proofErr w:type="spellStart"/>
      <w:r>
        <w:rPr>
          <w:sz w:val="20"/>
          <w:szCs w:val="20"/>
        </w:rPr>
        <w:t>LangSmith's</w:t>
      </w:r>
      <w:proofErr w:type="spellEnd"/>
      <w:r>
        <w:rPr>
          <w:sz w:val="20"/>
          <w:szCs w:val="20"/>
        </w:rPr>
        <w:t xml:space="preserve"> </w:t>
      </w:r>
      <w:proofErr w:type="spellStart"/>
      <w:proofErr w:type="gramStart"/>
      <w:r>
        <w:rPr>
          <w:sz w:val="20"/>
          <w:szCs w:val="20"/>
        </w:rPr>
        <w:t>client.evaluate</w:t>
      </w:r>
      <w:proofErr w:type="spellEnd"/>
      <w:proofErr w:type="gramEnd"/>
      <w:r>
        <w:rPr>
          <w:sz w:val="20"/>
          <w:szCs w:val="20"/>
        </w:rPr>
        <w:t>() method. This is the recommended path for batch evaluation at scale.</w:t>
      </w:r>
    </w:p>
    <w:p w14:paraId="2355DFE4" w14:textId="77777777" w:rsidR="00E20051" w:rsidRDefault="00000000">
      <w:pPr>
        <w:spacing w:before="240" w:after="120" w:line="319" w:lineRule="auto"/>
        <w:rPr>
          <w:sz w:val="20"/>
          <w:szCs w:val="20"/>
        </w:rPr>
      </w:pPr>
      <w:r>
        <w:rPr>
          <w:b/>
          <w:bCs/>
          <w:sz w:val="20"/>
          <w:szCs w:val="20"/>
        </w:rPr>
        <w:t xml:space="preserve">Mode 2: Standalone Evaluation - </w:t>
      </w:r>
      <w:r>
        <w:rPr>
          <w:sz w:val="20"/>
          <w:szCs w:val="20"/>
        </w:rPr>
        <w:t xml:space="preserve">Use </w:t>
      </w:r>
      <w:proofErr w:type="spellStart"/>
      <w:r>
        <w:rPr>
          <w:sz w:val="20"/>
          <w:szCs w:val="20"/>
        </w:rPr>
        <w:t>evaluate_</w:t>
      </w:r>
      <w:proofErr w:type="gramStart"/>
      <w:r>
        <w:rPr>
          <w:sz w:val="20"/>
          <w:szCs w:val="20"/>
        </w:rPr>
        <w:t>standalone</w:t>
      </w:r>
      <w:proofErr w:type="spellEnd"/>
      <w:r>
        <w:rPr>
          <w:sz w:val="20"/>
          <w:szCs w:val="20"/>
        </w:rPr>
        <w:t>(</w:t>
      </w:r>
      <w:proofErr w:type="spellStart"/>
      <w:proofErr w:type="gramEnd"/>
      <w:r>
        <w:rPr>
          <w:sz w:val="20"/>
          <w:szCs w:val="20"/>
        </w:rPr>
        <w:t>archetype_name</w:t>
      </w:r>
      <w:proofErr w:type="spellEnd"/>
      <w:r>
        <w:rPr>
          <w:sz w:val="20"/>
          <w:szCs w:val="20"/>
        </w:rPr>
        <w:t xml:space="preserve">, input, output, context) from guide_base.py for quick, one-off evaluations using the Anthropic SDK directly. No </w:t>
      </w:r>
      <w:proofErr w:type="spellStart"/>
      <w:r>
        <w:rPr>
          <w:sz w:val="20"/>
          <w:szCs w:val="20"/>
        </w:rPr>
        <w:t>LangChain</w:t>
      </w:r>
      <w:proofErr w:type="spellEnd"/>
      <w:r>
        <w:rPr>
          <w:sz w:val="20"/>
          <w:szCs w:val="20"/>
        </w:rPr>
        <w:t xml:space="preserve"> dependency required.</w:t>
      </w:r>
    </w:p>
    <w:p w14:paraId="307AF948" w14:textId="77777777" w:rsidR="00E20051" w:rsidRDefault="00000000">
      <w:pPr>
        <w:spacing w:before="240" w:after="120" w:line="319" w:lineRule="auto"/>
        <w:rPr>
          <w:sz w:val="20"/>
          <w:szCs w:val="20"/>
        </w:rPr>
      </w:pPr>
      <w:r>
        <w:rPr>
          <w:b/>
          <w:bCs/>
          <w:sz w:val="20"/>
          <w:szCs w:val="20"/>
        </w:rPr>
        <w:t xml:space="preserve">Mode 3: </w:t>
      </w:r>
      <w:proofErr w:type="spellStart"/>
      <w:r>
        <w:rPr>
          <w:b/>
          <w:bCs/>
          <w:sz w:val="20"/>
          <w:szCs w:val="20"/>
        </w:rPr>
        <w:t>LangSmith</w:t>
      </w:r>
      <w:proofErr w:type="spellEnd"/>
      <w:r>
        <w:rPr>
          <w:b/>
          <w:bCs/>
          <w:sz w:val="20"/>
          <w:szCs w:val="20"/>
        </w:rPr>
        <w:t xml:space="preserve"> Dataset Evaluation - </w:t>
      </w:r>
      <w:r>
        <w:rPr>
          <w:sz w:val="20"/>
          <w:szCs w:val="20"/>
        </w:rPr>
        <w:t xml:space="preserve">Use </w:t>
      </w:r>
      <w:proofErr w:type="spellStart"/>
      <w:r>
        <w:rPr>
          <w:sz w:val="20"/>
          <w:szCs w:val="20"/>
        </w:rPr>
        <w:t>run_langsmith_</w:t>
      </w:r>
      <w:proofErr w:type="gramStart"/>
      <w:r>
        <w:rPr>
          <w:sz w:val="20"/>
          <w:szCs w:val="20"/>
        </w:rPr>
        <w:t>eval</w:t>
      </w:r>
      <w:proofErr w:type="spellEnd"/>
      <w:r>
        <w:rPr>
          <w:sz w:val="20"/>
          <w:szCs w:val="20"/>
        </w:rPr>
        <w:t>(</w:t>
      </w:r>
      <w:proofErr w:type="spellStart"/>
      <w:proofErr w:type="gramEnd"/>
      <w:r>
        <w:rPr>
          <w:sz w:val="20"/>
          <w:szCs w:val="20"/>
        </w:rPr>
        <w:t>archetype_name</w:t>
      </w:r>
      <w:proofErr w:type="spellEnd"/>
      <w:r>
        <w:rPr>
          <w:sz w:val="20"/>
          <w:szCs w:val="20"/>
        </w:rPr>
        <w:t xml:space="preserve">, </w:t>
      </w:r>
      <w:proofErr w:type="spellStart"/>
      <w:r>
        <w:rPr>
          <w:sz w:val="20"/>
          <w:szCs w:val="20"/>
        </w:rPr>
        <w:t>dataset_name</w:t>
      </w:r>
      <w:proofErr w:type="spellEnd"/>
      <w:r>
        <w:rPr>
          <w:sz w:val="20"/>
          <w:szCs w:val="20"/>
        </w:rPr>
        <w:t xml:space="preserve">, </w:t>
      </w:r>
      <w:proofErr w:type="spellStart"/>
      <w:r>
        <w:rPr>
          <w:sz w:val="20"/>
          <w:szCs w:val="20"/>
        </w:rPr>
        <w:t>predict_fn</w:t>
      </w:r>
      <w:proofErr w:type="spellEnd"/>
      <w:r>
        <w:rPr>
          <w:sz w:val="20"/>
          <w:szCs w:val="20"/>
        </w:rPr>
        <w:t xml:space="preserve">) from guide_base.py to run the judge against a named </w:t>
      </w:r>
      <w:proofErr w:type="spellStart"/>
      <w:r>
        <w:rPr>
          <w:sz w:val="20"/>
          <w:szCs w:val="20"/>
        </w:rPr>
        <w:t>LangSmith</w:t>
      </w:r>
      <w:proofErr w:type="spellEnd"/>
      <w:r>
        <w:rPr>
          <w:sz w:val="20"/>
          <w:szCs w:val="20"/>
        </w:rPr>
        <w:t xml:space="preserve"> dataset. Use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or </w:t>
      </w:r>
      <w:proofErr w:type="spellStart"/>
      <w:r>
        <w:rPr>
          <w:sz w:val="20"/>
          <w:szCs w:val="20"/>
        </w:rPr>
        <w:t>evaluate_</w:t>
      </w:r>
      <w:proofErr w:type="gramStart"/>
      <w:r>
        <w:rPr>
          <w:sz w:val="20"/>
          <w:szCs w:val="20"/>
        </w:rPr>
        <w:t>all</w:t>
      </w:r>
      <w:proofErr w:type="spellEnd"/>
      <w:r>
        <w:rPr>
          <w:sz w:val="20"/>
          <w:szCs w:val="20"/>
        </w:rPr>
        <w:t>(</w:t>
      </w:r>
      <w:proofErr w:type="gramEnd"/>
      <w:r>
        <w:rPr>
          <w:sz w:val="20"/>
          <w:szCs w:val="20"/>
        </w:rPr>
        <w:t>) from guide_registry.py to run multiple archetypes against the same input.</w:t>
      </w:r>
    </w:p>
    <w:p w14:paraId="78BA159F" w14:textId="77777777" w:rsidR="00E20051" w:rsidRDefault="00000000">
      <w:pPr>
        <w:pStyle w:val="Heading2"/>
        <w:spacing w:before="200" w:after="120" w:line="319" w:lineRule="auto"/>
        <w:rPr>
          <w:color w:val="2E6EA6"/>
          <w:sz w:val="34"/>
          <w:szCs w:val="34"/>
        </w:rPr>
      </w:pPr>
      <w:bookmarkStart w:id="81" w:name="_uza5s35vu13q" w:colFirst="0" w:colLast="0"/>
      <w:bookmarkEnd w:id="81"/>
      <w:r>
        <w:rPr>
          <w:color w:val="2E6EA6"/>
          <w:sz w:val="34"/>
          <w:szCs w:val="34"/>
        </w:rPr>
        <w:t>Dependencies</w:t>
      </w:r>
    </w:p>
    <w:p w14:paraId="15DC6622"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For </w:t>
      </w:r>
      <w:proofErr w:type="spellStart"/>
      <w:r>
        <w:rPr>
          <w:sz w:val="20"/>
          <w:szCs w:val="20"/>
        </w:rPr>
        <w:t>LangChain</w:t>
      </w:r>
      <w:proofErr w:type="spellEnd"/>
      <w:r>
        <w:rPr>
          <w:sz w:val="20"/>
          <w:szCs w:val="20"/>
        </w:rPr>
        <w:t xml:space="preserve"> mode: </w:t>
      </w:r>
      <w:proofErr w:type="spellStart"/>
      <w:r>
        <w:rPr>
          <w:sz w:val="20"/>
          <w:szCs w:val="20"/>
        </w:rPr>
        <w:t>langchain</w:t>
      </w:r>
      <w:proofErr w:type="spellEnd"/>
      <w:r>
        <w:rPr>
          <w:sz w:val="20"/>
          <w:szCs w:val="20"/>
        </w:rPr>
        <w:t xml:space="preserve">-anthropic, </w:t>
      </w:r>
      <w:proofErr w:type="spellStart"/>
      <w:r>
        <w:rPr>
          <w:sz w:val="20"/>
          <w:szCs w:val="20"/>
        </w:rPr>
        <w:t>langchain</w:t>
      </w:r>
      <w:proofErr w:type="spellEnd"/>
      <w:r>
        <w:rPr>
          <w:sz w:val="20"/>
          <w:szCs w:val="20"/>
        </w:rPr>
        <w:t>-core</w:t>
      </w:r>
    </w:p>
    <w:p w14:paraId="4346D315"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For standalone mode: anthropic</w:t>
      </w:r>
    </w:p>
    <w:p w14:paraId="0F1CB755"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For </w:t>
      </w:r>
      <w:proofErr w:type="spellStart"/>
      <w:r>
        <w:rPr>
          <w:sz w:val="20"/>
          <w:szCs w:val="20"/>
        </w:rPr>
        <w:t>LangSmith</w:t>
      </w:r>
      <w:proofErr w:type="spellEnd"/>
      <w:r>
        <w:rPr>
          <w:sz w:val="20"/>
          <w:szCs w:val="20"/>
        </w:rPr>
        <w:t xml:space="preserve"> mode: </w:t>
      </w:r>
      <w:proofErr w:type="spellStart"/>
      <w:r>
        <w:rPr>
          <w:sz w:val="20"/>
          <w:szCs w:val="20"/>
        </w:rPr>
        <w:t>langsmith</w:t>
      </w:r>
      <w:proofErr w:type="spellEnd"/>
      <w:r>
        <w:rPr>
          <w:sz w:val="20"/>
          <w:szCs w:val="20"/>
        </w:rPr>
        <w:t xml:space="preserve">, </w:t>
      </w:r>
      <w:proofErr w:type="spellStart"/>
      <w:r>
        <w:rPr>
          <w:sz w:val="20"/>
          <w:szCs w:val="20"/>
        </w:rPr>
        <w:t>langchain</w:t>
      </w:r>
      <w:proofErr w:type="spellEnd"/>
      <w:r>
        <w:rPr>
          <w:sz w:val="20"/>
          <w:szCs w:val="20"/>
        </w:rPr>
        <w:t>-anthropic</w:t>
      </w:r>
    </w:p>
    <w:p w14:paraId="5BB1DE2A" w14:textId="77777777" w:rsidR="00E20051" w:rsidRDefault="00E20051">
      <w:pPr>
        <w:spacing w:after="100" w:line="319" w:lineRule="auto"/>
        <w:ind w:left="360"/>
        <w:rPr>
          <w:sz w:val="20"/>
          <w:szCs w:val="20"/>
        </w:rPr>
      </w:pPr>
    </w:p>
    <w:p w14:paraId="51A4EA7E" w14:textId="77777777" w:rsidR="00E20051" w:rsidRDefault="00000000">
      <w:pPr>
        <w:spacing w:before="240" w:after="240" w:line="319" w:lineRule="auto"/>
        <w:rPr>
          <w:sz w:val="20"/>
          <w:szCs w:val="20"/>
        </w:rPr>
      </w:pPr>
      <w:r>
        <w:rPr>
          <w:sz w:val="20"/>
          <w:szCs w:val="20"/>
        </w:rPr>
        <w:t xml:space="preserve"> </w:t>
      </w:r>
      <w:r>
        <w:br w:type="page"/>
      </w:r>
    </w:p>
    <w:p w14:paraId="3EC4B991" w14:textId="77777777" w:rsidR="00E20051" w:rsidRDefault="00000000">
      <w:pPr>
        <w:pStyle w:val="Heading1"/>
        <w:spacing w:before="480" w:after="180" w:line="319" w:lineRule="auto"/>
        <w:ind w:left="360"/>
        <w:rPr>
          <w:color w:val="1B3A5C"/>
          <w:sz w:val="46"/>
          <w:szCs w:val="46"/>
        </w:rPr>
      </w:pPr>
      <w:bookmarkStart w:id="82" w:name="_x26g9ylt9rhd" w:colFirst="0" w:colLast="0"/>
      <w:bookmarkEnd w:id="82"/>
      <w:r>
        <w:rPr>
          <w:color w:val="1B3A5C"/>
          <w:sz w:val="46"/>
          <w:szCs w:val="46"/>
        </w:rPr>
        <w:lastRenderedPageBreak/>
        <w:t>References</w:t>
      </w:r>
    </w:p>
    <w:p w14:paraId="1C0FC8B1" w14:textId="77777777" w:rsidR="00E20051" w:rsidRDefault="00000000">
      <w:pPr>
        <w:spacing w:after="100" w:line="319" w:lineRule="auto"/>
        <w:ind w:left="360"/>
        <w:rPr>
          <w:sz w:val="20"/>
          <w:szCs w:val="20"/>
        </w:rPr>
      </w:pPr>
      <w:r>
        <w:rPr>
          <w:sz w:val="20"/>
          <w:szCs w:val="20"/>
        </w:rPr>
        <w:t>Anderson, L.W., Krathwohl, D.R. (eds.). (2001). A Taxonomy for Learning, Teaching, and Assessing: A Revision of Bloom's Taxonomy of Educational Objectives. Longman.</w:t>
      </w:r>
    </w:p>
    <w:p w14:paraId="2493000D" w14:textId="77777777" w:rsidR="00E20051" w:rsidRDefault="00000000">
      <w:pPr>
        <w:spacing w:after="100" w:line="319" w:lineRule="auto"/>
        <w:ind w:left="360"/>
        <w:rPr>
          <w:sz w:val="20"/>
          <w:szCs w:val="20"/>
        </w:rPr>
      </w:pPr>
      <w:r>
        <w:rPr>
          <w:sz w:val="20"/>
          <w:szCs w:val="20"/>
        </w:rPr>
        <w:t>Ausubel, D.P. (2000). The Acquisition and Retention of Knowledge: A Cognitive View. Kluwer Academic Publishers.</w:t>
      </w:r>
    </w:p>
    <w:p w14:paraId="3675ACB8" w14:textId="77777777" w:rsidR="00E20051" w:rsidRDefault="00000000">
      <w:pPr>
        <w:spacing w:after="100" w:line="319" w:lineRule="auto"/>
        <w:ind w:left="360"/>
        <w:rPr>
          <w:sz w:val="20"/>
          <w:szCs w:val="20"/>
        </w:rPr>
      </w:pPr>
      <w:r>
        <w:rPr>
          <w:sz w:val="20"/>
          <w:szCs w:val="20"/>
        </w:rPr>
        <w:t>Bordonaro, T. (1995). Formative Evaluation model.</w:t>
      </w:r>
    </w:p>
    <w:p w14:paraId="5B6FD8F2" w14:textId="77777777" w:rsidR="00E20051" w:rsidRDefault="00000000">
      <w:pPr>
        <w:spacing w:after="100" w:line="319" w:lineRule="auto"/>
        <w:ind w:left="360"/>
        <w:rPr>
          <w:sz w:val="20"/>
          <w:szCs w:val="20"/>
        </w:rPr>
      </w:pPr>
      <w:r>
        <w:rPr>
          <w:sz w:val="20"/>
          <w:szCs w:val="20"/>
        </w:rPr>
        <w:t>Brooke, J. (1996). SUS - A Quick and Dirty Usability Scale. In P.W. Jordan et al. (eds.), Usability Evaluation in Industry. Taylor &amp; Francis.</w:t>
      </w:r>
    </w:p>
    <w:p w14:paraId="6CE2AE67" w14:textId="77777777" w:rsidR="00E20051" w:rsidRDefault="00000000">
      <w:pPr>
        <w:spacing w:after="100" w:line="319" w:lineRule="auto"/>
        <w:ind w:left="360"/>
        <w:rPr>
          <w:sz w:val="20"/>
          <w:szCs w:val="20"/>
        </w:rPr>
      </w:pPr>
      <w:r>
        <w:rPr>
          <w:sz w:val="20"/>
          <w:szCs w:val="20"/>
        </w:rPr>
        <w:t>Brown, P.C., Roediger, H.L., &amp; McDaniel, M.A. (2014). Make It Stick: The Science of Successful Learning. Harvard University Press.</w:t>
      </w:r>
    </w:p>
    <w:p w14:paraId="4F49943C" w14:textId="77777777" w:rsidR="00E20051" w:rsidRDefault="00000000">
      <w:pPr>
        <w:spacing w:after="100" w:line="319" w:lineRule="auto"/>
        <w:ind w:left="360"/>
        <w:rPr>
          <w:sz w:val="20"/>
          <w:szCs w:val="20"/>
        </w:rPr>
      </w:pPr>
      <w:r>
        <w:rPr>
          <w:sz w:val="20"/>
          <w:szCs w:val="20"/>
        </w:rPr>
        <w:t>BSCS (2006). The BSCS 5E Instructional Model: Origins and Effectiveness.</w:t>
      </w:r>
    </w:p>
    <w:p w14:paraId="54C8B483" w14:textId="77777777" w:rsidR="00E20051" w:rsidRDefault="00000000">
      <w:pPr>
        <w:spacing w:after="100" w:line="319" w:lineRule="auto"/>
        <w:ind w:left="360"/>
        <w:rPr>
          <w:sz w:val="20"/>
          <w:szCs w:val="20"/>
        </w:rPr>
      </w:pPr>
      <w:r>
        <w:rPr>
          <w:sz w:val="20"/>
          <w:szCs w:val="20"/>
        </w:rPr>
        <w:t>Bybee, R.W. (2002). Learning Science and the Science of Learning. NSTA Press.</w:t>
      </w:r>
    </w:p>
    <w:p w14:paraId="32C1E2F4" w14:textId="77777777" w:rsidR="00E20051" w:rsidRDefault="00000000">
      <w:pPr>
        <w:spacing w:after="100" w:line="319" w:lineRule="auto"/>
        <w:ind w:left="360"/>
        <w:rPr>
          <w:sz w:val="20"/>
          <w:szCs w:val="20"/>
        </w:rPr>
      </w:pPr>
      <w:r>
        <w:rPr>
          <w:sz w:val="20"/>
          <w:szCs w:val="20"/>
        </w:rPr>
        <w:t>Campbell, J. (1949). The Hero with a Thousand Faces. Princeton University Press.</w:t>
      </w:r>
    </w:p>
    <w:p w14:paraId="532C6A8E" w14:textId="77777777" w:rsidR="00E20051" w:rsidRDefault="00000000">
      <w:pPr>
        <w:spacing w:after="100" w:line="319" w:lineRule="auto"/>
        <w:ind w:left="360"/>
        <w:rPr>
          <w:sz w:val="20"/>
          <w:szCs w:val="20"/>
        </w:rPr>
      </w:pPr>
      <w:r>
        <w:rPr>
          <w:sz w:val="20"/>
          <w:szCs w:val="20"/>
        </w:rPr>
        <w:t>CAST (2018). Universal Design for Learning Guidelines version 2.2.</w:t>
      </w:r>
    </w:p>
    <w:p w14:paraId="6A00A11A" w14:textId="77777777" w:rsidR="00E20051" w:rsidRDefault="00000000">
      <w:pPr>
        <w:spacing w:after="100" w:line="319" w:lineRule="auto"/>
        <w:ind w:left="360"/>
        <w:rPr>
          <w:sz w:val="20"/>
          <w:szCs w:val="20"/>
        </w:rPr>
      </w:pPr>
      <w:r>
        <w:rPr>
          <w:sz w:val="20"/>
          <w:szCs w:val="20"/>
        </w:rPr>
        <w:t>Clark, R.C., &amp; Mayer, R.E. (2016). e-Learning and the Science of Instruction: Proven Guidelines for Consumers and Designers of Multimedia Learning (4th ed.). Wiley.</w:t>
      </w:r>
    </w:p>
    <w:p w14:paraId="35314248" w14:textId="77777777" w:rsidR="00E20051" w:rsidRDefault="00000000">
      <w:pPr>
        <w:spacing w:after="100" w:line="319" w:lineRule="auto"/>
        <w:ind w:left="360"/>
        <w:rPr>
          <w:sz w:val="20"/>
          <w:szCs w:val="20"/>
        </w:rPr>
      </w:pPr>
      <w:r>
        <w:rPr>
          <w:sz w:val="20"/>
          <w:szCs w:val="20"/>
        </w:rPr>
        <w:t>Dick, W., Carey, L., &amp; Carey, J.O. (2015). The Systematic Design of Instruction (8th ed.). Pearson.</w:t>
      </w:r>
    </w:p>
    <w:p w14:paraId="3DC883D9" w14:textId="77777777" w:rsidR="00E20051" w:rsidRDefault="00000000">
      <w:pPr>
        <w:spacing w:after="100" w:line="319" w:lineRule="auto"/>
        <w:ind w:left="360"/>
        <w:rPr>
          <w:sz w:val="20"/>
          <w:szCs w:val="20"/>
        </w:rPr>
      </w:pPr>
      <w:proofErr w:type="spellStart"/>
      <w:r>
        <w:rPr>
          <w:sz w:val="20"/>
          <w:szCs w:val="20"/>
        </w:rPr>
        <w:t>Dolcos</w:t>
      </w:r>
      <w:proofErr w:type="spellEnd"/>
      <w:r>
        <w:rPr>
          <w:sz w:val="20"/>
          <w:szCs w:val="20"/>
        </w:rPr>
        <w:t>, F., LaBar, K.S., &amp; Cabeza, R. (2005). Interaction between the amygdala and the medial temporal lobe memory system predicts better memory for emotional events. Neuron, 42(5), 855-863.</w:t>
      </w:r>
    </w:p>
    <w:p w14:paraId="5076DE71" w14:textId="77777777" w:rsidR="00E20051" w:rsidRDefault="00000000">
      <w:pPr>
        <w:spacing w:after="100" w:line="319" w:lineRule="auto"/>
        <w:ind w:left="360"/>
        <w:rPr>
          <w:sz w:val="20"/>
          <w:szCs w:val="20"/>
        </w:rPr>
      </w:pPr>
      <w:r>
        <w:rPr>
          <w:sz w:val="20"/>
          <w:szCs w:val="20"/>
        </w:rPr>
        <w:t xml:space="preserve">Dunlosky, J., Rawson, K.A., Marsh, E.J., Nathan, M.J., &amp; Willingham, D.T. (2013). Improving students' learning with effective learning techniques. Psychological Science in </w:t>
      </w:r>
      <w:proofErr w:type="gramStart"/>
      <w:r>
        <w:rPr>
          <w:sz w:val="20"/>
          <w:szCs w:val="20"/>
        </w:rPr>
        <w:t>the Public</w:t>
      </w:r>
      <w:proofErr w:type="gramEnd"/>
      <w:r>
        <w:rPr>
          <w:sz w:val="20"/>
          <w:szCs w:val="20"/>
        </w:rPr>
        <w:t xml:space="preserve"> Interest, 14(1), 4-58.</w:t>
      </w:r>
    </w:p>
    <w:p w14:paraId="7B40813E" w14:textId="77777777" w:rsidR="00E20051" w:rsidRDefault="00000000">
      <w:pPr>
        <w:spacing w:after="100" w:line="319" w:lineRule="auto"/>
        <w:ind w:left="360"/>
        <w:rPr>
          <w:sz w:val="20"/>
          <w:szCs w:val="20"/>
        </w:rPr>
      </w:pPr>
      <w:r>
        <w:rPr>
          <w:sz w:val="20"/>
          <w:szCs w:val="20"/>
        </w:rPr>
        <w:t xml:space="preserve">Gagne, R.M., Wager, W.W., </w:t>
      </w:r>
      <w:proofErr w:type="spellStart"/>
      <w:r>
        <w:rPr>
          <w:sz w:val="20"/>
          <w:szCs w:val="20"/>
        </w:rPr>
        <w:t>Golas</w:t>
      </w:r>
      <w:proofErr w:type="spellEnd"/>
      <w:r>
        <w:rPr>
          <w:sz w:val="20"/>
          <w:szCs w:val="20"/>
        </w:rPr>
        <w:t>, K.C., &amp; Keller, J.M. (2005). Principles of Instructional Design (5th ed.). Wadsworth/Thomson Learning.</w:t>
      </w:r>
    </w:p>
    <w:p w14:paraId="74AB32D0" w14:textId="77777777" w:rsidR="00E20051" w:rsidRDefault="00000000">
      <w:pPr>
        <w:spacing w:after="100" w:line="319" w:lineRule="auto"/>
        <w:ind w:left="360"/>
        <w:rPr>
          <w:sz w:val="20"/>
          <w:szCs w:val="20"/>
        </w:rPr>
      </w:pPr>
      <w:r>
        <w:rPr>
          <w:sz w:val="20"/>
          <w:szCs w:val="20"/>
        </w:rPr>
        <w:t>Knowles, M.S. (1978). Andragogy: Adult Learning Theory in Perspective. Community College Review, 5(3), 9-20.</w:t>
      </w:r>
    </w:p>
    <w:p w14:paraId="66C9492D" w14:textId="77777777" w:rsidR="00E20051" w:rsidRDefault="00000000">
      <w:pPr>
        <w:spacing w:after="100" w:line="319" w:lineRule="auto"/>
        <w:ind w:left="360"/>
        <w:rPr>
          <w:sz w:val="20"/>
          <w:szCs w:val="20"/>
        </w:rPr>
      </w:pPr>
      <w:r>
        <w:rPr>
          <w:sz w:val="20"/>
          <w:szCs w:val="20"/>
        </w:rPr>
        <w:t>Knowles, M.S. (1975). Self-Directed Learning: A Guide for Learners and Teachers. Follett.</w:t>
      </w:r>
    </w:p>
    <w:p w14:paraId="530927AD" w14:textId="77777777" w:rsidR="00E20051" w:rsidRDefault="00000000">
      <w:pPr>
        <w:spacing w:after="100" w:line="319" w:lineRule="auto"/>
        <w:ind w:left="360"/>
        <w:rPr>
          <w:sz w:val="20"/>
          <w:szCs w:val="20"/>
        </w:rPr>
      </w:pPr>
      <w:r>
        <w:rPr>
          <w:sz w:val="20"/>
          <w:szCs w:val="20"/>
        </w:rPr>
        <w:t>Knowles, M.S., Holton, E.F., &amp; Swanson, R.A. (2015). The Adult Learner: The Definitive Classic in Adult Education and Human Resource Development (8th ed.). Routledge.</w:t>
      </w:r>
    </w:p>
    <w:p w14:paraId="2143FA02" w14:textId="77777777" w:rsidR="00E20051" w:rsidRDefault="00000000">
      <w:pPr>
        <w:spacing w:after="100" w:line="319" w:lineRule="auto"/>
        <w:ind w:left="360"/>
        <w:rPr>
          <w:sz w:val="20"/>
          <w:szCs w:val="20"/>
        </w:rPr>
      </w:pPr>
      <w:r>
        <w:rPr>
          <w:sz w:val="20"/>
          <w:szCs w:val="20"/>
        </w:rPr>
        <w:t>Kubiszyn, T. &amp; Borich, G.D. (2013). Educational Testing and Measurement: Classroom Application and Practice (10th ed.). Wiley.</w:t>
      </w:r>
    </w:p>
    <w:p w14:paraId="47DAD041" w14:textId="77777777" w:rsidR="00E20051" w:rsidRDefault="00000000">
      <w:pPr>
        <w:spacing w:after="100" w:line="319" w:lineRule="auto"/>
        <w:ind w:left="360"/>
        <w:rPr>
          <w:sz w:val="20"/>
          <w:szCs w:val="20"/>
        </w:rPr>
      </w:pPr>
      <w:proofErr w:type="spellStart"/>
      <w:r>
        <w:rPr>
          <w:sz w:val="20"/>
          <w:szCs w:val="20"/>
        </w:rPr>
        <w:t>LangChain</w:t>
      </w:r>
      <w:proofErr w:type="spellEnd"/>
      <w:r>
        <w:rPr>
          <w:sz w:val="20"/>
          <w:szCs w:val="20"/>
        </w:rPr>
        <w:t xml:space="preserve">, Inc. (2024). Evaluation Concepts. </w:t>
      </w:r>
      <w:proofErr w:type="spellStart"/>
      <w:r>
        <w:rPr>
          <w:sz w:val="20"/>
          <w:szCs w:val="20"/>
        </w:rPr>
        <w:t>LangSmith</w:t>
      </w:r>
      <w:proofErr w:type="spellEnd"/>
      <w:r>
        <w:rPr>
          <w:sz w:val="20"/>
          <w:szCs w:val="20"/>
        </w:rPr>
        <w:t xml:space="preserve"> Documentation. https://docs.langchain.com/langsmith/evaluation-concepts</w:t>
      </w:r>
    </w:p>
    <w:p w14:paraId="307429ED" w14:textId="77777777" w:rsidR="00E20051" w:rsidRDefault="00000000">
      <w:pPr>
        <w:spacing w:after="100" w:line="319" w:lineRule="auto"/>
        <w:ind w:left="360"/>
        <w:rPr>
          <w:sz w:val="20"/>
          <w:szCs w:val="20"/>
        </w:rPr>
      </w:pPr>
      <w:r>
        <w:rPr>
          <w:sz w:val="20"/>
          <w:szCs w:val="20"/>
        </w:rPr>
        <w:t>Lindeman, E.C. (1926). The Meaning of Adult Education. New Republic.</w:t>
      </w:r>
    </w:p>
    <w:p w14:paraId="73793A8B" w14:textId="77777777" w:rsidR="00E20051" w:rsidRDefault="00000000">
      <w:pPr>
        <w:spacing w:after="100" w:line="319" w:lineRule="auto"/>
        <w:ind w:left="360"/>
        <w:rPr>
          <w:sz w:val="20"/>
          <w:szCs w:val="20"/>
        </w:rPr>
      </w:pPr>
      <w:r>
        <w:rPr>
          <w:sz w:val="20"/>
          <w:szCs w:val="20"/>
        </w:rPr>
        <w:lastRenderedPageBreak/>
        <w:t>Mager, R.F. (1997). Preparing Instructional Objectives: A Critical Tool in the Development of Effective Instruction (3rd ed.). The Center for Effective Performance.</w:t>
      </w:r>
    </w:p>
    <w:p w14:paraId="0CC7D159" w14:textId="77777777" w:rsidR="00E20051" w:rsidRDefault="00000000">
      <w:pPr>
        <w:spacing w:after="100" w:line="319" w:lineRule="auto"/>
        <w:ind w:left="360"/>
        <w:rPr>
          <w:sz w:val="20"/>
          <w:szCs w:val="20"/>
        </w:rPr>
      </w:pPr>
      <w:r>
        <w:rPr>
          <w:sz w:val="20"/>
          <w:szCs w:val="20"/>
        </w:rPr>
        <w:t>Mayer, R.E. (2009). Multimedia Learning (2nd ed.). Cambridge University Press.</w:t>
      </w:r>
    </w:p>
    <w:p w14:paraId="68B6F7B4" w14:textId="77777777" w:rsidR="00E20051" w:rsidRDefault="00000000">
      <w:pPr>
        <w:spacing w:after="100" w:line="319" w:lineRule="auto"/>
        <w:ind w:left="360"/>
        <w:rPr>
          <w:sz w:val="20"/>
          <w:szCs w:val="20"/>
        </w:rPr>
      </w:pPr>
      <w:r>
        <w:rPr>
          <w:sz w:val="20"/>
          <w:szCs w:val="20"/>
        </w:rPr>
        <w:t>Mayer, R.E. (2014). The Cambridge Handbook of Multimedia Learning (2nd ed.). Cambridge University Press.</w:t>
      </w:r>
    </w:p>
    <w:p w14:paraId="4E49B352" w14:textId="77777777" w:rsidR="00E20051" w:rsidRDefault="00000000">
      <w:pPr>
        <w:spacing w:after="100" w:line="319" w:lineRule="auto"/>
        <w:ind w:left="360"/>
        <w:rPr>
          <w:sz w:val="20"/>
          <w:szCs w:val="20"/>
        </w:rPr>
      </w:pPr>
      <w:r>
        <w:rPr>
          <w:sz w:val="20"/>
          <w:szCs w:val="20"/>
        </w:rPr>
        <w:t>McGoldrick, B. &amp; Tobey, D. (2016). Needs Assessment Basics (2nd ed.). ATD Press.</w:t>
      </w:r>
    </w:p>
    <w:p w14:paraId="7C711F16" w14:textId="77777777" w:rsidR="00E20051" w:rsidRDefault="00000000">
      <w:pPr>
        <w:spacing w:after="100" w:line="319" w:lineRule="auto"/>
        <w:ind w:left="360"/>
        <w:rPr>
          <w:sz w:val="20"/>
          <w:szCs w:val="20"/>
        </w:rPr>
      </w:pPr>
      <w:r>
        <w:rPr>
          <w:sz w:val="20"/>
          <w:szCs w:val="20"/>
        </w:rPr>
        <w:t>Merriam, S.B. &amp; Tisdell, E.J. (2016). Qualitative Research: A Guide to Design and Implementation (4th ed.). Jossey-Bass.</w:t>
      </w:r>
    </w:p>
    <w:p w14:paraId="1AC28814" w14:textId="77777777" w:rsidR="00E20051" w:rsidRDefault="00000000">
      <w:pPr>
        <w:spacing w:after="100" w:line="319" w:lineRule="auto"/>
        <w:ind w:left="360"/>
        <w:rPr>
          <w:sz w:val="20"/>
          <w:szCs w:val="20"/>
        </w:rPr>
      </w:pPr>
      <w:r>
        <w:rPr>
          <w:sz w:val="20"/>
          <w:szCs w:val="20"/>
        </w:rPr>
        <w:t>Merrill, M.D. (2002). First Principles of Instruction. Educational Technology Research and Development, 50(3), 43-59.</w:t>
      </w:r>
    </w:p>
    <w:p w14:paraId="33EB2F1F" w14:textId="77777777" w:rsidR="00E20051" w:rsidRDefault="00000000">
      <w:pPr>
        <w:spacing w:after="100" w:line="319" w:lineRule="auto"/>
        <w:ind w:left="360"/>
        <w:rPr>
          <w:sz w:val="20"/>
          <w:szCs w:val="20"/>
        </w:rPr>
      </w:pPr>
      <w:r>
        <w:rPr>
          <w:sz w:val="20"/>
          <w:szCs w:val="20"/>
        </w:rPr>
        <w:t>Mezirow, J. (1991). Transformative Dimensions of Adult Learning. Jossey-Bass.</w:t>
      </w:r>
    </w:p>
    <w:p w14:paraId="607B9984" w14:textId="77777777" w:rsidR="00E20051" w:rsidRDefault="00000000">
      <w:pPr>
        <w:spacing w:after="100" w:line="319" w:lineRule="auto"/>
        <w:ind w:left="360"/>
        <w:rPr>
          <w:sz w:val="20"/>
          <w:szCs w:val="20"/>
        </w:rPr>
      </w:pPr>
      <w:r>
        <w:rPr>
          <w:sz w:val="20"/>
          <w:szCs w:val="20"/>
        </w:rPr>
        <w:t>Nielsen, J. (1994). Severity Ratings for Usability Problems. Nielsen Norman Group.</w:t>
      </w:r>
    </w:p>
    <w:p w14:paraId="00BD5451" w14:textId="77777777" w:rsidR="00E20051" w:rsidRDefault="00000000">
      <w:pPr>
        <w:spacing w:after="100" w:line="319" w:lineRule="auto"/>
        <w:ind w:left="360"/>
        <w:rPr>
          <w:sz w:val="20"/>
          <w:szCs w:val="20"/>
        </w:rPr>
      </w:pPr>
      <w:r>
        <w:rPr>
          <w:sz w:val="20"/>
          <w:szCs w:val="20"/>
        </w:rPr>
        <w:t>Nielsen, J. (1994). Ten Usability Heuristics for User Interface Design. Nielsen Norman Group.</w:t>
      </w:r>
    </w:p>
    <w:p w14:paraId="7A586876" w14:textId="77777777" w:rsidR="00E20051" w:rsidRDefault="00000000">
      <w:pPr>
        <w:spacing w:after="100" w:line="319" w:lineRule="auto"/>
        <w:ind w:left="360"/>
        <w:rPr>
          <w:sz w:val="20"/>
          <w:szCs w:val="20"/>
        </w:rPr>
      </w:pPr>
      <w:r>
        <w:rPr>
          <w:sz w:val="20"/>
          <w:szCs w:val="20"/>
        </w:rPr>
        <w:t>Neuroscience Online. University of Texas Medical School, Houston. (EME6646 textbook).</w:t>
      </w:r>
    </w:p>
    <w:p w14:paraId="2CAC6A2F" w14:textId="77777777" w:rsidR="00E20051" w:rsidRDefault="00000000">
      <w:pPr>
        <w:spacing w:after="100" w:line="319" w:lineRule="auto"/>
        <w:ind w:left="360"/>
        <w:rPr>
          <w:sz w:val="20"/>
          <w:szCs w:val="20"/>
        </w:rPr>
      </w:pPr>
      <w:r>
        <w:rPr>
          <w:sz w:val="20"/>
          <w:szCs w:val="20"/>
        </w:rPr>
        <w:t>Posner, M.I. &amp; Rothbart, M.K. (1998). Attention, self-regulation and consciousness. Philosophical Transactions of the Royal Society B, 353, 1915-1927.</w:t>
      </w:r>
    </w:p>
    <w:p w14:paraId="6D726111" w14:textId="77777777" w:rsidR="00E20051" w:rsidRDefault="00000000">
      <w:pPr>
        <w:spacing w:after="100" w:line="319" w:lineRule="auto"/>
        <w:ind w:left="360"/>
        <w:rPr>
          <w:sz w:val="20"/>
          <w:szCs w:val="20"/>
        </w:rPr>
      </w:pPr>
      <w:r>
        <w:rPr>
          <w:sz w:val="20"/>
          <w:szCs w:val="20"/>
        </w:rPr>
        <w:t>Snyder, B. (2005). Save the Cat! The Last Book on Screenwriting You'll Ever Need. Michael Wiese Productions.</w:t>
      </w:r>
    </w:p>
    <w:p w14:paraId="5802BAC4" w14:textId="77777777" w:rsidR="00E20051" w:rsidRDefault="00000000">
      <w:pPr>
        <w:spacing w:after="100" w:line="319" w:lineRule="auto"/>
        <w:ind w:left="360"/>
        <w:rPr>
          <w:sz w:val="20"/>
          <w:szCs w:val="20"/>
        </w:rPr>
      </w:pPr>
      <w:proofErr w:type="spellStart"/>
      <w:r>
        <w:rPr>
          <w:sz w:val="20"/>
          <w:szCs w:val="20"/>
        </w:rPr>
        <w:t>Stolovitch</w:t>
      </w:r>
      <w:proofErr w:type="spellEnd"/>
      <w:r>
        <w:rPr>
          <w:sz w:val="20"/>
          <w:szCs w:val="20"/>
        </w:rPr>
        <w:t>, H.D. &amp; Keeps, E.J. (1992). Handbook of Human Performance Technology. Jossey-Bass.</w:t>
      </w:r>
    </w:p>
    <w:p w14:paraId="7BC3D920" w14:textId="77777777" w:rsidR="00E20051" w:rsidRDefault="00000000">
      <w:pPr>
        <w:spacing w:after="100" w:line="319" w:lineRule="auto"/>
        <w:ind w:left="360"/>
        <w:rPr>
          <w:sz w:val="20"/>
          <w:szCs w:val="20"/>
        </w:rPr>
      </w:pPr>
      <w:r>
        <w:rPr>
          <w:sz w:val="20"/>
          <w:szCs w:val="20"/>
        </w:rPr>
        <w:t>Terhune, J. (2024). Accessibility, Mayer's Principles, and Formal Evaluation (EME6626, Assignment 5). University of Central Florida.</w:t>
      </w:r>
    </w:p>
    <w:p w14:paraId="236D9E5B" w14:textId="77777777" w:rsidR="00E20051" w:rsidRDefault="00000000">
      <w:pPr>
        <w:spacing w:after="100" w:line="319" w:lineRule="auto"/>
        <w:ind w:left="360"/>
        <w:rPr>
          <w:sz w:val="20"/>
          <w:szCs w:val="20"/>
        </w:rPr>
      </w:pPr>
      <w:r>
        <w:rPr>
          <w:sz w:val="20"/>
          <w:szCs w:val="20"/>
        </w:rPr>
        <w:t>UCF EME6346 Course Materials. Story Design for Instruction. University of Central Florida.</w:t>
      </w:r>
    </w:p>
    <w:p w14:paraId="3F60DB1B" w14:textId="77777777" w:rsidR="00E20051" w:rsidRDefault="00000000">
      <w:pPr>
        <w:spacing w:after="100" w:line="319" w:lineRule="auto"/>
        <w:ind w:left="360"/>
        <w:rPr>
          <w:sz w:val="20"/>
          <w:szCs w:val="20"/>
        </w:rPr>
      </w:pPr>
      <w:r>
        <w:rPr>
          <w:sz w:val="20"/>
          <w:szCs w:val="20"/>
        </w:rPr>
        <w:t>UCF EME6646 Course Materials. Learning, Instructional Design and Cognitive Neuroscience. University of Central Florida.</w:t>
      </w:r>
    </w:p>
    <w:p w14:paraId="01C270AE" w14:textId="77777777" w:rsidR="00E20051" w:rsidRDefault="00000000">
      <w:pPr>
        <w:spacing w:after="100" w:line="319" w:lineRule="auto"/>
        <w:ind w:left="360"/>
        <w:rPr>
          <w:sz w:val="20"/>
          <w:szCs w:val="20"/>
        </w:rPr>
      </w:pPr>
      <w:proofErr w:type="spellStart"/>
      <w:r>
        <w:rPr>
          <w:sz w:val="20"/>
          <w:szCs w:val="20"/>
        </w:rPr>
        <w:t>Sweller</w:t>
      </w:r>
      <w:proofErr w:type="spellEnd"/>
      <w:r>
        <w:rPr>
          <w:sz w:val="20"/>
          <w:szCs w:val="20"/>
        </w:rPr>
        <w:t>, J. (1988). Cognitive Load During Problem Solving: Effects on Learning. Cognitive Science, 12(2), 257-285.</w:t>
      </w:r>
    </w:p>
    <w:p w14:paraId="1B697CD5" w14:textId="77777777" w:rsidR="00E20051" w:rsidRDefault="00000000">
      <w:pPr>
        <w:spacing w:after="100" w:line="319" w:lineRule="auto"/>
        <w:ind w:left="360"/>
        <w:rPr>
          <w:sz w:val="20"/>
          <w:szCs w:val="20"/>
        </w:rPr>
      </w:pPr>
      <w:r>
        <w:rPr>
          <w:sz w:val="20"/>
          <w:szCs w:val="20"/>
        </w:rPr>
        <w:t>Van Tiem, D., Moseley, J., &amp; Dessinger, J. (2000). Performance Improvement Interventions: Enhancing People, Processes, and Organizations through Performance Technology. ISPI.</w:t>
      </w:r>
    </w:p>
    <w:p w14:paraId="38E6C502" w14:textId="77777777" w:rsidR="00E20051" w:rsidRDefault="00000000">
      <w:pPr>
        <w:spacing w:after="100" w:line="319" w:lineRule="auto"/>
        <w:ind w:left="360"/>
        <w:rPr>
          <w:sz w:val="20"/>
          <w:szCs w:val="20"/>
        </w:rPr>
      </w:pPr>
      <w:r>
        <w:rPr>
          <w:sz w:val="20"/>
          <w:szCs w:val="20"/>
        </w:rPr>
        <w:t>Vygotsky, L.S. (1978). Mind in Society: The Development of Higher Psychological Processes. Harvard University Press.</w:t>
      </w:r>
    </w:p>
    <w:p w14:paraId="0820AF1A" w14:textId="77777777" w:rsidR="00E20051" w:rsidRDefault="00000000">
      <w:pPr>
        <w:spacing w:after="100" w:line="319" w:lineRule="auto"/>
        <w:ind w:left="360"/>
        <w:rPr>
          <w:sz w:val="20"/>
          <w:szCs w:val="20"/>
        </w:rPr>
      </w:pPr>
      <w:r>
        <w:rPr>
          <w:sz w:val="20"/>
          <w:szCs w:val="20"/>
        </w:rPr>
        <w:t>W3C WAI (2018). Web Content Accessibility Guidelines (WCAG) 2.1. W3C Recommendation.</w:t>
      </w:r>
    </w:p>
    <w:p w14:paraId="68EA35F6" w14:textId="77777777" w:rsidR="00E20051" w:rsidRDefault="00000000">
      <w:pPr>
        <w:spacing w:after="100" w:line="319" w:lineRule="auto"/>
        <w:ind w:left="360"/>
        <w:rPr>
          <w:sz w:val="20"/>
          <w:szCs w:val="20"/>
        </w:rPr>
      </w:pPr>
      <w:r>
        <w:rPr>
          <w:sz w:val="20"/>
          <w:szCs w:val="20"/>
        </w:rPr>
        <w:t>W3C WAI. Introduction to Web Accessibility. Web Accessibility Initiative.</w:t>
      </w:r>
    </w:p>
    <w:p w14:paraId="7C24FD13" w14:textId="77777777" w:rsidR="00E20051" w:rsidRDefault="00000000">
      <w:pPr>
        <w:spacing w:after="100" w:line="319" w:lineRule="auto"/>
        <w:ind w:left="360"/>
        <w:rPr>
          <w:sz w:val="20"/>
          <w:szCs w:val="20"/>
        </w:rPr>
      </w:pPr>
      <w:r>
        <w:rPr>
          <w:sz w:val="20"/>
          <w:szCs w:val="20"/>
        </w:rPr>
        <w:t>W3C WAI. Essential Components of Web Accessibility. Web Accessibility Initiative.</w:t>
      </w:r>
    </w:p>
    <w:p w14:paraId="320DB285" w14:textId="77777777" w:rsidR="00E20051" w:rsidRDefault="00000000">
      <w:pPr>
        <w:spacing w:after="100" w:line="319" w:lineRule="auto"/>
        <w:ind w:left="360"/>
        <w:rPr>
          <w:sz w:val="20"/>
          <w:szCs w:val="20"/>
        </w:rPr>
      </w:pPr>
      <w:r>
        <w:rPr>
          <w:sz w:val="20"/>
          <w:szCs w:val="20"/>
        </w:rPr>
        <w:lastRenderedPageBreak/>
        <w:t>Zheng, L., Chiang, W.-L., Sheng, Y., Zhuang, S., Wu, Z., Zhuang, Y., Lin, Z., Li, Z., Li, D., Xing, E.P., Zhang, H., Gonzalez, J.E., &amp; Stoica, I. (2023). Judging LLM-as-a-Judge with MT-Bench and Chatbot Arena. Advances in Neural Information Processing Systems 36 (</w:t>
      </w:r>
      <w:proofErr w:type="spellStart"/>
      <w:r>
        <w:rPr>
          <w:sz w:val="20"/>
          <w:szCs w:val="20"/>
        </w:rPr>
        <w:t>NeurIPS</w:t>
      </w:r>
      <w:proofErr w:type="spellEnd"/>
      <w:r>
        <w:rPr>
          <w:sz w:val="20"/>
          <w:szCs w:val="20"/>
        </w:rPr>
        <w:t xml:space="preserve"> 2023). arXiv:2306.05685.</w:t>
      </w:r>
    </w:p>
    <w:p w14:paraId="52867274" w14:textId="77777777" w:rsidR="00E20051" w:rsidRDefault="00E20051">
      <w:pPr>
        <w:spacing w:after="100" w:line="319" w:lineRule="auto"/>
        <w:ind w:left="360"/>
      </w:pPr>
    </w:p>
    <w:p w14:paraId="0AE1B9B0" w14:textId="77777777" w:rsidR="00E20051" w:rsidRDefault="00E20051">
      <w:pPr>
        <w:spacing w:after="100" w:line="320" w:lineRule="auto"/>
        <w:ind w:left="360" w:hanging="360"/>
      </w:pPr>
    </w:p>
    <w:sectPr w:rsidR="00E20051">
      <w:headerReference w:type="default" r:id="rId7"/>
      <w:footerReference w:type="default" r:id="rId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4AD36" w14:textId="77777777" w:rsidR="00511890" w:rsidRDefault="00511890">
      <w:r>
        <w:separator/>
      </w:r>
    </w:p>
  </w:endnote>
  <w:endnote w:type="continuationSeparator" w:id="0">
    <w:p w14:paraId="3B35BF56" w14:textId="77777777" w:rsidR="00511890" w:rsidRDefault="005118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5880CA6D-757D-4413-BC64-4970CF2773FF}"/>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DC4D6DE8-3808-4BB1-B569-FDFDE2808BAD}"/>
  </w:font>
  <w:font w:name="Cambria">
    <w:panose1 w:val="02040503050406030204"/>
    <w:charset w:val="00"/>
    <w:family w:val="roman"/>
    <w:pitch w:val="variable"/>
    <w:sig w:usb0="E00006FF" w:usb1="420024FF" w:usb2="02000000" w:usb3="00000000" w:csb0="0000019F" w:csb1="00000000"/>
    <w:embedRegular r:id="rId3" w:fontKey="{23623B71-B866-4BC1-9E68-9BC036FB38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FA81F" w14:textId="77777777" w:rsidR="00E20051"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EC4FF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8063B" w14:textId="77777777" w:rsidR="00511890" w:rsidRDefault="00511890">
      <w:r>
        <w:separator/>
      </w:r>
    </w:p>
  </w:footnote>
  <w:footnote w:type="continuationSeparator" w:id="0">
    <w:p w14:paraId="72F549B6" w14:textId="77777777" w:rsidR="00511890" w:rsidRDefault="005118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83E71" w14:textId="77777777" w:rsidR="00E20051" w:rsidRDefault="00000000">
    <w:pPr>
      <w:jc w:val="right"/>
      <w:rPr>
        <w:i/>
        <w:iCs/>
        <w:color w:val="888888"/>
        <w:sz w:val="18"/>
        <w:szCs w:val="18"/>
      </w:rPr>
    </w:pPr>
    <w:r>
      <w:rPr>
        <w:i/>
        <w:iCs/>
        <w:color w:val="888888"/>
        <w:sz w:val="18"/>
        <w:szCs w:val="18"/>
      </w:rPr>
      <w:t>GUIDE - Evaluation Rubric</w:t>
    </w:r>
  </w:p>
  <w:p w14:paraId="58C029B9" w14:textId="77777777" w:rsidR="00E20051" w:rsidRDefault="00E20051">
    <w:pPr>
      <w:jc w:val="right"/>
      <w:rPr>
        <w:i/>
        <w:iCs/>
        <w:color w:val="888888"/>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643ACE"/>
    <w:multiLevelType w:val="hybridMultilevel"/>
    <w:tmpl w:val="0B948C8C"/>
    <w:lvl w:ilvl="0" w:tplc="EF067578">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8856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051"/>
    <w:rsid w:val="00076D97"/>
    <w:rsid w:val="00145014"/>
    <w:rsid w:val="00336940"/>
    <w:rsid w:val="00511890"/>
    <w:rsid w:val="00E20051"/>
    <w:rsid w:val="00EC4F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3AFE6"/>
  <w15:docId w15:val="{147BD1A4-1FD0-4BBF-91EA-C9B5B6C3A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color w:val="000000"/>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180" w:after="180"/>
      <w:outlineLvl w:val="1"/>
    </w:pPr>
    <w:rPr>
      <w:b/>
      <w:bCs/>
      <w:color w:val="000000"/>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160" w:after="100"/>
      <w:outlineLvl w:val="2"/>
    </w:pPr>
    <w:rPr>
      <w:b/>
      <w:bCs/>
      <w:color w:val="000000"/>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paragraph" w:styleId="ListParagraph">
    <w:name w:val="List Paragraph"/>
    <w:basedOn w:val="Normal"/>
    <w:uiPriority w:val="34"/>
    <w:qFormat/>
    <w:rsid w:val="00EC4F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ce46077-c084-46ce-a700-e522340c27a8}" enabled="1" method="Standard" siteId="{c921337c-1160-432a-b079-805f59112843}" contentBits="0"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74</Pages>
  <Words>12938</Words>
  <Characters>73749</Characters>
  <Application>Microsoft Office Word</Application>
  <DocSecurity>0</DocSecurity>
  <Lines>614</Lines>
  <Paragraphs>173</Paragraphs>
  <ScaleCrop>false</ScaleCrop>
  <Company/>
  <LinksUpToDate>false</LinksUpToDate>
  <CharactersWithSpaces>86514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Terhune, Jeremy L</cp:lastModifiedBy>
  <cp:revision>3</cp:revision>
  <dcterms:created xsi:type="dcterms:W3CDTF">2026-04-12T19:27:00Z</dcterms:created>
  <dcterms:modified xsi:type="dcterms:W3CDTF">2026-04-12T19:32:00Z</dcterms:modified>
</cp:coreProperties>
</file>