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1E5CA" w14:textId="77777777" w:rsidR="006C259B" w:rsidRDefault="00871F0E">
      <w:pPr>
        <w:spacing w:after="60"/>
        <w:jc w:val="center"/>
      </w:pPr>
      <w:r>
        <w:rPr>
          <w:b/>
          <w:bCs/>
          <w:color w:val="1F4E79"/>
          <w:sz w:val="42"/>
          <w:szCs w:val="42"/>
        </w:rPr>
        <w:t>JERMAL M. SMITH</w:t>
      </w:r>
    </w:p>
    <w:p w14:paraId="0001E5CB" w14:textId="562B00B9" w:rsidR="006C259B" w:rsidRDefault="0032129B">
      <w:pPr>
        <w:spacing w:after="50"/>
        <w:jc w:val="center"/>
      </w:pPr>
      <w:r>
        <w:rPr>
          <w:color w:val="2E75B6"/>
          <w:sz w:val="24"/>
          <w:szCs w:val="24"/>
        </w:rPr>
        <w:t>IT</w:t>
      </w:r>
      <w:r w:rsidR="00871F0E">
        <w:rPr>
          <w:color w:val="2E75B6"/>
          <w:sz w:val="24"/>
          <w:szCs w:val="24"/>
        </w:rPr>
        <w:t xml:space="preserve"> </w:t>
      </w:r>
      <w:r>
        <w:rPr>
          <w:color w:val="2E75B6"/>
          <w:sz w:val="24"/>
          <w:szCs w:val="24"/>
        </w:rPr>
        <w:t xml:space="preserve">Operations | </w:t>
      </w:r>
      <w:r w:rsidR="00443B21">
        <w:rPr>
          <w:color w:val="2E75B6"/>
          <w:sz w:val="24"/>
          <w:szCs w:val="24"/>
        </w:rPr>
        <w:t xml:space="preserve">Infrastructure </w:t>
      </w:r>
      <w:r w:rsidR="000C0632">
        <w:rPr>
          <w:color w:val="2E75B6"/>
          <w:sz w:val="24"/>
          <w:szCs w:val="24"/>
        </w:rPr>
        <w:t xml:space="preserve">| </w:t>
      </w:r>
      <w:r>
        <w:rPr>
          <w:color w:val="2E75B6"/>
          <w:sz w:val="24"/>
          <w:szCs w:val="24"/>
        </w:rPr>
        <w:t>Security</w:t>
      </w:r>
      <w:r w:rsidR="00871F0E">
        <w:rPr>
          <w:color w:val="2E75B6"/>
          <w:sz w:val="24"/>
          <w:szCs w:val="24"/>
        </w:rPr>
        <w:t xml:space="preserve"> &amp; Compliance</w:t>
      </w:r>
    </w:p>
    <w:p w14:paraId="0001E5CC" w14:textId="2E6CCC8F" w:rsidR="006C259B" w:rsidRDefault="00871F0E">
      <w:pPr>
        <w:spacing w:after="160"/>
        <w:jc w:val="center"/>
      </w:pPr>
      <w:r>
        <w:rPr>
          <w:color w:val="595959"/>
          <w:sz w:val="19"/>
          <w:szCs w:val="19"/>
        </w:rPr>
        <w:t xml:space="preserve">Ocean County, </w:t>
      </w:r>
      <w:r w:rsidR="0032129B">
        <w:rPr>
          <w:color w:val="595959"/>
          <w:sz w:val="19"/>
          <w:szCs w:val="19"/>
        </w:rPr>
        <w:t>NJ • 609</w:t>
      </w:r>
      <w:r>
        <w:rPr>
          <w:color w:val="595959"/>
          <w:sz w:val="19"/>
          <w:szCs w:val="19"/>
        </w:rPr>
        <w:t>-500-</w:t>
      </w:r>
      <w:r w:rsidR="0032129B">
        <w:rPr>
          <w:color w:val="595959"/>
          <w:sz w:val="19"/>
          <w:szCs w:val="19"/>
        </w:rPr>
        <w:t>9401 • jermsmit@outlook.com • linkedin.com</w:t>
      </w:r>
      <w:r>
        <w:rPr>
          <w:color w:val="595959"/>
          <w:sz w:val="19"/>
          <w:szCs w:val="19"/>
        </w:rPr>
        <w:t>/in/</w:t>
      </w:r>
      <w:proofErr w:type="spellStart"/>
      <w:r w:rsidR="0032129B">
        <w:rPr>
          <w:color w:val="595959"/>
          <w:sz w:val="19"/>
          <w:szCs w:val="19"/>
        </w:rPr>
        <w:t>jermsmit</w:t>
      </w:r>
      <w:proofErr w:type="spellEnd"/>
      <w:r w:rsidR="0032129B">
        <w:rPr>
          <w:color w:val="595959"/>
          <w:sz w:val="19"/>
          <w:szCs w:val="19"/>
        </w:rPr>
        <w:t xml:space="preserve"> • jermsmit.com</w:t>
      </w:r>
    </w:p>
    <w:p w14:paraId="0001E5CD" w14:textId="77777777" w:rsidR="006C259B" w:rsidRDefault="00871F0E">
      <w:pPr>
        <w:pBdr>
          <w:bottom w:val="single" w:sz="8" w:space="0" w:color="2E75B6"/>
        </w:pBdr>
        <w:spacing w:before="220" w:after="60"/>
      </w:pPr>
      <w:r>
        <w:rPr>
          <w:b/>
          <w:bCs/>
          <w:color w:val="1F4E79"/>
          <w:sz w:val="22"/>
          <w:szCs w:val="22"/>
        </w:rPr>
        <w:t>PROFESSIONAL SUMMARY</w:t>
      </w:r>
    </w:p>
    <w:p w14:paraId="0001E5CE" w14:textId="77777777" w:rsidR="006C259B" w:rsidRDefault="006C259B">
      <w:pPr>
        <w:spacing w:before="50"/>
      </w:pPr>
    </w:p>
    <w:p w14:paraId="705BB5CD" w14:textId="3424FDF7" w:rsidR="00AE0A83" w:rsidRPr="00AE0A83" w:rsidRDefault="00AE0A83" w:rsidP="00AE0A83">
      <w:pPr>
        <w:spacing w:before="40" w:after="40"/>
      </w:pPr>
      <w:r w:rsidRPr="00AE0A83">
        <w:t>Senior IT and Security leader with 20+ years of experience driving enterprise infrastructure, IT operations, cloud platforms, and cybersecurity across global, regulated SaaS environments. Known for blending hands</w:t>
      </w:r>
      <w:r w:rsidRPr="00AE0A83">
        <w:rPr>
          <w:rFonts w:ascii="Cambria Math" w:hAnsi="Cambria Math" w:cs="Cambria Math"/>
        </w:rPr>
        <w:t>‑</w:t>
      </w:r>
      <w:r w:rsidRPr="00AE0A83">
        <w:t>on technical depth with strategic leadership, enabling organizations to modernize platforms, strengthen compliance posture, and improve operational resilience. Operates as a trusted partner to business, engineering, and executive teams, often absorbing CTO</w:t>
      </w:r>
      <w:r w:rsidRPr="00AE0A83">
        <w:rPr>
          <w:rFonts w:ascii="Cambria Math" w:hAnsi="Cambria Math" w:cs="Cambria Math"/>
        </w:rPr>
        <w:t>‑</w:t>
      </w:r>
      <w:r w:rsidRPr="00AE0A83">
        <w:t>adjacent responsibilities to align technology strategy with organizational goals. Proven track record leading global teams, navigating complex changes, and delivering measurable improvements in service reliability, security, and customer impact.</w:t>
      </w:r>
    </w:p>
    <w:p w14:paraId="0001E5CF" w14:textId="1DEF97EB" w:rsidR="006C259B" w:rsidRDefault="006C259B">
      <w:pPr>
        <w:spacing w:before="40" w:after="40"/>
      </w:pPr>
    </w:p>
    <w:p w14:paraId="0001E5D1" w14:textId="77777777" w:rsidR="006C259B" w:rsidRDefault="00871F0E">
      <w:pPr>
        <w:spacing w:before="40" w:after="30"/>
      </w:pPr>
      <w:r>
        <w:rPr>
          <w:b/>
          <w:bCs/>
        </w:rPr>
        <w:t>Core Competencies:</w:t>
      </w:r>
    </w:p>
    <w:p w14:paraId="17FBED89" w14:textId="77777777" w:rsidR="00D43D83" w:rsidRPr="00D43D83" w:rsidRDefault="00D43D83" w:rsidP="00D43D83">
      <w:pPr>
        <w:pBdr>
          <w:bottom w:val="single" w:sz="8" w:space="0" w:color="2E75B6"/>
        </w:pBdr>
        <w:spacing w:before="220" w:after="60"/>
      </w:pPr>
      <w:r w:rsidRPr="00D43D83">
        <w:t>IT Operations Leadership • Enterprise Infrastructure • Cloud Platforms (Azure, AWS, M365) • Security &amp; Compliance (SOC 2, ISO 27001, ISO 9001) • Identity &amp; Access Management • Risk &amp; Governance • Application Lifecycle Management (ALM) • Agile / Scrum • Incident &amp; Escalation Management • Business Continuity &amp; Disaster Recovery • Vendor &amp; Contract Strategy • Budget &amp; Resource Optimization • Cross</w:t>
      </w:r>
      <w:r w:rsidRPr="00D43D83">
        <w:rPr>
          <w:rFonts w:ascii="Cambria Math" w:hAnsi="Cambria Math" w:cs="Cambria Math"/>
        </w:rPr>
        <w:t>‑</w:t>
      </w:r>
      <w:r w:rsidRPr="00D43D83">
        <w:t>Functional Leadership • Executive Communication</w:t>
      </w:r>
    </w:p>
    <w:p w14:paraId="0001E5D3" w14:textId="77777777" w:rsidR="006C259B" w:rsidRDefault="00871F0E">
      <w:pPr>
        <w:pBdr>
          <w:bottom w:val="single" w:sz="8" w:space="0" w:color="2E75B6"/>
        </w:pBdr>
        <w:spacing w:before="220" w:after="60"/>
      </w:pPr>
      <w:r>
        <w:rPr>
          <w:b/>
          <w:bCs/>
          <w:color w:val="1F4E79"/>
          <w:sz w:val="22"/>
          <w:szCs w:val="22"/>
        </w:rPr>
        <w:t>PROFESSIONAL EXPERIENCE</w:t>
      </w:r>
    </w:p>
    <w:p w14:paraId="0001E5D4" w14:textId="26A304A9" w:rsidR="006C259B" w:rsidRDefault="00871F0E">
      <w:pPr>
        <w:spacing w:before="160" w:after="30"/>
      </w:pPr>
      <w:r>
        <w:rPr>
          <w:b/>
          <w:bCs/>
          <w:color w:val="2E75B6"/>
          <w:sz w:val="21"/>
          <w:szCs w:val="21"/>
        </w:rPr>
        <w:t xml:space="preserve">Sparta Systems, a Honeywell </w:t>
      </w:r>
      <w:r w:rsidR="006137B8">
        <w:rPr>
          <w:b/>
          <w:bCs/>
          <w:color w:val="2E75B6"/>
          <w:sz w:val="21"/>
          <w:szCs w:val="21"/>
        </w:rPr>
        <w:t xml:space="preserve">Company </w:t>
      </w:r>
      <w:r w:rsidR="000F6556">
        <w:rPr>
          <w:b/>
          <w:bCs/>
          <w:color w:val="2E75B6"/>
          <w:sz w:val="21"/>
          <w:szCs w:val="21"/>
        </w:rPr>
        <w:t>| Hamilton</w:t>
      </w:r>
      <w:r>
        <w:rPr>
          <w:b/>
          <w:bCs/>
          <w:color w:val="2E75B6"/>
          <w:sz w:val="21"/>
          <w:szCs w:val="21"/>
        </w:rPr>
        <w:t xml:space="preserve">, </w:t>
      </w:r>
      <w:r w:rsidR="000F6556">
        <w:rPr>
          <w:b/>
          <w:bCs/>
          <w:color w:val="2E75B6"/>
          <w:sz w:val="21"/>
          <w:szCs w:val="21"/>
        </w:rPr>
        <w:t>NJ | 2015</w:t>
      </w:r>
      <w:r>
        <w:rPr>
          <w:b/>
          <w:bCs/>
          <w:color w:val="2E75B6"/>
          <w:sz w:val="21"/>
          <w:szCs w:val="21"/>
        </w:rPr>
        <w:t xml:space="preserve"> – Present</w:t>
      </w:r>
    </w:p>
    <w:p w14:paraId="614122DF" w14:textId="77777777" w:rsidR="006137B8" w:rsidRDefault="006137B8">
      <w:pPr>
        <w:tabs>
          <w:tab w:val="right" w:pos="9360"/>
        </w:tabs>
        <w:spacing w:before="30" w:after="40"/>
        <w:rPr>
          <w:b/>
          <w:bCs/>
          <w:sz w:val="21"/>
          <w:szCs w:val="21"/>
        </w:rPr>
      </w:pPr>
    </w:p>
    <w:p w14:paraId="0001E5D6" w14:textId="26247FA2" w:rsidR="006C259B" w:rsidRDefault="00871F0E">
      <w:pPr>
        <w:tabs>
          <w:tab w:val="right" w:pos="9360"/>
        </w:tabs>
        <w:spacing w:before="30" w:after="40"/>
      </w:pPr>
      <w:r>
        <w:rPr>
          <w:b/>
          <w:bCs/>
          <w:sz w:val="21"/>
          <w:szCs w:val="21"/>
        </w:rPr>
        <w:t>Senior Manager, Information Technology</w:t>
      </w:r>
      <w:r>
        <w:rPr>
          <w:i/>
          <w:iCs/>
          <w:color w:val="595959"/>
        </w:rPr>
        <w:tab/>
        <w:t>2020 – Present</w:t>
      </w:r>
    </w:p>
    <w:p w14:paraId="78A2F6E8" w14:textId="77777777" w:rsidR="00BD7F6E" w:rsidRDefault="00BD7F6E" w:rsidP="00BD7F6E">
      <w:pPr>
        <w:tabs>
          <w:tab w:val="right" w:pos="9360"/>
        </w:tabs>
        <w:spacing w:before="30" w:after="40"/>
      </w:pPr>
      <w:r w:rsidRPr="00BD7F6E">
        <w:t>Directed global IT operations, enterprise infrastructure, cybersecurity, and compliance programs supporting a regulated Life Sciences SaaS business. Served as a strategic partner to the CTO and business leadership, guiding technology decisions, operational governance, and organizational transformation.</w:t>
      </w:r>
    </w:p>
    <w:p w14:paraId="10234986" w14:textId="77777777" w:rsidR="00BD7F6E" w:rsidRPr="00BD7F6E" w:rsidRDefault="00BD7F6E" w:rsidP="00BD7F6E">
      <w:pPr>
        <w:tabs>
          <w:tab w:val="right" w:pos="9360"/>
        </w:tabs>
        <w:spacing w:before="30" w:after="40"/>
      </w:pPr>
    </w:p>
    <w:p w14:paraId="1EE71453" w14:textId="77777777" w:rsidR="00BD7F6E" w:rsidRPr="00F6494C" w:rsidRDefault="00BD7F6E" w:rsidP="00BD7F6E">
      <w:pPr>
        <w:tabs>
          <w:tab w:val="right" w:pos="9360"/>
        </w:tabs>
        <w:spacing w:before="30" w:after="40"/>
        <w:rPr>
          <w:b/>
          <w:bCs/>
        </w:rPr>
      </w:pPr>
      <w:r w:rsidRPr="00BD7F6E">
        <w:rPr>
          <w:b/>
          <w:bCs/>
        </w:rPr>
        <w:t>Leadership, Operations &amp; Strategy</w:t>
      </w:r>
    </w:p>
    <w:p w14:paraId="01E618FC" w14:textId="77777777" w:rsidR="00BD7F6E" w:rsidRPr="00BD7F6E" w:rsidRDefault="00BD7F6E" w:rsidP="00BD7F6E">
      <w:pPr>
        <w:tabs>
          <w:tab w:val="right" w:pos="9360"/>
        </w:tabs>
        <w:spacing w:before="30" w:after="40"/>
      </w:pPr>
    </w:p>
    <w:p w14:paraId="15D12ED2" w14:textId="77777777" w:rsidR="00BD7F6E" w:rsidRDefault="00BD7F6E" w:rsidP="00BD7F6E">
      <w:pPr>
        <w:pStyle w:val="ListParagraph"/>
        <w:numPr>
          <w:ilvl w:val="0"/>
          <w:numId w:val="3"/>
        </w:numPr>
        <w:tabs>
          <w:tab w:val="right" w:pos="9360"/>
        </w:tabs>
        <w:spacing w:before="30" w:after="40"/>
      </w:pPr>
      <w:r w:rsidRPr="00BD7F6E">
        <w:t>Elevated global IT operations by establishing scalable operating models, improving delivery predictability, and strengthening alignment across engineering, security, and business teams.</w:t>
      </w:r>
    </w:p>
    <w:p w14:paraId="026E5B6B" w14:textId="77777777" w:rsidR="00A8539F" w:rsidRDefault="00BD7F6E" w:rsidP="00BD7F6E">
      <w:pPr>
        <w:pStyle w:val="ListParagraph"/>
        <w:numPr>
          <w:ilvl w:val="0"/>
          <w:numId w:val="3"/>
        </w:numPr>
        <w:tabs>
          <w:tab w:val="right" w:pos="9360"/>
        </w:tabs>
        <w:spacing w:before="30" w:after="40"/>
      </w:pPr>
      <w:r w:rsidRPr="00BD7F6E">
        <w:t>Directed ALM and Agile execution for enterprise platforms, improving sprint throughput, transparency, and prioritization of business</w:t>
      </w:r>
      <w:r w:rsidRPr="00BD7F6E">
        <w:rPr>
          <w:rFonts w:ascii="Cambria Math" w:hAnsi="Cambria Math" w:cs="Cambria Math"/>
        </w:rPr>
        <w:t>‑</w:t>
      </w:r>
      <w:r w:rsidRPr="00BD7F6E">
        <w:t>critical work.</w:t>
      </w:r>
    </w:p>
    <w:p w14:paraId="6837660D" w14:textId="77777777" w:rsidR="00A8539F" w:rsidRDefault="00BD7F6E" w:rsidP="00BD7F6E">
      <w:pPr>
        <w:pStyle w:val="ListParagraph"/>
        <w:numPr>
          <w:ilvl w:val="0"/>
          <w:numId w:val="3"/>
        </w:numPr>
        <w:tabs>
          <w:tab w:val="right" w:pos="9360"/>
        </w:tabs>
        <w:spacing w:before="30" w:after="40"/>
      </w:pPr>
      <w:r w:rsidRPr="00BD7F6E">
        <w:t>Modernized enterprise tooling and communication platforms, reducing licensing overhead and standardizing the employee technology experience.</w:t>
      </w:r>
    </w:p>
    <w:p w14:paraId="34E6E70F" w14:textId="77777777" w:rsidR="00A8539F" w:rsidRDefault="00BD7F6E" w:rsidP="00BD7F6E">
      <w:pPr>
        <w:pStyle w:val="ListParagraph"/>
        <w:numPr>
          <w:ilvl w:val="0"/>
          <w:numId w:val="3"/>
        </w:numPr>
        <w:tabs>
          <w:tab w:val="right" w:pos="9360"/>
        </w:tabs>
        <w:spacing w:before="30" w:after="40"/>
      </w:pPr>
      <w:r w:rsidRPr="00BD7F6E">
        <w:t>Steered IT operations through Honeywell’s multi</w:t>
      </w:r>
      <w:r w:rsidRPr="00BD7F6E">
        <w:rPr>
          <w:rFonts w:ascii="Cambria Math" w:hAnsi="Cambria Math" w:cs="Cambria Math"/>
        </w:rPr>
        <w:t>‑</w:t>
      </w:r>
      <w:r w:rsidRPr="00BD7F6E">
        <w:t>entity acquisition, sustaining service continuity and preserving team engagement during organizational transition.</w:t>
      </w:r>
    </w:p>
    <w:p w14:paraId="3CB71B18" w14:textId="15ECB4F5" w:rsidR="00BD7F6E" w:rsidRPr="00BD7F6E" w:rsidRDefault="00BD7F6E" w:rsidP="00BD7F6E">
      <w:pPr>
        <w:pStyle w:val="ListParagraph"/>
        <w:numPr>
          <w:ilvl w:val="0"/>
          <w:numId w:val="3"/>
        </w:numPr>
        <w:tabs>
          <w:tab w:val="right" w:pos="9360"/>
        </w:tabs>
        <w:spacing w:before="30" w:after="40"/>
      </w:pPr>
      <w:r w:rsidRPr="00BD7F6E">
        <w:t>Enabled global workforce transformation, including WFH enablement, hybrid workplace strategy, and technology support for new Centers of Excellence in India.</w:t>
      </w:r>
    </w:p>
    <w:p w14:paraId="047A2697" w14:textId="77777777" w:rsidR="00A8539F" w:rsidRDefault="00A8539F" w:rsidP="00BD7F6E">
      <w:pPr>
        <w:tabs>
          <w:tab w:val="right" w:pos="9360"/>
        </w:tabs>
        <w:spacing w:before="30" w:after="40"/>
      </w:pPr>
    </w:p>
    <w:p w14:paraId="579738DD" w14:textId="193AEBF0" w:rsidR="00BD7F6E" w:rsidRPr="00F6494C" w:rsidRDefault="00BD7F6E" w:rsidP="00BD7F6E">
      <w:pPr>
        <w:tabs>
          <w:tab w:val="right" w:pos="9360"/>
        </w:tabs>
        <w:spacing w:before="30" w:after="40"/>
        <w:rPr>
          <w:b/>
          <w:bCs/>
        </w:rPr>
      </w:pPr>
      <w:r w:rsidRPr="00BD7F6E">
        <w:rPr>
          <w:b/>
          <w:bCs/>
        </w:rPr>
        <w:t>Security, Risk &amp; Compliance</w:t>
      </w:r>
    </w:p>
    <w:p w14:paraId="71183985" w14:textId="77777777" w:rsidR="00A8539F" w:rsidRPr="00BD7F6E" w:rsidRDefault="00A8539F" w:rsidP="00BD7F6E">
      <w:pPr>
        <w:tabs>
          <w:tab w:val="right" w:pos="9360"/>
        </w:tabs>
        <w:spacing w:before="30" w:after="40"/>
      </w:pPr>
    </w:p>
    <w:p w14:paraId="6E0AC6AC" w14:textId="77777777" w:rsidR="00A8539F" w:rsidRDefault="00BD7F6E" w:rsidP="00BD7F6E">
      <w:pPr>
        <w:pStyle w:val="ListParagraph"/>
        <w:numPr>
          <w:ilvl w:val="0"/>
          <w:numId w:val="4"/>
        </w:numPr>
        <w:tabs>
          <w:tab w:val="right" w:pos="9360"/>
        </w:tabs>
        <w:spacing w:before="30" w:after="40"/>
      </w:pPr>
      <w:r w:rsidRPr="00BD7F6E">
        <w:t>Strengthened enterprise security posture through identity governance, MFA enforcement, SSO integration, endpoint protection, and vulnerability management.</w:t>
      </w:r>
    </w:p>
    <w:p w14:paraId="36EE51A2" w14:textId="77777777" w:rsidR="00A8539F" w:rsidRDefault="00BD7F6E" w:rsidP="00BD7F6E">
      <w:pPr>
        <w:pStyle w:val="ListParagraph"/>
        <w:numPr>
          <w:ilvl w:val="0"/>
          <w:numId w:val="4"/>
        </w:numPr>
        <w:tabs>
          <w:tab w:val="right" w:pos="9360"/>
        </w:tabs>
        <w:spacing w:before="30" w:after="40"/>
      </w:pPr>
      <w:r w:rsidRPr="00BD7F6E">
        <w:t>Achieved clean SOC 2 Type II and ISO 27001 outcomes by leading audit readiness, remediation governance, and cross</w:t>
      </w:r>
      <w:r w:rsidRPr="00BD7F6E">
        <w:rPr>
          <w:rFonts w:ascii="Cambria Math" w:hAnsi="Cambria Math" w:cs="Cambria Math"/>
        </w:rPr>
        <w:t>‑</w:t>
      </w:r>
      <w:r w:rsidRPr="00BD7F6E">
        <w:t>functional compliance alignment.</w:t>
      </w:r>
    </w:p>
    <w:p w14:paraId="526A0A4C" w14:textId="77777777" w:rsidR="00A8539F" w:rsidRDefault="00BD7F6E" w:rsidP="00BD7F6E">
      <w:pPr>
        <w:pStyle w:val="ListParagraph"/>
        <w:numPr>
          <w:ilvl w:val="0"/>
          <w:numId w:val="4"/>
        </w:numPr>
        <w:tabs>
          <w:tab w:val="right" w:pos="9360"/>
        </w:tabs>
        <w:spacing w:before="30" w:after="40"/>
      </w:pPr>
      <w:r w:rsidRPr="00BD7F6E">
        <w:t>Operationalized CAPA and SOP governance, ensuring consistent adherence, audit readiness, and timely remediation of platform and process gaps.</w:t>
      </w:r>
    </w:p>
    <w:p w14:paraId="5EAFC6A4" w14:textId="23215FEF" w:rsidR="00BD7F6E" w:rsidRPr="00BD7F6E" w:rsidRDefault="00BD7F6E" w:rsidP="00BD7F6E">
      <w:pPr>
        <w:pStyle w:val="ListParagraph"/>
        <w:numPr>
          <w:ilvl w:val="0"/>
          <w:numId w:val="4"/>
        </w:numPr>
        <w:tabs>
          <w:tab w:val="right" w:pos="9360"/>
        </w:tabs>
        <w:spacing w:before="30" w:after="40"/>
      </w:pPr>
      <w:r w:rsidRPr="00BD7F6E">
        <w:t>Directed enterprise risk management, improving visibility into operational, security, and compliance risks and driving mitigation planning with leadership.</w:t>
      </w:r>
    </w:p>
    <w:p w14:paraId="20798463" w14:textId="77777777" w:rsidR="000F7365" w:rsidRDefault="000F7365" w:rsidP="00BD7F6E">
      <w:pPr>
        <w:tabs>
          <w:tab w:val="right" w:pos="9360"/>
        </w:tabs>
        <w:spacing w:before="30" w:after="40"/>
      </w:pPr>
    </w:p>
    <w:p w14:paraId="18645952" w14:textId="4267BAE4" w:rsidR="00BD7F6E" w:rsidRPr="00F6494C" w:rsidRDefault="00BD7F6E" w:rsidP="00BD7F6E">
      <w:pPr>
        <w:tabs>
          <w:tab w:val="right" w:pos="9360"/>
        </w:tabs>
        <w:spacing w:before="30" w:after="40"/>
        <w:rPr>
          <w:b/>
          <w:bCs/>
        </w:rPr>
      </w:pPr>
      <w:r w:rsidRPr="00BD7F6E">
        <w:rPr>
          <w:b/>
          <w:bCs/>
        </w:rPr>
        <w:t>Incident, Escalation &amp; Reliability</w:t>
      </w:r>
    </w:p>
    <w:p w14:paraId="3F002AD0" w14:textId="77777777" w:rsidR="000F7365" w:rsidRPr="00BD7F6E" w:rsidRDefault="000F7365" w:rsidP="00BD7F6E">
      <w:pPr>
        <w:tabs>
          <w:tab w:val="right" w:pos="9360"/>
        </w:tabs>
        <w:spacing w:before="30" w:after="40"/>
      </w:pPr>
    </w:p>
    <w:p w14:paraId="78CAC2D6" w14:textId="77777777" w:rsidR="00A8539F" w:rsidRDefault="00BD7F6E" w:rsidP="00BD7F6E">
      <w:pPr>
        <w:pStyle w:val="ListParagraph"/>
        <w:numPr>
          <w:ilvl w:val="0"/>
          <w:numId w:val="5"/>
        </w:numPr>
        <w:tabs>
          <w:tab w:val="right" w:pos="9360"/>
        </w:tabs>
        <w:spacing w:before="30" w:after="40"/>
      </w:pPr>
      <w:r w:rsidRPr="00BD7F6E">
        <w:t>Led enterprise incident and escalation management for customer</w:t>
      </w:r>
      <w:r w:rsidRPr="00A8539F">
        <w:rPr>
          <w:rFonts w:ascii="Cambria Math" w:hAnsi="Cambria Math" w:cs="Cambria Math"/>
        </w:rPr>
        <w:t>‑</w:t>
      </w:r>
      <w:r w:rsidRPr="00BD7F6E">
        <w:t>impacting events, improving response coordination, communication clarity, and root</w:t>
      </w:r>
      <w:r w:rsidRPr="00A8539F">
        <w:rPr>
          <w:rFonts w:ascii="Cambria Math" w:hAnsi="Cambria Math" w:cs="Cambria Math"/>
        </w:rPr>
        <w:t>‑</w:t>
      </w:r>
      <w:r w:rsidRPr="00BD7F6E">
        <w:t>cause accountability.</w:t>
      </w:r>
    </w:p>
    <w:p w14:paraId="503FBDF2" w14:textId="55B0C036" w:rsidR="00BD7F6E" w:rsidRPr="00BD7F6E" w:rsidRDefault="00BD7F6E" w:rsidP="00BD7F6E">
      <w:pPr>
        <w:pStyle w:val="ListParagraph"/>
        <w:numPr>
          <w:ilvl w:val="0"/>
          <w:numId w:val="5"/>
        </w:numPr>
        <w:tabs>
          <w:tab w:val="right" w:pos="9360"/>
        </w:tabs>
        <w:spacing w:before="30" w:after="40"/>
      </w:pPr>
      <w:r w:rsidRPr="00BD7F6E">
        <w:t>Improved platform reliability and data integrity through proactive risk identification, operational governance, and cross</w:t>
      </w:r>
      <w:r w:rsidRPr="00BD7F6E">
        <w:rPr>
          <w:rFonts w:ascii="Cambria Math" w:hAnsi="Cambria Math" w:cs="Cambria Math"/>
        </w:rPr>
        <w:t>‑</w:t>
      </w:r>
      <w:r w:rsidRPr="00BD7F6E">
        <w:t>team collaboration.</w:t>
      </w:r>
    </w:p>
    <w:p w14:paraId="63967893" w14:textId="77777777" w:rsidR="00B04E14" w:rsidRDefault="00B04E14">
      <w:pPr>
        <w:tabs>
          <w:tab w:val="right" w:pos="9360"/>
        </w:tabs>
        <w:spacing w:before="30" w:after="40"/>
        <w:rPr>
          <w:b/>
          <w:bCs/>
          <w:sz w:val="21"/>
          <w:szCs w:val="21"/>
        </w:rPr>
      </w:pPr>
    </w:p>
    <w:p w14:paraId="754B6107" w14:textId="77777777" w:rsidR="00B04E14" w:rsidRDefault="00B04E14">
      <w:pPr>
        <w:tabs>
          <w:tab w:val="right" w:pos="9360"/>
        </w:tabs>
        <w:spacing w:before="30" w:after="40"/>
        <w:rPr>
          <w:b/>
          <w:bCs/>
          <w:sz w:val="21"/>
          <w:szCs w:val="21"/>
        </w:rPr>
      </w:pPr>
    </w:p>
    <w:p w14:paraId="2051334F" w14:textId="77777777" w:rsidR="00B04E14" w:rsidRDefault="00B04E14">
      <w:pPr>
        <w:tabs>
          <w:tab w:val="right" w:pos="9360"/>
        </w:tabs>
        <w:spacing w:before="30" w:after="40"/>
        <w:rPr>
          <w:b/>
          <w:bCs/>
          <w:sz w:val="21"/>
          <w:szCs w:val="21"/>
        </w:rPr>
      </w:pPr>
    </w:p>
    <w:p w14:paraId="0001E5E6" w14:textId="67D638E2" w:rsidR="006C259B" w:rsidRDefault="00871F0E">
      <w:pPr>
        <w:tabs>
          <w:tab w:val="right" w:pos="9360"/>
        </w:tabs>
        <w:spacing w:before="30" w:after="40"/>
      </w:pPr>
      <w:r>
        <w:rPr>
          <w:b/>
          <w:bCs/>
          <w:sz w:val="21"/>
          <w:szCs w:val="21"/>
        </w:rPr>
        <w:t>IT Manager</w:t>
      </w:r>
      <w:r>
        <w:rPr>
          <w:i/>
          <w:iCs/>
          <w:color w:val="595959"/>
        </w:rPr>
        <w:tab/>
        <w:t>2018 – 2020</w:t>
      </w:r>
    </w:p>
    <w:p w14:paraId="23FE63A5" w14:textId="77777777" w:rsidR="00183355" w:rsidRDefault="00183355" w:rsidP="00183355">
      <w:pPr>
        <w:spacing w:before="30" w:after="30"/>
      </w:pPr>
    </w:p>
    <w:p w14:paraId="0E24217C" w14:textId="77777777" w:rsidR="00066361" w:rsidRPr="00066361" w:rsidRDefault="00066361" w:rsidP="00887DF9">
      <w:pPr>
        <w:pStyle w:val="ListParagraph"/>
        <w:numPr>
          <w:ilvl w:val="0"/>
          <w:numId w:val="7"/>
        </w:numPr>
        <w:spacing w:before="30" w:after="30"/>
      </w:pPr>
      <w:r w:rsidRPr="00066361">
        <w:t>Recruited, developed, and led IT team members; established SLA frameworks and operational KPIs.</w:t>
      </w:r>
    </w:p>
    <w:p w14:paraId="1B2548AC" w14:textId="77777777" w:rsidR="00066361" w:rsidRPr="00066361" w:rsidRDefault="00066361" w:rsidP="00887DF9">
      <w:pPr>
        <w:pStyle w:val="ListParagraph"/>
        <w:numPr>
          <w:ilvl w:val="0"/>
          <w:numId w:val="7"/>
        </w:numPr>
        <w:spacing w:before="30" w:after="30"/>
      </w:pPr>
      <w:r w:rsidRPr="00066361">
        <w:t>Directed enterprise Office 365 deployment and cloud adoption initiatives, improving collaboration and operational efficiency.</w:t>
      </w:r>
    </w:p>
    <w:p w14:paraId="0061B1ED" w14:textId="77777777" w:rsidR="00066361" w:rsidRPr="00066361" w:rsidRDefault="00066361" w:rsidP="00887DF9">
      <w:pPr>
        <w:pStyle w:val="ListParagraph"/>
        <w:numPr>
          <w:ilvl w:val="0"/>
          <w:numId w:val="7"/>
        </w:numPr>
        <w:spacing w:before="30" w:after="30"/>
      </w:pPr>
      <w:r w:rsidRPr="00066361">
        <w:t>Evaluated and implemented Azure, AWS, and hybrid infrastructure standards to support scalability and modernization.</w:t>
      </w:r>
    </w:p>
    <w:p w14:paraId="3EF3707E" w14:textId="77777777" w:rsidR="00066361" w:rsidRPr="00066361" w:rsidRDefault="00066361" w:rsidP="00887DF9">
      <w:pPr>
        <w:pStyle w:val="ListParagraph"/>
        <w:numPr>
          <w:ilvl w:val="0"/>
          <w:numId w:val="7"/>
        </w:numPr>
        <w:spacing w:before="30" w:after="30"/>
      </w:pPr>
      <w:r w:rsidRPr="00066361">
        <w:t>Acted as a trusted technology advisor across business departments, shaping system and process decisions that improved operational alignment.</w:t>
      </w:r>
    </w:p>
    <w:p w14:paraId="1C2F6FBD" w14:textId="77777777" w:rsidR="00066361" w:rsidRPr="00066361" w:rsidRDefault="00066361" w:rsidP="00887DF9">
      <w:pPr>
        <w:pStyle w:val="ListParagraph"/>
        <w:numPr>
          <w:ilvl w:val="0"/>
          <w:numId w:val="7"/>
        </w:numPr>
        <w:spacing w:before="30" w:after="30"/>
      </w:pPr>
      <w:r w:rsidRPr="00066361">
        <w:t>Directed IT budget and vendor strategy, strengthening procurement discipline and supporting cost</w:t>
      </w:r>
      <w:r w:rsidRPr="00887DF9">
        <w:rPr>
          <w:rFonts w:ascii="Cambria Math" w:hAnsi="Cambria Math" w:cs="Cambria Math"/>
        </w:rPr>
        <w:t>‑</w:t>
      </w:r>
      <w:r w:rsidRPr="00066361">
        <w:t>conscious operational planning.</w:t>
      </w:r>
    </w:p>
    <w:p w14:paraId="0487BD5B" w14:textId="77777777" w:rsidR="00183355" w:rsidRDefault="00183355" w:rsidP="00183355">
      <w:pPr>
        <w:spacing w:before="30" w:after="30"/>
      </w:pPr>
    </w:p>
    <w:p w14:paraId="3C95FDBB" w14:textId="77777777" w:rsidR="00183355" w:rsidRDefault="00183355" w:rsidP="00183355">
      <w:pPr>
        <w:spacing w:before="30" w:after="30"/>
      </w:pPr>
    </w:p>
    <w:p w14:paraId="0001E5EE" w14:textId="77777777" w:rsidR="006C259B" w:rsidRDefault="00871F0E">
      <w:pPr>
        <w:tabs>
          <w:tab w:val="right" w:pos="9360"/>
        </w:tabs>
        <w:spacing w:before="30" w:after="40"/>
      </w:pPr>
      <w:r>
        <w:rPr>
          <w:b/>
          <w:bCs/>
          <w:sz w:val="21"/>
          <w:szCs w:val="21"/>
        </w:rPr>
        <w:t>Expert Systems Administrator</w:t>
      </w:r>
      <w:r>
        <w:rPr>
          <w:i/>
          <w:iCs/>
          <w:color w:val="595959"/>
        </w:rPr>
        <w:tab/>
        <w:t>2015 – 2018</w:t>
      </w:r>
    </w:p>
    <w:p w14:paraId="1D9FA773" w14:textId="77777777" w:rsidR="00B95BCF" w:rsidRDefault="00A046AA" w:rsidP="002D6901">
      <w:pPr>
        <w:pStyle w:val="ListParagraph"/>
        <w:numPr>
          <w:ilvl w:val="0"/>
          <w:numId w:val="7"/>
        </w:numPr>
        <w:spacing w:before="30" w:after="30"/>
      </w:pPr>
      <w:r w:rsidRPr="00A046AA">
        <w:t>Designed and maintained enterprise virtualization infrastructure (VMware, Hyper</w:t>
      </w:r>
      <w:r w:rsidRPr="002D6901">
        <w:rPr>
          <w:rFonts w:ascii="Cambria Math" w:hAnsi="Cambria Math" w:cs="Cambria Math"/>
        </w:rPr>
        <w:t>‑</w:t>
      </w:r>
      <w:r w:rsidRPr="00A046AA">
        <w:t>V) supporting mission</w:t>
      </w:r>
      <w:r w:rsidRPr="002D6901">
        <w:rPr>
          <w:rFonts w:ascii="Cambria Math" w:hAnsi="Cambria Math" w:cs="Cambria Math"/>
        </w:rPr>
        <w:t>‑</w:t>
      </w:r>
      <w:r w:rsidRPr="00A046AA">
        <w:t>critical workloads.</w:t>
      </w:r>
    </w:p>
    <w:p w14:paraId="03B81927" w14:textId="73C9BE8A" w:rsidR="00A046AA" w:rsidRDefault="00A046AA" w:rsidP="002D6901">
      <w:pPr>
        <w:pStyle w:val="ListParagraph"/>
        <w:numPr>
          <w:ilvl w:val="0"/>
          <w:numId w:val="7"/>
        </w:numPr>
        <w:spacing w:before="30" w:after="30"/>
      </w:pPr>
      <w:r w:rsidRPr="00A046AA">
        <w:t>Architected and managed storage platforms and cloud environments to improve performance and resilience.</w:t>
      </w:r>
    </w:p>
    <w:p w14:paraId="0C0C9DAD" w14:textId="77777777" w:rsidR="00A046AA" w:rsidRDefault="00A046AA" w:rsidP="002D6901">
      <w:pPr>
        <w:pStyle w:val="ListParagraph"/>
        <w:numPr>
          <w:ilvl w:val="0"/>
          <w:numId w:val="7"/>
        </w:numPr>
        <w:spacing w:before="30" w:after="30"/>
      </w:pPr>
      <w:r w:rsidRPr="00A046AA">
        <w:t>Developed automation frameworks to reduce operational overhead and improve service consistency.</w:t>
      </w:r>
    </w:p>
    <w:p w14:paraId="000164DE" w14:textId="77777777" w:rsidR="00887DF9" w:rsidRDefault="00A046AA" w:rsidP="002D6901">
      <w:pPr>
        <w:pStyle w:val="ListParagraph"/>
        <w:numPr>
          <w:ilvl w:val="0"/>
          <w:numId w:val="7"/>
        </w:numPr>
        <w:spacing w:before="30" w:after="30"/>
      </w:pPr>
      <w:r w:rsidRPr="00A046AA">
        <w:t>Led datacenter consolidation and disaster recovery initiatives, improving resilience and reducing operational risk.</w:t>
      </w:r>
    </w:p>
    <w:p w14:paraId="6A9C02CA" w14:textId="6FF0B29F" w:rsidR="00A046AA" w:rsidRDefault="00A046AA" w:rsidP="002D6901">
      <w:pPr>
        <w:pStyle w:val="ListParagraph"/>
        <w:numPr>
          <w:ilvl w:val="0"/>
          <w:numId w:val="7"/>
        </w:numPr>
        <w:spacing w:before="30" w:after="30"/>
      </w:pPr>
      <w:r w:rsidRPr="00A046AA">
        <w:t>Managed enterprise networking and security operations across global environments.</w:t>
      </w:r>
    </w:p>
    <w:p w14:paraId="71243D6F" w14:textId="77777777" w:rsidR="00887DF9" w:rsidRPr="00A046AA" w:rsidRDefault="00887DF9" w:rsidP="00887DF9">
      <w:pPr>
        <w:spacing w:before="160" w:after="30"/>
      </w:pPr>
    </w:p>
    <w:p w14:paraId="0001E5F6" w14:textId="20628FB5" w:rsidR="006C259B" w:rsidRDefault="00DE3E2C">
      <w:pPr>
        <w:spacing w:before="160" w:after="30"/>
      </w:pPr>
      <w:r>
        <w:rPr>
          <w:b/>
          <w:bCs/>
          <w:color w:val="2E75B6"/>
          <w:sz w:val="21"/>
          <w:szCs w:val="21"/>
        </w:rPr>
        <w:t xml:space="preserve">Infragistics </w:t>
      </w:r>
      <w:r w:rsidR="0049001F">
        <w:rPr>
          <w:b/>
          <w:bCs/>
          <w:color w:val="2E75B6"/>
          <w:sz w:val="21"/>
          <w:szCs w:val="21"/>
        </w:rPr>
        <w:t>| Cranbury</w:t>
      </w:r>
      <w:r w:rsidR="00871F0E">
        <w:rPr>
          <w:b/>
          <w:bCs/>
          <w:color w:val="2E75B6"/>
          <w:sz w:val="21"/>
          <w:szCs w:val="21"/>
        </w:rPr>
        <w:t xml:space="preserve">, </w:t>
      </w:r>
      <w:r>
        <w:rPr>
          <w:b/>
          <w:bCs/>
          <w:color w:val="2E75B6"/>
          <w:sz w:val="21"/>
          <w:szCs w:val="21"/>
        </w:rPr>
        <w:t xml:space="preserve">NJ </w:t>
      </w:r>
      <w:r w:rsidR="0049001F">
        <w:rPr>
          <w:b/>
          <w:bCs/>
          <w:color w:val="2E75B6"/>
          <w:sz w:val="21"/>
          <w:szCs w:val="21"/>
        </w:rPr>
        <w:t>| 2007</w:t>
      </w:r>
      <w:r w:rsidR="00871F0E">
        <w:rPr>
          <w:b/>
          <w:bCs/>
          <w:color w:val="2E75B6"/>
          <w:sz w:val="21"/>
          <w:szCs w:val="21"/>
        </w:rPr>
        <w:t xml:space="preserve"> – 2015</w:t>
      </w:r>
    </w:p>
    <w:p w14:paraId="0001E5F8" w14:textId="45F74060" w:rsidR="006C259B" w:rsidRDefault="00871F0E">
      <w:pPr>
        <w:tabs>
          <w:tab w:val="right" w:pos="9360"/>
        </w:tabs>
        <w:spacing w:before="30" w:after="40"/>
      </w:pPr>
      <w:r>
        <w:rPr>
          <w:b/>
          <w:bCs/>
          <w:sz w:val="21"/>
          <w:szCs w:val="21"/>
        </w:rPr>
        <w:t>Senior Systems Administrator / Team Lead</w:t>
      </w:r>
      <w:r>
        <w:rPr>
          <w:i/>
          <w:iCs/>
          <w:color w:val="595959"/>
        </w:rPr>
        <w:tab/>
        <w:t>20</w:t>
      </w:r>
      <w:r w:rsidR="00D26BF0">
        <w:rPr>
          <w:i/>
          <w:iCs/>
          <w:color w:val="595959"/>
        </w:rPr>
        <w:t>07</w:t>
      </w:r>
      <w:r>
        <w:rPr>
          <w:i/>
          <w:iCs/>
          <w:color w:val="595959"/>
        </w:rPr>
        <w:t xml:space="preserve"> – 2015</w:t>
      </w:r>
    </w:p>
    <w:p w14:paraId="0001E5FE" w14:textId="77777777" w:rsidR="006C259B" w:rsidRDefault="00871F0E">
      <w:pPr>
        <w:tabs>
          <w:tab w:val="right" w:pos="9360"/>
        </w:tabs>
        <w:spacing w:before="30" w:after="40"/>
      </w:pPr>
      <w:r>
        <w:rPr>
          <w:b/>
          <w:bCs/>
          <w:sz w:val="21"/>
          <w:szCs w:val="21"/>
        </w:rPr>
        <w:t>Systems Administrator</w:t>
      </w:r>
      <w:r>
        <w:rPr>
          <w:i/>
          <w:iCs/>
          <w:color w:val="595959"/>
        </w:rPr>
        <w:tab/>
        <w:t>2007 – 2012</w:t>
      </w:r>
    </w:p>
    <w:p w14:paraId="0001E603" w14:textId="77777777" w:rsidR="006C259B" w:rsidRDefault="00871F0E">
      <w:pPr>
        <w:pBdr>
          <w:bottom w:val="single" w:sz="8" w:space="0" w:color="2E75B6"/>
        </w:pBdr>
        <w:spacing w:before="220" w:after="60"/>
      </w:pPr>
      <w:r>
        <w:rPr>
          <w:b/>
          <w:bCs/>
          <w:color w:val="1F4E79"/>
          <w:sz w:val="22"/>
          <w:szCs w:val="22"/>
        </w:rPr>
        <w:t>EARLIER EXPERIENCE</w:t>
      </w:r>
    </w:p>
    <w:p w14:paraId="0001E604" w14:textId="77777777" w:rsidR="006C259B" w:rsidRDefault="006C259B">
      <w:pPr>
        <w:spacing w:before="40"/>
      </w:pPr>
    </w:p>
    <w:p w14:paraId="0001E605" w14:textId="1CF1BB89" w:rsidR="006C259B" w:rsidRDefault="00871F0E">
      <w:pPr>
        <w:tabs>
          <w:tab w:val="right" w:pos="9360"/>
        </w:tabs>
        <w:spacing w:before="40" w:after="20"/>
      </w:pPr>
      <w:r>
        <w:rPr>
          <w:b/>
          <w:bCs/>
        </w:rPr>
        <w:t xml:space="preserve">Systems / Network </w:t>
      </w:r>
      <w:r w:rsidR="00DE3E2C">
        <w:rPr>
          <w:b/>
          <w:bCs/>
        </w:rPr>
        <w:t xml:space="preserve">Administrator — </w:t>
      </w:r>
      <w:proofErr w:type="spellStart"/>
      <w:r w:rsidR="00DE3E2C">
        <w:rPr>
          <w:b/>
          <w:bCs/>
        </w:rPr>
        <w:t>WeGuardYou</w:t>
      </w:r>
      <w:proofErr w:type="spellEnd"/>
      <w:r>
        <w:rPr>
          <w:b/>
          <w:bCs/>
        </w:rPr>
        <w:t>, Manalapan, NJ</w:t>
      </w:r>
      <w:r>
        <w:rPr>
          <w:i/>
          <w:iCs/>
          <w:color w:val="595959"/>
          <w:sz w:val="19"/>
          <w:szCs w:val="19"/>
        </w:rPr>
        <w:tab/>
        <w:t>2003 – 2007</w:t>
      </w:r>
    </w:p>
    <w:p w14:paraId="0001E606" w14:textId="77777777" w:rsidR="006C259B" w:rsidRDefault="00871F0E">
      <w:pPr>
        <w:spacing w:before="40" w:after="40"/>
      </w:pPr>
      <w:r>
        <w:t>Managed ISP domain and realm administration; primary administrator for hosted web and dial-up services; responsible for internal network, computer support, backup systems, and data recovery operations.</w:t>
      </w:r>
    </w:p>
    <w:p w14:paraId="0001E607" w14:textId="6D414A88" w:rsidR="006C259B" w:rsidRDefault="00871F0E">
      <w:pPr>
        <w:tabs>
          <w:tab w:val="right" w:pos="9360"/>
        </w:tabs>
        <w:spacing w:before="80" w:after="20"/>
      </w:pPr>
      <w:r>
        <w:rPr>
          <w:b/>
          <w:bCs/>
        </w:rPr>
        <w:t xml:space="preserve">Software Developer / </w:t>
      </w:r>
      <w:r w:rsidR="00DE3E2C">
        <w:rPr>
          <w:b/>
          <w:bCs/>
        </w:rPr>
        <w:t xml:space="preserve">Consultant </w:t>
      </w:r>
      <w:r w:rsidR="002B6928">
        <w:rPr>
          <w:b/>
          <w:bCs/>
        </w:rPr>
        <w:t>— Cap</w:t>
      </w:r>
      <w:r>
        <w:rPr>
          <w:b/>
          <w:bCs/>
        </w:rPr>
        <w:t xml:space="preserve"> Gemini Ernst &amp; Young, Clark, NJ</w:t>
      </w:r>
      <w:r>
        <w:rPr>
          <w:i/>
          <w:iCs/>
          <w:color w:val="595959"/>
          <w:sz w:val="19"/>
          <w:szCs w:val="19"/>
        </w:rPr>
        <w:tab/>
        <w:t>1999 – 2001</w:t>
      </w:r>
    </w:p>
    <w:p w14:paraId="0001E608" w14:textId="51AD4638" w:rsidR="006C259B" w:rsidRDefault="00871F0E">
      <w:pPr>
        <w:spacing w:before="40" w:after="40"/>
      </w:pPr>
      <w:r>
        <w:t>Consulted on VoIP telecom projects; provided client-side support during consulting engagements.</w:t>
      </w:r>
    </w:p>
    <w:p w14:paraId="0001E609" w14:textId="77777777" w:rsidR="006C259B" w:rsidRDefault="00871F0E">
      <w:pPr>
        <w:pBdr>
          <w:bottom w:val="single" w:sz="8" w:space="0" w:color="2E75B6"/>
        </w:pBdr>
        <w:spacing w:before="220" w:after="60"/>
      </w:pPr>
      <w:r>
        <w:rPr>
          <w:b/>
          <w:bCs/>
          <w:color w:val="1F4E79"/>
          <w:sz w:val="22"/>
          <w:szCs w:val="22"/>
        </w:rPr>
        <w:t>TECHNICAL SKILLS</w:t>
      </w:r>
    </w:p>
    <w:p w14:paraId="0A97F19C" w14:textId="523498EC" w:rsidR="00A50167" w:rsidRPr="00A50167" w:rsidRDefault="00A50167" w:rsidP="00A50167">
      <w:pPr>
        <w:pBdr>
          <w:bottom w:val="single" w:sz="8" w:space="0" w:color="2E75B6"/>
        </w:pBdr>
        <w:spacing w:before="220" w:after="60"/>
      </w:pPr>
      <w:r w:rsidRPr="00A50167">
        <w:rPr>
          <w:b/>
          <w:bCs/>
        </w:rPr>
        <w:t>Cloud:</w:t>
      </w:r>
      <w:r w:rsidRPr="00A50167">
        <w:t xml:space="preserve"> Azure, AWS, Microsoft 365, Entra ID</w:t>
      </w:r>
      <w:r w:rsidRPr="00A50167">
        <w:br/>
      </w:r>
      <w:r w:rsidRPr="00A50167">
        <w:rPr>
          <w:b/>
          <w:bCs/>
        </w:rPr>
        <w:t>Infrastructure:</w:t>
      </w:r>
      <w:r w:rsidRPr="00A50167">
        <w:t xml:space="preserve"> VMware, Hyper</w:t>
      </w:r>
      <w:r w:rsidRPr="00A50167">
        <w:rPr>
          <w:rFonts w:ascii="Cambria Math" w:hAnsi="Cambria Math" w:cs="Cambria Math"/>
        </w:rPr>
        <w:t>‑</w:t>
      </w:r>
      <w:r w:rsidRPr="00A50167">
        <w:t xml:space="preserve">V, </w:t>
      </w:r>
      <w:proofErr w:type="spellStart"/>
      <w:r w:rsidRPr="00A50167">
        <w:t>Proxmox</w:t>
      </w:r>
      <w:proofErr w:type="spellEnd"/>
      <w:r w:rsidRPr="00A50167">
        <w:br/>
      </w:r>
      <w:r w:rsidRPr="00A50167">
        <w:rPr>
          <w:b/>
          <w:bCs/>
        </w:rPr>
        <w:t>OS</w:t>
      </w:r>
      <w:r w:rsidRPr="00A50167">
        <w:t>: Windows Server, Windows 10/11, RHEL, Debian, Ubuntu</w:t>
      </w:r>
      <w:r w:rsidRPr="00A50167">
        <w:br/>
      </w:r>
      <w:r w:rsidRPr="00A50167">
        <w:rPr>
          <w:b/>
          <w:bCs/>
        </w:rPr>
        <w:t>Storage</w:t>
      </w:r>
      <w:r w:rsidRPr="00A50167">
        <w:t xml:space="preserve">: Nimble, Dell EqualLogic, </w:t>
      </w:r>
      <w:proofErr w:type="spellStart"/>
      <w:r w:rsidRPr="00A50167">
        <w:t>TrueNAS</w:t>
      </w:r>
      <w:proofErr w:type="spellEnd"/>
      <w:r w:rsidRPr="00A50167">
        <w:br/>
      </w:r>
      <w:r w:rsidRPr="00A50167">
        <w:rPr>
          <w:b/>
          <w:bCs/>
        </w:rPr>
        <w:t>Security &amp; Networking</w:t>
      </w:r>
      <w:r w:rsidRPr="00A50167">
        <w:t>: Checkpoint, Cisco, Juniper, Aruba, VPN, SD</w:t>
      </w:r>
      <w:r w:rsidRPr="00A50167">
        <w:rPr>
          <w:rFonts w:ascii="Cambria Math" w:hAnsi="Cambria Math" w:cs="Cambria Math"/>
        </w:rPr>
        <w:t>‑</w:t>
      </w:r>
      <w:r w:rsidRPr="00A50167">
        <w:t>WAN, SSO/SAML, MFA</w:t>
      </w:r>
      <w:r w:rsidRPr="00A50167">
        <w:br/>
      </w:r>
      <w:r w:rsidRPr="00A50167">
        <w:rPr>
          <w:b/>
          <w:bCs/>
        </w:rPr>
        <w:t>IAM</w:t>
      </w:r>
      <w:r w:rsidRPr="00A50167">
        <w:t>: Active Directory, Entra ID, RBAC, PAM</w:t>
      </w:r>
      <w:r w:rsidRPr="00A50167">
        <w:br/>
      </w:r>
      <w:r w:rsidRPr="00A50167">
        <w:rPr>
          <w:b/>
          <w:bCs/>
        </w:rPr>
        <w:lastRenderedPageBreak/>
        <w:t>Automation</w:t>
      </w:r>
      <w:r w:rsidR="001B27A2">
        <w:t xml:space="preserve"> </w:t>
      </w:r>
      <w:r w:rsidR="001B27A2" w:rsidRPr="009F634A">
        <w:rPr>
          <w:b/>
          <w:bCs/>
        </w:rPr>
        <w:t>T</w:t>
      </w:r>
      <w:r w:rsidR="002C12A9" w:rsidRPr="009F634A">
        <w:rPr>
          <w:b/>
          <w:bCs/>
        </w:rPr>
        <w:t>echnologies</w:t>
      </w:r>
      <w:r w:rsidR="002C12A9">
        <w:t xml:space="preserve">:  </w:t>
      </w:r>
      <w:proofErr w:type="spellStart"/>
      <w:r w:rsidR="002C12A9">
        <w:t>IaC</w:t>
      </w:r>
      <w:proofErr w:type="spellEnd"/>
      <w:r w:rsidR="002C12A9">
        <w:t xml:space="preserve"> (Terraform, Ansible, Kubernetes)</w:t>
      </w:r>
      <w:r w:rsidRPr="00A50167">
        <w:br/>
      </w:r>
      <w:r w:rsidRPr="00A50167">
        <w:rPr>
          <w:b/>
          <w:bCs/>
        </w:rPr>
        <w:t>BC/DR</w:t>
      </w:r>
      <w:r w:rsidRPr="00A50167">
        <w:t>: Veeam, DR architecture, business continuity planning</w:t>
      </w:r>
      <w:r w:rsidRPr="00A50167">
        <w:br/>
      </w:r>
      <w:r w:rsidRPr="00A50167">
        <w:rPr>
          <w:b/>
          <w:bCs/>
        </w:rPr>
        <w:t>Frameworks</w:t>
      </w:r>
      <w:r w:rsidRPr="00A50167">
        <w:t>: ITIL, Agile/Scrum, SOC 2, ISO 27001, ISO 9001</w:t>
      </w:r>
    </w:p>
    <w:p w14:paraId="0001E615" w14:textId="77777777" w:rsidR="006C259B" w:rsidRDefault="00871F0E">
      <w:pPr>
        <w:pBdr>
          <w:bottom w:val="single" w:sz="8" w:space="0" w:color="2E75B6"/>
        </w:pBdr>
        <w:spacing w:before="220" w:after="60"/>
      </w:pPr>
      <w:r>
        <w:rPr>
          <w:b/>
          <w:bCs/>
          <w:color w:val="1F4E79"/>
          <w:sz w:val="22"/>
          <w:szCs w:val="22"/>
        </w:rPr>
        <w:t>EDUCATION &amp; PROFESSIONAL DEVELOPMENT</w:t>
      </w:r>
    </w:p>
    <w:p w14:paraId="0001E616" w14:textId="77777777" w:rsidR="006C259B" w:rsidRDefault="006C259B">
      <w:pPr>
        <w:spacing w:before="40"/>
      </w:pPr>
    </w:p>
    <w:p w14:paraId="42341BC3" w14:textId="729037BC" w:rsidR="00384D56" w:rsidRPr="00384D56" w:rsidRDefault="00384D56" w:rsidP="00384D56">
      <w:pPr>
        <w:tabs>
          <w:tab w:val="right" w:pos="9360"/>
        </w:tabs>
        <w:spacing w:before="40" w:after="20"/>
      </w:pPr>
      <w:r w:rsidRPr="00384D56">
        <w:t>B.A., Sociology Monmouth University</w:t>
      </w:r>
      <w:r w:rsidRPr="00384D56">
        <w:br/>
        <w:t xml:space="preserve">Computer Systems </w:t>
      </w:r>
      <w:r w:rsidR="00C054F8">
        <w:t xml:space="preserve">| </w:t>
      </w:r>
      <w:r w:rsidRPr="00384D56">
        <w:t>Networking New Horizons</w:t>
      </w:r>
      <w:r w:rsidRPr="00384D56">
        <w:br/>
        <w:t>Continuous learning in cloud, security, leadership, and enterprise technologies</w:t>
      </w:r>
      <w:r w:rsidRPr="00384D56">
        <w:br/>
        <w:t>Technology blogger at jermsmit.com (2007–Present)</w:t>
      </w:r>
    </w:p>
    <w:p w14:paraId="5ABBCF1C" w14:textId="77777777" w:rsidR="00384D56" w:rsidRDefault="00384D56">
      <w:pPr>
        <w:tabs>
          <w:tab w:val="right" w:pos="9360"/>
        </w:tabs>
        <w:spacing w:before="40" w:after="20"/>
      </w:pPr>
    </w:p>
    <w:sectPr w:rsidR="00384D56">
      <w:pgSz w:w="12240" w:h="15840"/>
      <w:pgMar w:top="864" w:right="1080" w:bottom="864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13B20"/>
    <w:multiLevelType w:val="hybridMultilevel"/>
    <w:tmpl w:val="E7C62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456B02"/>
    <w:multiLevelType w:val="hybridMultilevel"/>
    <w:tmpl w:val="EB2446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5523A2"/>
    <w:multiLevelType w:val="hybridMultilevel"/>
    <w:tmpl w:val="6E066936"/>
    <w:lvl w:ilvl="0" w:tplc="A74C8A26">
      <w:start w:val="1"/>
      <w:numFmt w:val="bullet"/>
      <w:lvlText w:val="•"/>
      <w:lvlJc w:val="left"/>
      <w:pPr>
        <w:ind w:left="540" w:hanging="260"/>
      </w:pPr>
    </w:lvl>
    <w:lvl w:ilvl="1" w:tplc="4B4ACEC4">
      <w:numFmt w:val="decimal"/>
      <w:lvlText w:val=""/>
      <w:lvlJc w:val="left"/>
    </w:lvl>
    <w:lvl w:ilvl="2" w:tplc="F1FC186C">
      <w:numFmt w:val="decimal"/>
      <w:lvlText w:val=""/>
      <w:lvlJc w:val="left"/>
    </w:lvl>
    <w:lvl w:ilvl="3" w:tplc="28DE4666">
      <w:numFmt w:val="decimal"/>
      <w:lvlText w:val=""/>
      <w:lvlJc w:val="left"/>
    </w:lvl>
    <w:lvl w:ilvl="4" w:tplc="15329DA8">
      <w:numFmt w:val="decimal"/>
      <w:lvlText w:val=""/>
      <w:lvlJc w:val="left"/>
    </w:lvl>
    <w:lvl w:ilvl="5" w:tplc="B97C5A4C">
      <w:numFmt w:val="decimal"/>
      <w:lvlText w:val=""/>
      <w:lvlJc w:val="left"/>
    </w:lvl>
    <w:lvl w:ilvl="6" w:tplc="98D46C1E">
      <w:numFmt w:val="decimal"/>
      <w:lvlText w:val=""/>
      <w:lvlJc w:val="left"/>
    </w:lvl>
    <w:lvl w:ilvl="7" w:tplc="534260F6">
      <w:numFmt w:val="decimal"/>
      <w:lvlText w:val=""/>
      <w:lvlJc w:val="left"/>
    </w:lvl>
    <w:lvl w:ilvl="8" w:tplc="44363266">
      <w:numFmt w:val="decimal"/>
      <w:lvlText w:val=""/>
      <w:lvlJc w:val="left"/>
    </w:lvl>
  </w:abstractNum>
  <w:abstractNum w:abstractNumId="3" w15:restartNumberingAfterBreak="0">
    <w:nsid w:val="63D81A8F"/>
    <w:multiLevelType w:val="hybridMultilevel"/>
    <w:tmpl w:val="29B09552"/>
    <w:lvl w:ilvl="0" w:tplc="076E4B18">
      <w:start w:val="1"/>
      <w:numFmt w:val="bullet"/>
      <w:lvlText w:val="●"/>
      <w:lvlJc w:val="left"/>
      <w:pPr>
        <w:ind w:left="720" w:hanging="360"/>
      </w:pPr>
    </w:lvl>
    <w:lvl w:ilvl="1" w:tplc="4FB09ED8">
      <w:start w:val="1"/>
      <w:numFmt w:val="bullet"/>
      <w:lvlText w:val="○"/>
      <w:lvlJc w:val="left"/>
      <w:pPr>
        <w:ind w:left="1440" w:hanging="360"/>
      </w:pPr>
    </w:lvl>
    <w:lvl w:ilvl="2" w:tplc="392CE0E6">
      <w:start w:val="1"/>
      <w:numFmt w:val="bullet"/>
      <w:lvlText w:val="■"/>
      <w:lvlJc w:val="left"/>
      <w:pPr>
        <w:ind w:left="2160" w:hanging="360"/>
      </w:pPr>
    </w:lvl>
    <w:lvl w:ilvl="3" w:tplc="9BBAB476">
      <w:start w:val="1"/>
      <w:numFmt w:val="bullet"/>
      <w:lvlText w:val="●"/>
      <w:lvlJc w:val="left"/>
      <w:pPr>
        <w:ind w:left="2880" w:hanging="360"/>
      </w:pPr>
    </w:lvl>
    <w:lvl w:ilvl="4" w:tplc="9CD897B4">
      <w:start w:val="1"/>
      <w:numFmt w:val="bullet"/>
      <w:lvlText w:val="○"/>
      <w:lvlJc w:val="left"/>
      <w:pPr>
        <w:ind w:left="3600" w:hanging="360"/>
      </w:pPr>
    </w:lvl>
    <w:lvl w:ilvl="5" w:tplc="56986B46">
      <w:start w:val="1"/>
      <w:numFmt w:val="bullet"/>
      <w:lvlText w:val="■"/>
      <w:lvlJc w:val="left"/>
      <w:pPr>
        <w:ind w:left="4320" w:hanging="360"/>
      </w:pPr>
    </w:lvl>
    <w:lvl w:ilvl="6" w:tplc="DE609EAC">
      <w:start w:val="1"/>
      <w:numFmt w:val="bullet"/>
      <w:lvlText w:val="●"/>
      <w:lvlJc w:val="left"/>
      <w:pPr>
        <w:ind w:left="5040" w:hanging="360"/>
      </w:pPr>
    </w:lvl>
    <w:lvl w:ilvl="7" w:tplc="9258C250">
      <w:start w:val="1"/>
      <w:numFmt w:val="bullet"/>
      <w:lvlText w:val="●"/>
      <w:lvlJc w:val="left"/>
      <w:pPr>
        <w:ind w:left="5760" w:hanging="360"/>
      </w:pPr>
    </w:lvl>
    <w:lvl w:ilvl="8" w:tplc="207EF85E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68A96839"/>
    <w:multiLevelType w:val="hybridMultilevel"/>
    <w:tmpl w:val="1B0850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9B4BA7"/>
    <w:multiLevelType w:val="hybridMultilevel"/>
    <w:tmpl w:val="341C6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472BC6"/>
    <w:multiLevelType w:val="hybridMultilevel"/>
    <w:tmpl w:val="F9724A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5094001">
    <w:abstractNumId w:val="3"/>
    <w:lvlOverride w:ilvl="0">
      <w:startOverride w:val="1"/>
    </w:lvlOverride>
  </w:num>
  <w:num w:numId="2" w16cid:durableId="1995990385">
    <w:abstractNumId w:val="2"/>
    <w:lvlOverride w:ilvl="0">
      <w:startOverride w:val="1"/>
    </w:lvlOverride>
  </w:num>
  <w:num w:numId="3" w16cid:durableId="212741253">
    <w:abstractNumId w:val="1"/>
  </w:num>
  <w:num w:numId="4" w16cid:durableId="496002333">
    <w:abstractNumId w:val="4"/>
  </w:num>
  <w:num w:numId="5" w16cid:durableId="1828857270">
    <w:abstractNumId w:val="5"/>
  </w:num>
  <w:num w:numId="6" w16cid:durableId="1944994339">
    <w:abstractNumId w:val="6"/>
  </w:num>
  <w:num w:numId="7" w16cid:durableId="7798420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259B"/>
    <w:rsid w:val="00015252"/>
    <w:rsid w:val="00066361"/>
    <w:rsid w:val="000C0632"/>
    <w:rsid w:val="000F6556"/>
    <w:rsid w:val="000F7365"/>
    <w:rsid w:val="00174074"/>
    <w:rsid w:val="00183355"/>
    <w:rsid w:val="001B27A2"/>
    <w:rsid w:val="001E31B6"/>
    <w:rsid w:val="002B6928"/>
    <w:rsid w:val="002C12A9"/>
    <w:rsid w:val="002D6901"/>
    <w:rsid w:val="0032129B"/>
    <w:rsid w:val="00384D56"/>
    <w:rsid w:val="00443B21"/>
    <w:rsid w:val="0049001F"/>
    <w:rsid w:val="005D57DD"/>
    <w:rsid w:val="006137B8"/>
    <w:rsid w:val="006C259B"/>
    <w:rsid w:val="006C5786"/>
    <w:rsid w:val="006D687A"/>
    <w:rsid w:val="007B1A79"/>
    <w:rsid w:val="00871F0E"/>
    <w:rsid w:val="00887DF9"/>
    <w:rsid w:val="008E063F"/>
    <w:rsid w:val="009F634A"/>
    <w:rsid w:val="00A046AA"/>
    <w:rsid w:val="00A37472"/>
    <w:rsid w:val="00A50167"/>
    <w:rsid w:val="00A8539F"/>
    <w:rsid w:val="00AE0A83"/>
    <w:rsid w:val="00B04E14"/>
    <w:rsid w:val="00B95BCF"/>
    <w:rsid w:val="00BD0CDD"/>
    <w:rsid w:val="00BD7F6E"/>
    <w:rsid w:val="00C054F8"/>
    <w:rsid w:val="00C07237"/>
    <w:rsid w:val="00D26BF0"/>
    <w:rsid w:val="00D43D83"/>
    <w:rsid w:val="00DE3E2C"/>
    <w:rsid w:val="00EA2045"/>
    <w:rsid w:val="00F07A39"/>
    <w:rsid w:val="00F64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1E5CA"/>
  <w15:docId w15:val="{F244B35A-9757-419F-918C-57AA4FA6C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738</Words>
  <Characters>5423</Characters>
  <Application>Microsoft Office Word</Application>
  <DocSecurity>0</DocSecurity>
  <Lines>109</Lines>
  <Paragraphs>49</Paragraphs>
  <ScaleCrop>false</ScaleCrop>
  <Company/>
  <LinksUpToDate>false</LinksUpToDate>
  <CharactersWithSpaces>6161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Resume</dc:subject>
  <dc:creator>Jermal Smith</dc:creator>
  <cp:keywords>#resume</cp:keywords>
  <cp:lastModifiedBy>Jermal Smith</cp:lastModifiedBy>
  <cp:revision>34</cp:revision>
  <cp:lastPrinted>2026-03-16T18:54:00Z</cp:lastPrinted>
  <dcterms:created xsi:type="dcterms:W3CDTF">2026-03-16T15:15:00Z</dcterms:created>
  <dcterms:modified xsi:type="dcterms:W3CDTF">2026-03-16T18:55:00Z</dcterms:modified>
  <cp:category>Role Search</cp:category>
  <cp:version>4</cp:version>
</cp:coreProperties>
</file>