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4B629" w14:textId="69801137" w:rsidR="009303D9" w:rsidRPr="008B6524" w:rsidRDefault="00EE55F7" w:rsidP="008B6524">
      <w:pPr>
        <w:pStyle w:val="papertitle"/>
        <w:spacing w:before="100" w:beforeAutospacing="1" w:after="100" w:afterAutospacing="1"/>
        <w:rPr>
          <w:kern w:val="48"/>
        </w:rPr>
      </w:pPr>
      <w:r>
        <w:rPr>
          <w:kern w:val="48"/>
        </w:rPr>
        <w:t xml:space="preserve">Visualizing </w:t>
      </w:r>
      <w:r w:rsidR="00C404D8">
        <w:rPr>
          <w:kern w:val="48"/>
        </w:rPr>
        <w:t xml:space="preserve">factors affecting Singapore’s </w:t>
      </w:r>
      <w:r w:rsidR="00FB2B92">
        <w:rPr>
          <w:kern w:val="48"/>
        </w:rPr>
        <w:br/>
      </w:r>
      <w:r w:rsidR="006151CA">
        <w:rPr>
          <w:kern w:val="48"/>
        </w:rPr>
        <w:t xml:space="preserve">HDB </w:t>
      </w:r>
      <w:r w:rsidR="00C404D8">
        <w:rPr>
          <w:kern w:val="48"/>
        </w:rPr>
        <w:t>resale</w:t>
      </w:r>
      <w:r w:rsidR="00CC4414">
        <w:rPr>
          <w:kern w:val="48"/>
        </w:rPr>
        <w:t xml:space="preserve"> house prices</w:t>
      </w:r>
    </w:p>
    <w:p w14:paraId="3D063A96" w14:textId="3F789C79" w:rsidR="00D7522C" w:rsidRDefault="00CC4414" w:rsidP="00F70151">
      <w:pPr>
        <w:pStyle w:val="Author"/>
        <w:spacing w:before="0" w:after="0"/>
        <w:rPr>
          <w:sz w:val="16"/>
          <w:szCs w:val="16"/>
        </w:rPr>
      </w:pPr>
      <w:r w:rsidRPr="00CC4414">
        <w:rPr>
          <w:sz w:val="16"/>
          <w:szCs w:val="16"/>
        </w:rPr>
        <w:t>Annabel Tan</w:t>
      </w:r>
      <w:r w:rsidR="004B0786">
        <w:rPr>
          <w:sz w:val="16"/>
          <w:szCs w:val="16"/>
        </w:rPr>
        <w:t xml:space="preserve">, </w:t>
      </w:r>
      <w:r w:rsidR="00E5648F">
        <w:rPr>
          <w:sz w:val="16"/>
          <w:szCs w:val="16"/>
        </w:rPr>
        <w:t>Natasya Queentina, Ng Swee Hong, Tay Kian Hong, Thin Xin Hui</w:t>
      </w:r>
    </w:p>
    <w:p w14:paraId="4934B62C" w14:textId="2D58A6DD" w:rsidR="00E5648F" w:rsidRPr="00CA4392" w:rsidRDefault="00E5648F" w:rsidP="00CA4392">
      <w:pPr>
        <w:pStyle w:val="Author"/>
        <w:spacing w:before="100" w:beforeAutospacing="1" w:after="100" w:afterAutospacing="1" w:line="120" w:lineRule="auto"/>
        <w:rPr>
          <w:sz w:val="16"/>
          <w:szCs w:val="16"/>
        </w:rPr>
        <w:sectPr w:rsidR="00E5648F" w:rsidRPr="00CA4392" w:rsidSect="003B4E04">
          <w:footerReference w:type="first" r:id="rId8"/>
          <w:pgSz w:w="11906" w:h="16838" w:code="9"/>
          <w:pgMar w:top="540" w:right="893" w:bottom="1440" w:left="893" w:header="720" w:footer="720" w:gutter="0"/>
          <w:cols w:space="720"/>
          <w:titlePg/>
          <w:docGrid w:linePitch="360"/>
        </w:sectPr>
      </w:pPr>
    </w:p>
    <w:p w14:paraId="4934B631" w14:textId="77777777" w:rsidR="009F1D79" w:rsidRDefault="009F1D79">
      <w:pPr>
        <w:sectPr w:rsidR="009F1D79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4934B632" w14:textId="76178045" w:rsidR="009303D9" w:rsidRPr="005B520E" w:rsidRDefault="009303D9">
      <w:pPr>
        <w:sectPr w:rsidR="009303D9" w:rsidRPr="005B520E" w:rsidSect="003B4E04">
          <w:type w:val="continuous"/>
          <w:pgSz w:w="11906" w:h="16838" w:code="9"/>
          <w:pgMar w:top="450" w:right="893" w:bottom="1440" w:left="893" w:header="720" w:footer="720" w:gutter="0"/>
          <w:cols w:num="3" w:space="720"/>
          <w:docGrid w:linePitch="360"/>
        </w:sectPr>
      </w:pPr>
    </w:p>
    <w:p w14:paraId="2321AF4B" w14:textId="11771356" w:rsidR="005E3E98" w:rsidRDefault="009303D9" w:rsidP="005E3E98">
      <w:pPr>
        <w:jc w:val="both"/>
      </w:pPr>
      <w:r w:rsidRPr="005E3E98">
        <w:rPr>
          <w:b/>
          <w:bCs/>
          <w:sz w:val="18"/>
          <w:szCs w:val="18"/>
        </w:rPr>
        <w:t>Abstract</w:t>
      </w:r>
      <w:r w:rsidR="005E3E98">
        <w:rPr>
          <w:b/>
          <w:bCs/>
          <w:i/>
          <w:iCs/>
          <w:sz w:val="18"/>
          <w:szCs w:val="18"/>
        </w:rPr>
        <w:t xml:space="preserve"> </w:t>
      </w:r>
      <w:r w:rsidRPr="00601A49">
        <w:rPr>
          <w:b/>
          <w:bCs/>
          <w:sz w:val="18"/>
          <w:szCs w:val="18"/>
        </w:rPr>
        <w:t>—</w:t>
      </w:r>
      <w:r w:rsidR="00601A49" w:rsidRPr="00601A49">
        <w:rPr>
          <w:b/>
          <w:bCs/>
          <w:spacing w:val="-1"/>
          <w:sz w:val="18"/>
          <w:szCs w:val="18"/>
          <w:lang w:val="en-SG" w:eastAsia="x-none"/>
        </w:rPr>
        <w:t xml:space="preserve"> </w:t>
      </w:r>
      <w:r w:rsidR="008E66B0" w:rsidRPr="005E3E98">
        <w:rPr>
          <w:spacing w:val="-1"/>
          <w:sz w:val="18"/>
          <w:szCs w:val="18"/>
          <w:lang w:val="en-SG" w:eastAsia="x-none"/>
        </w:rPr>
        <w:t>The Housing and Development Board (HDB) is Singapore’s public housing authority. HDB plans and develops Singapore’s housing estate; building homes and transforming towns to create quality living environment for all. When buying a flat, there are two types of flats provided by HDB: (1) New HDB Flat (e.g. Build-to-Order projects) or (2) HDB Resale Flat. The main difference would be price, location, and mode of purchase.</w:t>
      </w:r>
      <w:r w:rsidR="00DC01F3" w:rsidRPr="005E3E98">
        <w:rPr>
          <w:sz w:val="18"/>
          <w:szCs w:val="18"/>
        </w:rPr>
        <w:t xml:space="preserve"> </w:t>
      </w:r>
      <w:r w:rsidR="007D00E2" w:rsidRPr="005E3E98">
        <w:rPr>
          <w:sz w:val="18"/>
          <w:szCs w:val="18"/>
        </w:rPr>
        <w:t xml:space="preserve">This research paper </w:t>
      </w:r>
      <w:r w:rsidR="00DC01F3" w:rsidRPr="005E3E98">
        <w:rPr>
          <w:sz w:val="18"/>
          <w:szCs w:val="18"/>
        </w:rPr>
        <w:t xml:space="preserve">will focus on HDB resale flat </w:t>
      </w:r>
      <w:r w:rsidR="00741E2B">
        <w:rPr>
          <w:sz w:val="18"/>
          <w:szCs w:val="18"/>
        </w:rPr>
        <w:t>which</w:t>
      </w:r>
      <w:r w:rsidR="00DC01F3" w:rsidRPr="005E3E98">
        <w:rPr>
          <w:sz w:val="18"/>
          <w:szCs w:val="18"/>
        </w:rPr>
        <w:t xml:space="preserve"> </w:t>
      </w:r>
      <w:r w:rsidR="007D00E2" w:rsidRPr="005E3E98">
        <w:rPr>
          <w:sz w:val="18"/>
          <w:szCs w:val="18"/>
        </w:rPr>
        <w:t xml:space="preserve">aims to </w:t>
      </w:r>
      <w:r w:rsidR="008770AC" w:rsidRPr="005E3E98">
        <w:rPr>
          <w:sz w:val="18"/>
          <w:szCs w:val="18"/>
        </w:rPr>
        <w:t>analy</w:t>
      </w:r>
      <w:r w:rsidR="00781B74" w:rsidRPr="005E3E98">
        <w:rPr>
          <w:sz w:val="18"/>
          <w:szCs w:val="18"/>
        </w:rPr>
        <w:t>ze the available data</w:t>
      </w:r>
      <w:r w:rsidR="00A7571E" w:rsidRPr="005E3E98">
        <w:rPr>
          <w:sz w:val="18"/>
          <w:szCs w:val="18"/>
        </w:rPr>
        <w:t xml:space="preserve">, </w:t>
      </w:r>
      <w:r w:rsidR="00E572AF" w:rsidRPr="005E3E98">
        <w:rPr>
          <w:sz w:val="18"/>
          <w:szCs w:val="18"/>
        </w:rPr>
        <w:t>identify resale price patterns</w:t>
      </w:r>
      <w:r w:rsidR="00781B74" w:rsidRPr="005E3E98">
        <w:rPr>
          <w:sz w:val="18"/>
          <w:szCs w:val="18"/>
        </w:rPr>
        <w:t xml:space="preserve"> </w:t>
      </w:r>
      <w:r w:rsidR="00961D84" w:rsidRPr="005E3E98">
        <w:rPr>
          <w:sz w:val="18"/>
          <w:szCs w:val="18"/>
        </w:rPr>
        <w:t>and derive insight</w:t>
      </w:r>
      <w:r w:rsidR="0010326A" w:rsidRPr="005E3E98">
        <w:rPr>
          <w:sz w:val="18"/>
          <w:szCs w:val="18"/>
        </w:rPr>
        <w:t xml:space="preserve">s </w:t>
      </w:r>
      <w:r w:rsidR="0032284E" w:rsidRPr="005E3E98">
        <w:rPr>
          <w:sz w:val="18"/>
          <w:szCs w:val="18"/>
        </w:rPr>
        <w:t xml:space="preserve">to allow users to make strategic and informed decisions. </w:t>
      </w:r>
      <w:r w:rsidR="00A56418" w:rsidRPr="005E3E98">
        <w:rPr>
          <w:sz w:val="18"/>
          <w:szCs w:val="18"/>
        </w:rPr>
        <w:t xml:space="preserve">The visualization tools – </w:t>
      </w:r>
      <w:proofErr w:type="spellStart"/>
      <w:r w:rsidR="00A56418" w:rsidRPr="005E3E98">
        <w:rPr>
          <w:sz w:val="18"/>
          <w:szCs w:val="18"/>
        </w:rPr>
        <w:t>choropleth</w:t>
      </w:r>
      <w:proofErr w:type="spellEnd"/>
      <w:r w:rsidR="00A56418" w:rsidRPr="005E3E98">
        <w:rPr>
          <w:sz w:val="18"/>
          <w:szCs w:val="18"/>
        </w:rPr>
        <w:t xml:space="preserve"> map, </w:t>
      </w:r>
      <w:r w:rsidR="00001332" w:rsidRPr="005E3E98">
        <w:rPr>
          <w:sz w:val="18"/>
          <w:szCs w:val="18"/>
        </w:rPr>
        <w:t>bo</w:t>
      </w:r>
      <w:r w:rsidR="001E7733" w:rsidRPr="005E3E98">
        <w:rPr>
          <w:sz w:val="18"/>
          <w:szCs w:val="18"/>
        </w:rPr>
        <w:t xml:space="preserve">xplot, series diagrams and regression analysis </w:t>
      </w:r>
      <w:r w:rsidR="00E34D35" w:rsidRPr="005E3E98">
        <w:rPr>
          <w:sz w:val="18"/>
          <w:szCs w:val="18"/>
        </w:rPr>
        <w:t xml:space="preserve">are </w:t>
      </w:r>
      <w:r w:rsidR="008F0747" w:rsidRPr="005E3E98">
        <w:rPr>
          <w:sz w:val="18"/>
          <w:szCs w:val="18"/>
        </w:rPr>
        <w:t xml:space="preserve">developed to </w:t>
      </w:r>
      <w:r w:rsidR="00BA1073" w:rsidRPr="005E3E98">
        <w:rPr>
          <w:sz w:val="18"/>
          <w:szCs w:val="18"/>
        </w:rPr>
        <w:t xml:space="preserve">assist users in </w:t>
      </w:r>
      <w:r w:rsidR="008D5269" w:rsidRPr="005E3E98">
        <w:rPr>
          <w:sz w:val="18"/>
          <w:szCs w:val="18"/>
        </w:rPr>
        <w:t>the analysis and decision</w:t>
      </w:r>
      <w:r w:rsidR="008E66B0" w:rsidRPr="005E3E98">
        <w:rPr>
          <w:sz w:val="18"/>
          <w:szCs w:val="18"/>
        </w:rPr>
        <w:t>-</w:t>
      </w:r>
      <w:r w:rsidR="008D5269" w:rsidRPr="005E3E98">
        <w:rPr>
          <w:sz w:val="18"/>
          <w:szCs w:val="18"/>
        </w:rPr>
        <w:t>making process.</w:t>
      </w:r>
      <w:r w:rsidR="008D5269" w:rsidRPr="005E3E98">
        <w:t xml:space="preserve"> </w:t>
      </w:r>
    </w:p>
    <w:p w14:paraId="52F9587C" w14:textId="77777777" w:rsidR="005E3E98" w:rsidRPr="005E3E98" w:rsidRDefault="005E3E98" w:rsidP="005E3E98">
      <w:pPr>
        <w:jc w:val="both"/>
        <w:rPr>
          <w:spacing w:val="-1"/>
          <w:sz w:val="18"/>
          <w:szCs w:val="18"/>
          <w:lang w:val="en-SG" w:eastAsia="x-none"/>
        </w:rPr>
      </w:pPr>
    </w:p>
    <w:p w14:paraId="4A903627" w14:textId="5F1C8CA2" w:rsidR="004A1D91" w:rsidRPr="00DC01F3" w:rsidRDefault="004B6C61" w:rsidP="00F70151">
      <w:pPr>
        <w:pStyle w:val="Abstract"/>
        <w:ind w:firstLine="0"/>
        <w:rPr>
          <w:i/>
          <w:iCs/>
        </w:rPr>
      </w:pPr>
      <w:r w:rsidRPr="005E3E98">
        <w:t>Index Terms</w:t>
      </w:r>
      <w:r w:rsidR="00EE688A">
        <w:rPr>
          <w:b w:val="0"/>
          <w:i/>
        </w:rPr>
        <w:t xml:space="preserve"> </w:t>
      </w:r>
      <w:r w:rsidR="005E3E98" w:rsidRPr="00601A49">
        <w:rPr>
          <w:b w:val="0"/>
          <w:bCs w:val="0"/>
        </w:rPr>
        <w:t>—</w:t>
      </w:r>
      <w:r w:rsidR="00EE688A" w:rsidRPr="00601A49">
        <w:rPr>
          <w:b w:val="0"/>
          <w:spacing w:val="-1"/>
          <w:lang w:val="en-SG" w:eastAsia="x-none"/>
        </w:rPr>
        <w:t xml:space="preserve"> </w:t>
      </w:r>
      <w:r w:rsidR="00EE688A">
        <w:rPr>
          <w:b w:val="0"/>
          <w:bCs w:val="0"/>
        </w:rPr>
        <w:t>Singapore</w:t>
      </w:r>
      <w:r>
        <w:rPr>
          <w:b w:val="0"/>
          <w:bCs w:val="0"/>
        </w:rPr>
        <w:t>, HDB Resale</w:t>
      </w:r>
      <w:r w:rsidR="00587C79">
        <w:rPr>
          <w:b w:val="0"/>
          <w:bCs w:val="0"/>
        </w:rPr>
        <w:t xml:space="preserve"> Flat, </w:t>
      </w:r>
      <w:r w:rsidR="00227CCE">
        <w:rPr>
          <w:b w:val="0"/>
          <w:bCs w:val="0"/>
        </w:rPr>
        <w:t>Resale Price</w:t>
      </w:r>
      <w:r w:rsidR="00B259D7">
        <w:rPr>
          <w:b w:val="0"/>
          <w:bCs w:val="0"/>
        </w:rPr>
        <w:t xml:space="preserve">, </w:t>
      </w:r>
      <w:r w:rsidR="00CA60AF">
        <w:rPr>
          <w:b w:val="0"/>
          <w:bCs w:val="0"/>
        </w:rPr>
        <w:t>Buying, Selling</w:t>
      </w:r>
      <w:r w:rsidR="0025196E">
        <w:rPr>
          <w:b w:val="0"/>
          <w:bCs w:val="0"/>
        </w:rPr>
        <w:t>, Amenities</w:t>
      </w:r>
      <w:r w:rsidR="000E1D72">
        <w:rPr>
          <w:b w:val="0"/>
          <w:bCs w:val="0"/>
        </w:rPr>
        <w:t>.</w:t>
      </w:r>
    </w:p>
    <w:p w14:paraId="40ADBED9" w14:textId="71EF2B07" w:rsidR="00FC3A41" w:rsidRPr="00601A49" w:rsidRDefault="009303D9" w:rsidP="00601A49">
      <w:pPr>
        <w:pStyle w:val="Heading1"/>
        <w:rPr>
          <w:b/>
        </w:rPr>
      </w:pPr>
      <w:r w:rsidRPr="007603BF">
        <w:rPr>
          <w:b/>
          <w:bCs/>
        </w:rPr>
        <w:t xml:space="preserve">Introduction </w:t>
      </w:r>
    </w:p>
    <w:p w14:paraId="18387848" w14:textId="20EAB600" w:rsidR="004054B1" w:rsidRDefault="005C0C5B" w:rsidP="005C0C5B">
      <w:pPr>
        <w:jc w:val="both"/>
        <w:rPr>
          <w:spacing w:val="-1"/>
          <w:lang w:val="en-SG" w:eastAsia="x-none"/>
        </w:rPr>
      </w:pPr>
      <w:r w:rsidRPr="005C0C5B">
        <w:rPr>
          <w:spacing w:val="-1"/>
          <w:lang w:val="x-none" w:eastAsia="x-none"/>
        </w:rPr>
        <w:t xml:space="preserve">In 2020, about 70 </w:t>
      </w:r>
      <w:r>
        <w:rPr>
          <w:spacing w:val="-1"/>
          <w:lang w:val="en-SG" w:eastAsia="x-none"/>
        </w:rPr>
        <w:t>HDB</w:t>
      </w:r>
      <w:r w:rsidRPr="005C0C5B">
        <w:rPr>
          <w:spacing w:val="-1"/>
          <w:lang w:val="x-none" w:eastAsia="x-none"/>
        </w:rPr>
        <w:t xml:space="preserve"> resale flats were sold for at least $1 million</w:t>
      </w:r>
      <w:r w:rsidR="00CC17F7">
        <w:rPr>
          <w:spacing w:val="-1"/>
          <w:lang w:eastAsia="x-none"/>
        </w:rPr>
        <w:t xml:space="preserve"> </w:t>
      </w:r>
      <w:sdt>
        <w:sdtPr>
          <w:rPr>
            <w:spacing w:val="-1"/>
            <w:lang w:eastAsia="x-none"/>
          </w:rPr>
          <w:id w:val="1432010151"/>
          <w:citation/>
        </w:sdtPr>
        <w:sdtEndPr/>
        <w:sdtContent>
          <w:r w:rsidR="00CC17F7">
            <w:rPr>
              <w:spacing w:val="-1"/>
              <w:lang w:eastAsia="x-none"/>
            </w:rPr>
            <w:fldChar w:fldCharType="begin"/>
          </w:r>
          <w:r w:rsidR="00CC17F7">
            <w:rPr>
              <w:spacing w:val="-1"/>
              <w:lang w:eastAsia="x-none"/>
            </w:rPr>
            <w:instrText xml:space="preserve"> CITATION Cho21 \l</w:instrText>
          </w:r>
          <w:r w:rsidR="00950071">
            <w:rPr>
              <w:spacing w:val="-1"/>
              <w:lang w:eastAsia="x-none"/>
            </w:rPr>
            <w:instrText xml:space="preserve"> en-US </w:instrText>
          </w:r>
          <w:r w:rsidR="00CC17F7">
            <w:rPr>
              <w:spacing w:val="-1"/>
              <w:lang w:eastAsia="x-none"/>
            </w:rPr>
            <w:fldChar w:fldCharType="separate"/>
          </w:r>
          <w:r w:rsidR="00581ECE">
            <w:rPr>
              <w:noProof/>
              <w:spacing w:val="-1"/>
              <w:lang w:eastAsia="x-none"/>
            </w:rPr>
            <w:t>(Chow, 2021)</w:t>
          </w:r>
          <w:r w:rsidR="00CC17F7">
            <w:rPr>
              <w:spacing w:val="-1"/>
              <w:lang w:eastAsia="x-none"/>
            </w:rPr>
            <w:fldChar w:fldCharType="end"/>
          </w:r>
        </w:sdtContent>
      </w:sdt>
      <w:r>
        <w:rPr>
          <w:spacing w:val="-1"/>
          <w:lang w:eastAsia="x-none"/>
        </w:rPr>
        <w:t xml:space="preserve">. </w:t>
      </w:r>
      <w:r w:rsidRPr="005C0C5B">
        <w:rPr>
          <w:spacing w:val="-1"/>
          <w:lang w:val="x-none" w:eastAsia="x-none"/>
        </w:rPr>
        <w:t>This accounts for the five percent increase in the resale flats</w:t>
      </w:r>
      <w:r w:rsidR="00B94806">
        <w:rPr>
          <w:spacing w:val="-1"/>
          <w:lang w:eastAsia="x-none"/>
        </w:rPr>
        <w:t>’</w:t>
      </w:r>
      <w:r w:rsidRPr="005C0C5B">
        <w:rPr>
          <w:spacing w:val="-1"/>
          <w:lang w:val="x-none" w:eastAsia="x-none"/>
        </w:rPr>
        <w:t xml:space="preserve"> price which is believed to be the steepest surge in pricing since the fourth quarter of 2012. Furthermore,</w:t>
      </w:r>
      <w:r w:rsidR="004054B1">
        <w:rPr>
          <w:spacing w:val="-1"/>
          <w:lang w:val="en-SG" w:eastAsia="x-none"/>
        </w:rPr>
        <w:t xml:space="preserve"> </w:t>
      </w:r>
      <w:r w:rsidRPr="005C0C5B">
        <w:rPr>
          <w:spacing w:val="-1"/>
          <w:lang w:val="x-none" w:eastAsia="x-none"/>
        </w:rPr>
        <w:t xml:space="preserve">the number of resale flat transactions has increased by 4.4 percent totalling 24,768 resale units by the end of 2020 (Channel News Asia, 2021). </w:t>
      </w:r>
      <w:r w:rsidR="00F95D74">
        <w:rPr>
          <w:spacing w:val="-1"/>
          <w:lang w:val="en-SG" w:eastAsia="x-none"/>
        </w:rPr>
        <w:t xml:space="preserve">In fact, </w:t>
      </w:r>
      <w:r w:rsidR="0029118F">
        <w:rPr>
          <w:spacing w:val="-1"/>
          <w:lang w:val="en-SG" w:eastAsia="x-none"/>
        </w:rPr>
        <w:t xml:space="preserve">a record of </w:t>
      </w:r>
      <w:r w:rsidR="005F48AB">
        <w:rPr>
          <w:spacing w:val="-1"/>
          <w:lang w:val="en-SG" w:eastAsia="x-none"/>
        </w:rPr>
        <w:t>$82 million worth of resale flats were transacted in 2020</w:t>
      </w:r>
      <w:sdt>
        <w:sdtPr>
          <w:rPr>
            <w:spacing w:val="-1"/>
            <w:lang w:val="en-SG" w:eastAsia="x-none"/>
          </w:rPr>
          <w:id w:val="570781414"/>
          <w:citation/>
        </w:sdtPr>
        <w:sdtEndPr/>
        <w:sdtContent>
          <w:r w:rsidR="00EB5EC3">
            <w:rPr>
              <w:spacing w:val="-1"/>
              <w:lang w:val="en-SG" w:eastAsia="x-none"/>
            </w:rPr>
            <w:fldChar w:fldCharType="begin"/>
          </w:r>
          <w:r w:rsidR="000926B4">
            <w:rPr>
              <w:spacing w:val="-1"/>
              <w:lang w:val="en-SG" w:eastAsia="x-none"/>
            </w:rPr>
            <w:instrText xml:space="preserve">CITATION Sta21 \l 18441 </w:instrText>
          </w:r>
          <w:r w:rsidR="00EB5EC3">
            <w:rPr>
              <w:spacing w:val="-1"/>
              <w:lang w:val="en-SG" w:eastAsia="x-none"/>
            </w:rPr>
            <w:fldChar w:fldCharType="separate"/>
          </w:r>
          <w:r w:rsidR="00581ECE">
            <w:rPr>
              <w:noProof/>
              <w:spacing w:val="-1"/>
              <w:lang w:val="en-SG" w:eastAsia="x-none"/>
            </w:rPr>
            <w:t xml:space="preserve"> (SBR, 2021)</w:t>
          </w:r>
          <w:r w:rsidR="00EB5EC3">
            <w:rPr>
              <w:spacing w:val="-1"/>
              <w:lang w:val="en-SG" w:eastAsia="x-none"/>
            </w:rPr>
            <w:fldChar w:fldCharType="end"/>
          </w:r>
        </w:sdtContent>
      </w:sdt>
      <w:r w:rsidR="005F48AB">
        <w:rPr>
          <w:spacing w:val="-1"/>
          <w:lang w:val="en-SG" w:eastAsia="x-none"/>
        </w:rPr>
        <w:t xml:space="preserve">. </w:t>
      </w:r>
    </w:p>
    <w:p w14:paraId="2CA553F7" w14:textId="77777777" w:rsidR="004054B1" w:rsidRDefault="004054B1" w:rsidP="005C0C5B">
      <w:pPr>
        <w:jc w:val="both"/>
        <w:rPr>
          <w:spacing w:val="-1"/>
          <w:lang w:val="en-SG" w:eastAsia="x-none"/>
        </w:rPr>
      </w:pPr>
    </w:p>
    <w:p w14:paraId="2CCFB905" w14:textId="5AEE4498" w:rsidR="00117AEE" w:rsidRDefault="00E37624" w:rsidP="005C0C5B">
      <w:pPr>
        <w:jc w:val="both"/>
        <w:rPr>
          <w:spacing w:val="-1"/>
          <w:lang w:val="en-SG" w:eastAsia="x-none"/>
        </w:rPr>
      </w:pPr>
      <w:r>
        <w:rPr>
          <w:spacing w:val="-1"/>
          <w:lang w:val="en-SG" w:eastAsia="x-none"/>
        </w:rPr>
        <w:t>Despite the onslaught of COVID-19, w</w:t>
      </w:r>
      <w:r w:rsidR="00AF0CDD">
        <w:rPr>
          <w:spacing w:val="-1"/>
          <w:lang w:val="en-SG" w:eastAsia="x-none"/>
        </w:rPr>
        <w:t xml:space="preserve">hich </w:t>
      </w:r>
      <w:r w:rsidR="00485C16">
        <w:rPr>
          <w:spacing w:val="-1"/>
          <w:lang w:val="en-SG" w:eastAsia="x-none"/>
        </w:rPr>
        <w:t xml:space="preserve">have </w:t>
      </w:r>
      <w:r w:rsidR="00E518DE">
        <w:rPr>
          <w:spacing w:val="-1"/>
          <w:lang w:val="en-SG" w:eastAsia="x-none"/>
        </w:rPr>
        <w:t>introduced another financial recession</w:t>
      </w:r>
      <w:r w:rsidR="00485C16">
        <w:rPr>
          <w:spacing w:val="-1"/>
          <w:lang w:val="en-SG" w:eastAsia="x-none"/>
        </w:rPr>
        <w:t xml:space="preserve"> to our economy</w:t>
      </w:r>
      <w:r w:rsidR="00E518DE">
        <w:rPr>
          <w:spacing w:val="-1"/>
          <w:lang w:val="en-SG" w:eastAsia="x-none"/>
        </w:rPr>
        <w:t xml:space="preserve">, the demand for resale flats has clearly </w:t>
      </w:r>
      <w:r w:rsidR="00485C16">
        <w:rPr>
          <w:spacing w:val="-1"/>
          <w:lang w:val="en-SG" w:eastAsia="x-none"/>
        </w:rPr>
        <w:t xml:space="preserve">shown </w:t>
      </w:r>
      <w:r w:rsidR="00DA53AC">
        <w:rPr>
          <w:spacing w:val="-1"/>
          <w:lang w:val="en-SG" w:eastAsia="x-none"/>
        </w:rPr>
        <w:t xml:space="preserve">that </w:t>
      </w:r>
      <w:r w:rsidR="000E55F4">
        <w:rPr>
          <w:spacing w:val="-1"/>
          <w:lang w:val="en-SG" w:eastAsia="x-none"/>
        </w:rPr>
        <w:t xml:space="preserve">the uncertain economy was not a deterrence for Singaporeans to </w:t>
      </w:r>
      <w:r w:rsidR="00091526">
        <w:rPr>
          <w:spacing w:val="-1"/>
          <w:lang w:val="en-SG" w:eastAsia="x-none"/>
        </w:rPr>
        <w:t xml:space="preserve">land their hands on </w:t>
      </w:r>
      <w:r w:rsidR="00A94188">
        <w:rPr>
          <w:spacing w:val="-1"/>
          <w:lang w:val="en-SG" w:eastAsia="x-none"/>
        </w:rPr>
        <w:t xml:space="preserve">a resale flat. </w:t>
      </w:r>
      <w:r w:rsidR="00546106">
        <w:rPr>
          <w:spacing w:val="-1"/>
          <w:lang w:val="en-SG" w:eastAsia="x-none"/>
        </w:rPr>
        <w:t xml:space="preserve">In reality, </w:t>
      </w:r>
      <w:r w:rsidR="00306D30">
        <w:rPr>
          <w:spacing w:val="-1"/>
          <w:lang w:val="en-SG" w:eastAsia="x-none"/>
        </w:rPr>
        <w:t xml:space="preserve">while sectors like travel and hospitality are adversely affected by the pandemic, </w:t>
      </w:r>
      <w:r w:rsidR="001B0125">
        <w:rPr>
          <w:spacing w:val="-1"/>
          <w:lang w:val="en-SG" w:eastAsia="x-none"/>
        </w:rPr>
        <w:t xml:space="preserve">some sectors like e-commerce and healthcare have observed </w:t>
      </w:r>
      <w:r w:rsidR="00B269E3">
        <w:rPr>
          <w:spacing w:val="-1"/>
          <w:lang w:val="en-SG" w:eastAsia="x-none"/>
        </w:rPr>
        <w:t xml:space="preserve">handsome profits </w:t>
      </w:r>
      <w:sdt>
        <w:sdtPr>
          <w:rPr>
            <w:spacing w:val="-1"/>
            <w:lang w:val="en-SG" w:eastAsia="x-none"/>
          </w:rPr>
          <w:id w:val="-197697149"/>
          <w:citation/>
        </w:sdtPr>
        <w:sdtEndPr/>
        <w:sdtContent>
          <w:r w:rsidR="00B269E3">
            <w:rPr>
              <w:spacing w:val="-1"/>
              <w:lang w:val="en-SG" w:eastAsia="x-none"/>
            </w:rPr>
            <w:fldChar w:fldCharType="begin"/>
          </w:r>
          <w:r w:rsidR="00B269E3">
            <w:rPr>
              <w:spacing w:val="-1"/>
              <w:lang w:val="en-SG" w:eastAsia="x-none"/>
            </w:rPr>
            <w:instrText xml:space="preserve"> CITATION Loo20 \l 18441 </w:instrText>
          </w:r>
          <w:r w:rsidR="00B269E3">
            <w:rPr>
              <w:spacing w:val="-1"/>
              <w:lang w:val="en-SG" w:eastAsia="x-none"/>
            </w:rPr>
            <w:fldChar w:fldCharType="separate"/>
          </w:r>
          <w:r w:rsidR="00581ECE">
            <w:rPr>
              <w:noProof/>
              <w:spacing w:val="-1"/>
              <w:lang w:val="en-SG" w:eastAsia="x-none"/>
            </w:rPr>
            <w:t>(Chuan, 2020)</w:t>
          </w:r>
          <w:r w:rsidR="00B269E3">
            <w:rPr>
              <w:spacing w:val="-1"/>
              <w:lang w:val="en-SG" w:eastAsia="x-none"/>
            </w:rPr>
            <w:fldChar w:fldCharType="end"/>
          </w:r>
        </w:sdtContent>
      </w:sdt>
      <w:r w:rsidR="00B269E3">
        <w:rPr>
          <w:spacing w:val="-1"/>
          <w:lang w:val="en-SG" w:eastAsia="x-none"/>
        </w:rPr>
        <w:t xml:space="preserve">. </w:t>
      </w:r>
    </w:p>
    <w:p w14:paraId="04CA7C99" w14:textId="77777777" w:rsidR="00117AEE" w:rsidRDefault="00117AEE" w:rsidP="005C0C5B">
      <w:pPr>
        <w:jc w:val="both"/>
        <w:rPr>
          <w:spacing w:val="-1"/>
          <w:lang w:val="en-SG" w:eastAsia="x-none"/>
        </w:rPr>
      </w:pPr>
    </w:p>
    <w:p w14:paraId="6BAC7B53" w14:textId="3F19B75F" w:rsidR="00055E76" w:rsidRPr="00940CD2" w:rsidRDefault="00B269E3" w:rsidP="00055E76">
      <w:pPr>
        <w:jc w:val="both"/>
        <w:rPr>
          <w:spacing w:val="-1"/>
          <w:lang w:val="en-SG" w:eastAsia="x-none"/>
        </w:rPr>
      </w:pPr>
      <w:r>
        <w:rPr>
          <w:spacing w:val="-1"/>
          <w:lang w:val="en-SG" w:eastAsia="x-none"/>
        </w:rPr>
        <w:t>Moreover, e</w:t>
      </w:r>
      <w:r w:rsidR="00B2543D">
        <w:rPr>
          <w:spacing w:val="-1"/>
          <w:lang w:val="en-SG" w:eastAsia="x-none"/>
        </w:rPr>
        <w:t xml:space="preserve">xperts suggest that the increase in demand is most likely to be attributed to </w:t>
      </w:r>
      <w:r w:rsidR="00DA4EF3">
        <w:rPr>
          <w:spacing w:val="-1"/>
          <w:lang w:val="en-SG" w:eastAsia="x-none"/>
        </w:rPr>
        <w:t xml:space="preserve">a couple of salient </w:t>
      </w:r>
      <w:r w:rsidR="00E36016">
        <w:rPr>
          <w:spacing w:val="-1"/>
          <w:lang w:val="en-SG" w:eastAsia="x-none"/>
        </w:rPr>
        <w:t>reasons</w:t>
      </w:r>
      <w:r w:rsidR="00E97FEB">
        <w:rPr>
          <w:spacing w:val="-1"/>
          <w:lang w:val="en-SG" w:eastAsia="x-none"/>
        </w:rPr>
        <w:t xml:space="preserve">. Firstly, </w:t>
      </w:r>
      <w:r w:rsidR="007D4E03">
        <w:rPr>
          <w:spacing w:val="-1"/>
          <w:lang w:val="en-SG" w:eastAsia="x-none"/>
        </w:rPr>
        <w:t xml:space="preserve">interest rates </w:t>
      </w:r>
      <w:r w:rsidR="007E6693">
        <w:rPr>
          <w:spacing w:val="-1"/>
          <w:lang w:val="en-SG" w:eastAsia="x-none"/>
        </w:rPr>
        <w:t xml:space="preserve">for bank loans have reached an </w:t>
      </w:r>
      <w:r w:rsidR="00BF0FC5">
        <w:rPr>
          <w:spacing w:val="-1"/>
          <w:lang w:val="en-SG" w:eastAsia="x-none"/>
        </w:rPr>
        <w:t>all-time</w:t>
      </w:r>
      <w:r w:rsidR="007E6693">
        <w:rPr>
          <w:spacing w:val="-1"/>
          <w:lang w:val="en-SG" w:eastAsia="x-none"/>
        </w:rPr>
        <w:t xml:space="preserve"> low</w:t>
      </w:r>
      <w:r w:rsidR="000D669F">
        <w:rPr>
          <w:spacing w:val="-1"/>
          <w:lang w:val="en-SG" w:eastAsia="x-none"/>
        </w:rPr>
        <w:t>, w</w:t>
      </w:r>
      <w:r w:rsidR="00A560E3">
        <w:rPr>
          <w:spacing w:val="-1"/>
          <w:lang w:val="en-SG" w:eastAsia="x-none"/>
        </w:rPr>
        <w:t xml:space="preserve">hich facilitated the enticement of </w:t>
      </w:r>
      <w:r w:rsidR="00BF0FC5">
        <w:rPr>
          <w:spacing w:val="-1"/>
          <w:lang w:val="en-SG" w:eastAsia="x-none"/>
        </w:rPr>
        <w:t xml:space="preserve">buying </w:t>
      </w:r>
      <w:r w:rsidR="00955E3C">
        <w:rPr>
          <w:spacing w:val="-1"/>
          <w:lang w:val="en-SG" w:eastAsia="x-none"/>
        </w:rPr>
        <w:t xml:space="preserve">resale </w:t>
      </w:r>
      <w:r w:rsidR="00BF0FC5">
        <w:rPr>
          <w:spacing w:val="-1"/>
          <w:lang w:val="en-SG" w:eastAsia="x-none"/>
        </w:rPr>
        <w:t>flats to gain traction among many Singaporeans</w:t>
      </w:r>
      <w:r w:rsidR="001A472D">
        <w:rPr>
          <w:spacing w:val="-1"/>
          <w:lang w:val="en-SG" w:eastAsia="x-none"/>
        </w:rPr>
        <w:t xml:space="preserve"> </w:t>
      </w:r>
      <w:sdt>
        <w:sdtPr>
          <w:rPr>
            <w:spacing w:val="-1"/>
            <w:lang w:val="en-SG" w:eastAsia="x-none"/>
          </w:rPr>
          <w:id w:val="1964537224"/>
          <w:citation/>
        </w:sdtPr>
        <w:sdtEndPr/>
        <w:sdtContent>
          <w:r w:rsidR="001A472D">
            <w:rPr>
              <w:spacing w:val="-1"/>
              <w:lang w:val="en-SG" w:eastAsia="x-none"/>
            </w:rPr>
            <w:fldChar w:fldCharType="begin"/>
          </w:r>
          <w:r w:rsidR="001A472D">
            <w:rPr>
              <w:spacing w:val="-1"/>
              <w:lang w:val="en-SG" w:eastAsia="x-none"/>
            </w:rPr>
            <w:instrText xml:space="preserve"> CITATION Rya20 \l 18441 </w:instrText>
          </w:r>
          <w:r w:rsidR="001A472D">
            <w:rPr>
              <w:spacing w:val="-1"/>
              <w:lang w:val="en-SG" w:eastAsia="x-none"/>
            </w:rPr>
            <w:fldChar w:fldCharType="separate"/>
          </w:r>
          <w:r w:rsidR="00581ECE">
            <w:rPr>
              <w:noProof/>
              <w:spacing w:val="-1"/>
              <w:lang w:val="en-SG" w:eastAsia="x-none"/>
            </w:rPr>
            <w:t>(Ong, 2020)</w:t>
          </w:r>
          <w:r w:rsidR="001A472D">
            <w:rPr>
              <w:spacing w:val="-1"/>
              <w:lang w:val="en-SG" w:eastAsia="x-none"/>
            </w:rPr>
            <w:fldChar w:fldCharType="end"/>
          </w:r>
        </w:sdtContent>
      </w:sdt>
      <w:r w:rsidR="00BF0FC5">
        <w:rPr>
          <w:spacing w:val="-1"/>
          <w:lang w:val="en-SG" w:eastAsia="x-none"/>
        </w:rPr>
        <w:t xml:space="preserve">. </w:t>
      </w:r>
      <w:r w:rsidR="007E6693">
        <w:rPr>
          <w:spacing w:val="-1"/>
          <w:lang w:val="en-SG" w:eastAsia="x-none"/>
        </w:rPr>
        <w:t>Secondl</w:t>
      </w:r>
      <w:r w:rsidR="00B91DD0">
        <w:rPr>
          <w:spacing w:val="-1"/>
          <w:lang w:val="en-SG" w:eastAsia="x-none"/>
        </w:rPr>
        <w:t xml:space="preserve">y, the pandemic has caused many </w:t>
      </w:r>
      <w:r w:rsidR="00620211">
        <w:rPr>
          <w:spacing w:val="-1"/>
          <w:lang w:val="en-SG" w:eastAsia="x-none"/>
        </w:rPr>
        <w:t>Build-to-Order (BTO)</w:t>
      </w:r>
      <w:r w:rsidR="00B91DD0">
        <w:rPr>
          <w:spacing w:val="-1"/>
          <w:lang w:val="en-SG" w:eastAsia="x-none"/>
        </w:rPr>
        <w:t xml:space="preserve"> projects to be delayed</w:t>
      </w:r>
      <w:r w:rsidR="00620211">
        <w:rPr>
          <w:spacing w:val="-1"/>
          <w:lang w:val="en-SG" w:eastAsia="x-none"/>
        </w:rPr>
        <w:t xml:space="preserve">. Those that aim to have </w:t>
      </w:r>
      <w:r w:rsidR="0013412C">
        <w:rPr>
          <w:spacing w:val="-1"/>
          <w:lang w:val="en-SG" w:eastAsia="x-none"/>
        </w:rPr>
        <w:t xml:space="preserve">an apartment sooner will opt for an already completed resale flat instead of </w:t>
      </w:r>
      <w:r w:rsidR="00B83C2F">
        <w:rPr>
          <w:spacing w:val="-1"/>
          <w:lang w:val="en-SG" w:eastAsia="x-none"/>
        </w:rPr>
        <w:t>waiting</w:t>
      </w:r>
      <w:r w:rsidR="00315144">
        <w:rPr>
          <w:spacing w:val="-1"/>
          <w:lang w:val="en-SG" w:eastAsia="x-none"/>
        </w:rPr>
        <w:t xml:space="preserve"> for longer periods of time</w:t>
      </w:r>
      <w:r w:rsidR="00B57D24">
        <w:rPr>
          <w:spacing w:val="-1"/>
          <w:lang w:val="en-SG" w:eastAsia="x-none"/>
        </w:rPr>
        <w:t xml:space="preserve">. In addition, </w:t>
      </w:r>
      <w:r w:rsidR="00EE7165">
        <w:rPr>
          <w:spacing w:val="-1"/>
          <w:lang w:val="en-SG" w:eastAsia="x-none"/>
        </w:rPr>
        <w:t xml:space="preserve">those that are downgrading from private properties might consider getting a </w:t>
      </w:r>
      <w:r w:rsidR="00955E3C">
        <w:rPr>
          <w:spacing w:val="-1"/>
          <w:lang w:val="en-SG" w:eastAsia="x-none"/>
        </w:rPr>
        <w:t xml:space="preserve">HDB </w:t>
      </w:r>
      <w:r w:rsidR="00EE7165">
        <w:rPr>
          <w:spacing w:val="-1"/>
          <w:lang w:val="en-SG" w:eastAsia="x-none"/>
        </w:rPr>
        <w:t>resale flat as well</w:t>
      </w:r>
      <w:r w:rsidR="000926B4">
        <w:rPr>
          <w:spacing w:val="-1"/>
          <w:lang w:val="en-SG" w:eastAsia="x-none"/>
        </w:rPr>
        <w:t xml:space="preserve"> </w:t>
      </w:r>
      <w:sdt>
        <w:sdtPr>
          <w:rPr>
            <w:spacing w:val="-1"/>
            <w:lang w:val="en-SG" w:eastAsia="x-none"/>
          </w:rPr>
          <w:id w:val="-633178619"/>
          <w:citation/>
        </w:sdtPr>
        <w:sdtEndPr/>
        <w:sdtContent>
          <w:r w:rsidR="000926B4">
            <w:rPr>
              <w:spacing w:val="-1"/>
              <w:lang w:val="en-SG" w:eastAsia="x-none"/>
            </w:rPr>
            <w:fldChar w:fldCharType="begin"/>
          </w:r>
          <w:r w:rsidR="000926B4">
            <w:rPr>
              <w:spacing w:val="-1"/>
              <w:lang w:val="en-SG" w:eastAsia="x-none"/>
            </w:rPr>
            <w:instrText xml:space="preserve"> CITATION Rya20 \l 18441 </w:instrText>
          </w:r>
          <w:r w:rsidR="000926B4">
            <w:rPr>
              <w:spacing w:val="-1"/>
              <w:lang w:val="en-SG" w:eastAsia="x-none"/>
            </w:rPr>
            <w:fldChar w:fldCharType="separate"/>
          </w:r>
          <w:r w:rsidR="00581ECE">
            <w:rPr>
              <w:noProof/>
              <w:spacing w:val="-1"/>
              <w:lang w:val="en-SG" w:eastAsia="x-none"/>
            </w:rPr>
            <w:t>(Ong, 2020)</w:t>
          </w:r>
          <w:r w:rsidR="000926B4">
            <w:rPr>
              <w:spacing w:val="-1"/>
              <w:lang w:val="en-SG" w:eastAsia="x-none"/>
            </w:rPr>
            <w:fldChar w:fldCharType="end"/>
          </w:r>
        </w:sdtContent>
      </w:sdt>
      <w:r w:rsidR="00F558EB">
        <w:rPr>
          <w:spacing w:val="-1"/>
          <w:lang w:val="en-SG" w:eastAsia="x-none"/>
        </w:rPr>
        <w:t>.</w:t>
      </w:r>
      <w:r w:rsidR="0063023C">
        <w:rPr>
          <w:spacing w:val="-1"/>
          <w:lang w:val="en-SG" w:eastAsia="x-none"/>
        </w:rPr>
        <w:t xml:space="preserve"> </w:t>
      </w:r>
      <w:r w:rsidR="002C5B99">
        <w:rPr>
          <w:spacing w:val="-1"/>
          <w:lang w:val="en-SG" w:eastAsia="x-none"/>
        </w:rPr>
        <w:t xml:space="preserve">Next, </w:t>
      </w:r>
      <w:r w:rsidR="00DA4EF3">
        <w:rPr>
          <w:spacing w:val="-1"/>
          <w:lang w:val="en-SG" w:eastAsia="x-none"/>
        </w:rPr>
        <w:t xml:space="preserve">the Singapore government </w:t>
      </w:r>
      <w:r w:rsidR="008561A2">
        <w:rPr>
          <w:spacing w:val="-1"/>
          <w:lang w:val="en-SG" w:eastAsia="x-none"/>
        </w:rPr>
        <w:t xml:space="preserve">played an important role in acting as a catalyst for boosting confidence in buying </w:t>
      </w:r>
      <w:r w:rsidR="003C57A3">
        <w:rPr>
          <w:spacing w:val="-1"/>
          <w:lang w:val="en-SG" w:eastAsia="x-none"/>
        </w:rPr>
        <w:t>resale properties</w:t>
      </w:r>
      <w:r w:rsidR="008561A2">
        <w:rPr>
          <w:spacing w:val="-1"/>
          <w:lang w:val="en-SG" w:eastAsia="x-none"/>
        </w:rPr>
        <w:t xml:space="preserve">. </w:t>
      </w:r>
      <w:r w:rsidR="003C57A3">
        <w:rPr>
          <w:spacing w:val="-1"/>
          <w:lang w:val="en-SG" w:eastAsia="x-none"/>
        </w:rPr>
        <w:t xml:space="preserve">Policy </w:t>
      </w:r>
      <w:r w:rsidR="001132CC">
        <w:rPr>
          <w:spacing w:val="-1"/>
          <w:lang w:val="en-SG" w:eastAsia="x-none"/>
        </w:rPr>
        <w:t xml:space="preserve">amendments </w:t>
      </w:r>
      <w:r w:rsidR="00635728">
        <w:rPr>
          <w:spacing w:val="-1"/>
          <w:lang w:val="en-SG" w:eastAsia="x-none"/>
        </w:rPr>
        <w:t xml:space="preserve">like </w:t>
      </w:r>
      <w:r w:rsidR="00072B34">
        <w:rPr>
          <w:spacing w:val="-1"/>
          <w:lang w:val="en-SG" w:eastAsia="x-none"/>
        </w:rPr>
        <w:t>more attractive</w:t>
      </w:r>
      <w:r w:rsidR="007C49CA">
        <w:rPr>
          <w:spacing w:val="-1"/>
          <w:lang w:val="en-SG" w:eastAsia="x-none"/>
        </w:rPr>
        <w:t xml:space="preserve"> CPF usage </w:t>
      </w:r>
      <w:r w:rsidR="00072B34">
        <w:rPr>
          <w:spacing w:val="-1"/>
          <w:lang w:val="en-SG" w:eastAsia="x-none"/>
        </w:rPr>
        <w:t xml:space="preserve">rules </w:t>
      </w:r>
      <w:r w:rsidR="00CD0B35">
        <w:rPr>
          <w:spacing w:val="-1"/>
          <w:lang w:val="en-SG" w:eastAsia="x-none"/>
        </w:rPr>
        <w:t xml:space="preserve">enabled more buyers to tap on their CPF for </w:t>
      </w:r>
      <w:r w:rsidR="00315144">
        <w:rPr>
          <w:spacing w:val="-1"/>
          <w:lang w:val="en-SG" w:eastAsia="x-none"/>
        </w:rPr>
        <w:t>higher amount of</w:t>
      </w:r>
      <w:r w:rsidR="00CD0B35">
        <w:rPr>
          <w:spacing w:val="-1"/>
          <w:lang w:val="en-SG" w:eastAsia="x-none"/>
        </w:rPr>
        <w:t xml:space="preserve"> grants</w:t>
      </w:r>
      <w:r w:rsidR="000926B4">
        <w:rPr>
          <w:spacing w:val="-1"/>
          <w:lang w:val="en-SG" w:eastAsia="x-none"/>
        </w:rPr>
        <w:t xml:space="preserve"> </w:t>
      </w:r>
      <w:sdt>
        <w:sdtPr>
          <w:rPr>
            <w:spacing w:val="-1"/>
            <w:lang w:val="en-SG" w:eastAsia="x-none"/>
          </w:rPr>
          <w:id w:val="425918405"/>
          <w:citation/>
        </w:sdtPr>
        <w:sdtEndPr/>
        <w:sdtContent>
          <w:r w:rsidR="000926B4">
            <w:rPr>
              <w:spacing w:val="-1"/>
              <w:lang w:val="en-SG" w:eastAsia="x-none"/>
            </w:rPr>
            <w:fldChar w:fldCharType="begin"/>
          </w:r>
          <w:r w:rsidR="000926B4">
            <w:rPr>
              <w:spacing w:val="-1"/>
              <w:lang w:val="en-SG" w:eastAsia="x-none"/>
            </w:rPr>
            <w:instrText xml:space="preserve">CITATION Sta21 \l 18441 </w:instrText>
          </w:r>
          <w:r w:rsidR="000926B4">
            <w:rPr>
              <w:spacing w:val="-1"/>
              <w:lang w:val="en-SG" w:eastAsia="x-none"/>
            </w:rPr>
            <w:fldChar w:fldCharType="separate"/>
          </w:r>
          <w:r w:rsidR="00581ECE">
            <w:rPr>
              <w:noProof/>
              <w:spacing w:val="-1"/>
              <w:lang w:val="en-SG" w:eastAsia="x-none"/>
            </w:rPr>
            <w:t>(SBR, 2021)</w:t>
          </w:r>
          <w:r w:rsidR="000926B4">
            <w:rPr>
              <w:spacing w:val="-1"/>
              <w:lang w:val="en-SG" w:eastAsia="x-none"/>
            </w:rPr>
            <w:fldChar w:fldCharType="end"/>
          </w:r>
        </w:sdtContent>
      </w:sdt>
      <w:r w:rsidR="00315144">
        <w:rPr>
          <w:spacing w:val="-1"/>
          <w:lang w:val="en-SG" w:eastAsia="x-none"/>
        </w:rPr>
        <w:t>.</w:t>
      </w:r>
    </w:p>
    <w:p w14:paraId="4934B637" w14:textId="336AB814" w:rsidR="009303D9" w:rsidRDefault="00B7180E" w:rsidP="006B6B66">
      <w:pPr>
        <w:pStyle w:val="Heading1"/>
        <w:rPr>
          <w:b/>
          <w:bCs/>
        </w:rPr>
      </w:pPr>
      <w:r w:rsidRPr="007603BF">
        <w:rPr>
          <w:b/>
          <w:bCs/>
        </w:rPr>
        <w:t>Motivation</w:t>
      </w:r>
      <w:r w:rsidR="00A16BD3" w:rsidRPr="007603BF">
        <w:rPr>
          <w:b/>
          <w:bCs/>
        </w:rPr>
        <w:t xml:space="preserve"> and Objectives</w:t>
      </w:r>
    </w:p>
    <w:p w14:paraId="46AE517B" w14:textId="66176698" w:rsidR="00FA4C22" w:rsidRDefault="00C77CDF" w:rsidP="00DB7201">
      <w:pPr>
        <w:jc w:val="both"/>
        <w:rPr>
          <w:spacing w:val="-1"/>
          <w:lang w:val="en-SG" w:eastAsia="x-none"/>
        </w:rPr>
      </w:pPr>
      <w:r>
        <w:rPr>
          <w:spacing w:val="-1"/>
          <w:lang w:val="en-SG" w:eastAsia="x-none"/>
        </w:rPr>
        <w:t xml:space="preserve">The targeted audience of our </w:t>
      </w:r>
      <w:r w:rsidR="000A138D">
        <w:rPr>
          <w:spacing w:val="-1"/>
          <w:lang w:val="en-SG" w:eastAsia="x-none"/>
        </w:rPr>
        <w:t>visualization</w:t>
      </w:r>
      <w:r>
        <w:rPr>
          <w:spacing w:val="-1"/>
          <w:lang w:val="en-SG" w:eastAsia="x-none"/>
        </w:rPr>
        <w:t xml:space="preserve"> includes flat buyers and sellers</w:t>
      </w:r>
      <w:r w:rsidR="005665FC">
        <w:rPr>
          <w:spacing w:val="-1"/>
          <w:lang w:val="en-SG" w:eastAsia="x-none"/>
        </w:rPr>
        <w:t xml:space="preserve"> who are interested to </w:t>
      </w:r>
      <w:r w:rsidR="004D4BC3">
        <w:rPr>
          <w:spacing w:val="-1"/>
          <w:lang w:val="en-SG" w:eastAsia="x-none"/>
        </w:rPr>
        <w:t>identify trends and patterns surround</w:t>
      </w:r>
      <w:r w:rsidR="00843903">
        <w:rPr>
          <w:spacing w:val="-1"/>
          <w:lang w:val="en-SG" w:eastAsia="x-none"/>
        </w:rPr>
        <w:t>ing</w:t>
      </w:r>
      <w:r w:rsidR="004D4BC3">
        <w:rPr>
          <w:spacing w:val="-1"/>
          <w:lang w:val="en-SG" w:eastAsia="x-none"/>
        </w:rPr>
        <w:t xml:space="preserve"> HDB resale prices.</w:t>
      </w:r>
    </w:p>
    <w:p w14:paraId="3B541648" w14:textId="77777777" w:rsidR="00FA4C22" w:rsidRDefault="00FA4C22" w:rsidP="00DB7201">
      <w:pPr>
        <w:jc w:val="both"/>
        <w:rPr>
          <w:spacing w:val="-1"/>
          <w:lang w:val="en-SG" w:eastAsia="x-none"/>
        </w:rPr>
      </w:pPr>
    </w:p>
    <w:p w14:paraId="5E622D6F" w14:textId="7045F3FE" w:rsidR="009905D9" w:rsidRDefault="00467793" w:rsidP="00DB7201">
      <w:pPr>
        <w:jc w:val="both"/>
        <w:rPr>
          <w:spacing w:val="-1"/>
          <w:lang w:val="en-SG" w:eastAsia="x-none"/>
        </w:rPr>
      </w:pPr>
      <w:r>
        <w:rPr>
          <w:spacing w:val="-1"/>
          <w:lang w:val="en-SG" w:eastAsia="x-none"/>
        </w:rPr>
        <w:t>Given that the demand for HDB resale properties is continuously soaring</w:t>
      </w:r>
      <w:r w:rsidR="00940CD2">
        <w:rPr>
          <w:spacing w:val="-1"/>
          <w:lang w:val="en-SG" w:eastAsia="x-none"/>
        </w:rPr>
        <w:t xml:space="preserve">, </w:t>
      </w:r>
      <w:r w:rsidR="00940CD2">
        <w:rPr>
          <w:lang w:val="en-SG"/>
        </w:rPr>
        <w:t>t</w:t>
      </w:r>
      <w:r w:rsidR="0012100E">
        <w:t xml:space="preserve">he motivation for this project topic is </w:t>
      </w:r>
      <w:r w:rsidR="00302965">
        <w:t xml:space="preserve">driven by </w:t>
      </w:r>
      <w:r w:rsidR="009C001A">
        <w:t>the absence of a</w:t>
      </w:r>
      <w:r w:rsidR="007F2C26">
        <w:t xml:space="preserve">n effective visualization tool </w:t>
      </w:r>
      <w:r w:rsidR="00940F65">
        <w:t xml:space="preserve">to aid in the discovery of </w:t>
      </w:r>
      <w:r w:rsidR="00EE67A7">
        <w:t>patterns and insights</w:t>
      </w:r>
      <w:r w:rsidR="001C3DD5">
        <w:t xml:space="preserve"> regarding HDB resale prices</w:t>
      </w:r>
      <w:r w:rsidR="00EE67A7">
        <w:t xml:space="preserve">. </w:t>
      </w:r>
      <w:r w:rsidR="009905D9">
        <w:t xml:space="preserve">Without it, </w:t>
      </w:r>
      <w:r w:rsidR="00DB7201">
        <w:rPr>
          <w:spacing w:val="-1"/>
          <w:lang w:val="en-SG" w:eastAsia="x-none"/>
        </w:rPr>
        <w:t xml:space="preserve">many buyers </w:t>
      </w:r>
      <w:r w:rsidR="009905D9">
        <w:rPr>
          <w:spacing w:val="-1"/>
          <w:lang w:val="en-SG" w:eastAsia="x-none"/>
        </w:rPr>
        <w:t>will not be able to</w:t>
      </w:r>
      <w:r w:rsidR="00DB7201">
        <w:rPr>
          <w:spacing w:val="-1"/>
          <w:lang w:val="en-SG" w:eastAsia="x-none"/>
        </w:rPr>
        <w:t xml:space="preserve"> understand the intrinsic prices of resale flats based on a variety of factors like location, accessibility etc. </w:t>
      </w:r>
    </w:p>
    <w:p w14:paraId="029E6E79" w14:textId="77777777" w:rsidR="009905D9" w:rsidRDefault="009905D9" w:rsidP="00DB7201">
      <w:pPr>
        <w:jc w:val="both"/>
        <w:rPr>
          <w:spacing w:val="-1"/>
          <w:lang w:val="en-SG" w:eastAsia="x-none"/>
        </w:rPr>
      </w:pPr>
    </w:p>
    <w:p w14:paraId="41E61220" w14:textId="1BC7D892" w:rsidR="001E2B03" w:rsidRDefault="00AC3B8A" w:rsidP="00DB7201">
      <w:pPr>
        <w:jc w:val="both"/>
        <w:rPr>
          <w:spacing w:val="-1"/>
          <w:lang w:val="x-none" w:eastAsia="x-none"/>
        </w:rPr>
      </w:pPr>
      <w:r>
        <w:rPr>
          <w:spacing w:val="-1"/>
          <w:lang w:val="en-SG" w:eastAsia="x-none"/>
        </w:rPr>
        <w:t>Henceforth</w:t>
      </w:r>
      <w:r w:rsidR="00DB7201" w:rsidRPr="005C0C5B">
        <w:rPr>
          <w:spacing w:val="-1"/>
          <w:lang w:val="x-none" w:eastAsia="x-none"/>
        </w:rPr>
        <w:t xml:space="preserve">, </w:t>
      </w:r>
      <w:r w:rsidR="00C61DDD">
        <w:rPr>
          <w:spacing w:val="-1"/>
          <w:lang w:val="en-SG" w:eastAsia="x-none"/>
        </w:rPr>
        <w:t>our</w:t>
      </w:r>
      <w:r w:rsidR="00DB7201" w:rsidRPr="005C0C5B">
        <w:rPr>
          <w:spacing w:val="-1"/>
          <w:lang w:val="x-none" w:eastAsia="x-none"/>
        </w:rPr>
        <w:t xml:space="preserve"> </w:t>
      </w:r>
      <w:r w:rsidR="00C61DDD">
        <w:rPr>
          <w:spacing w:val="-1"/>
          <w:lang w:val="en-SG" w:eastAsia="x-none"/>
        </w:rPr>
        <w:t xml:space="preserve">objective is to </w:t>
      </w:r>
      <w:r w:rsidR="00DB7201" w:rsidRPr="005C0C5B">
        <w:rPr>
          <w:spacing w:val="-1"/>
          <w:lang w:val="x-none" w:eastAsia="x-none"/>
        </w:rPr>
        <w:t>aim to</w:t>
      </w:r>
      <w:r w:rsidR="001E2B03">
        <w:rPr>
          <w:spacing w:val="-1"/>
          <w:lang w:val="en-SG" w:eastAsia="x-none"/>
        </w:rPr>
        <w:t xml:space="preserve"> achieve </w:t>
      </w:r>
      <w:r w:rsidR="00792C39">
        <w:rPr>
          <w:spacing w:val="-1"/>
          <w:lang w:val="en-SG" w:eastAsia="x-none"/>
        </w:rPr>
        <w:t xml:space="preserve">the following </w:t>
      </w:r>
      <w:r w:rsidR="001E2B03">
        <w:rPr>
          <w:spacing w:val="-1"/>
          <w:lang w:val="en-SG" w:eastAsia="x-none"/>
        </w:rPr>
        <w:t>use cases:</w:t>
      </w:r>
      <w:r w:rsidR="00DB7201" w:rsidRPr="005C0C5B">
        <w:rPr>
          <w:spacing w:val="-1"/>
          <w:lang w:val="x-none" w:eastAsia="x-none"/>
        </w:rPr>
        <w:t xml:space="preserve"> </w:t>
      </w:r>
    </w:p>
    <w:p w14:paraId="6450C422" w14:textId="2D44B897" w:rsidR="00052E0A" w:rsidRDefault="001E2B03" w:rsidP="00052E0A">
      <w:pPr>
        <w:pStyle w:val="Heading4"/>
        <w:numPr>
          <w:ilvl w:val="3"/>
          <w:numId w:val="4"/>
        </w:numPr>
        <w:rPr>
          <w:i w:val="0"/>
          <w:iCs w:val="0"/>
          <w:lang w:val="en-SG"/>
        </w:rPr>
      </w:pPr>
      <w:r w:rsidRPr="00052E0A">
        <w:rPr>
          <w:i w:val="0"/>
          <w:iCs w:val="0"/>
          <w:lang w:val="en-SG"/>
        </w:rPr>
        <w:t>H</w:t>
      </w:r>
      <w:r w:rsidR="00DB7201" w:rsidRPr="00052E0A">
        <w:rPr>
          <w:i w:val="0"/>
          <w:iCs w:val="0"/>
          <w:lang w:val="en-SG"/>
        </w:rPr>
        <w:t xml:space="preserve">elp </w:t>
      </w:r>
      <w:r w:rsidRPr="00052E0A">
        <w:rPr>
          <w:i w:val="0"/>
          <w:iCs w:val="0"/>
          <w:lang w:val="en-SG"/>
        </w:rPr>
        <w:t xml:space="preserve">potential </w:t>
      </w:r>
      <w:r w:rsidR="00DB7201" w:rsidRPr="00052E0A">
        <w:rPr>
          <w:i w:val="0"/>
          <w:iCs w:val="0"/>
          <w:lang w:val="en-SG"/>
        </w:rPr>
        <w:t xml:space="preserve">users </w:t>
      </w:r>
      <w:r w:rsidR="00AB1181">
        <w:rPr>
          <w:i w:val="0"/>
          <w:iCs w:val="0"/>
          <w:lang w:val="en-SG"/>
        </w:rPr>
        <w:t xml:space="preserve">(i.e. flat buyers and/or sellers) </w:t>
      </w:r>
      <w:r w:rsidR="00DB7201" w:rsidRPr="00052E0A">
        <w:rPr>
          <w:i w:val="0"/>
          <w:iCs w:val="0"/>
        </w:rPr>
        <w:t xml:space="preserve">understand the contributing factors to </w:t>
      </w:r>
      <w:r w:rsidR="00392602">
        <w:rPr>
          <w:i w:val="0"/>
          <w:iCs w:val="0"/>
        </w:rPr>
        <w:t xml:space="preserve">the price of </w:t>
      </w:r>
      <w:r w:rsidR="00D05857">
        <w:rPr>
          <w:i w:val="0"/>
          <w:iCs w:val="0"/>
        </w:rPr>
        <w:t xml:space="preserve">a flat </w:t>
      </w:r>
      <w:r w:rsidR="00DB7201" w:rsidRPr="00052E0A">
        <w:rPr>
          <w:i w:val="0"/>
          <w:iCs w:val="0"/>
          <w:lang w:val="en-SG"/>
        </w:rPr>
        <w:t>over time through visualising the data on a dashboard</w:t>
      </w:r>
      <w:r w:rsidR="00AB1181">
        <w:rPr>
          <w:i w:val="0"/>
          <w:iCs w:val="0"/>
          <w:lang w:val="en-SG"/>
        </w:rPr>
        <w:t>.</w:t>
      </w:r>
    </w:p>
    <w:p w14:paraId="048C287D" w14:textId="28F1433E" w:rsidR="00DB7201" w:rsidRPr="00052E0A" w:rsidRDefault="00052E0A" w:rsidP="00052E0A">
      <w:pPr>
        <w:pStyle w:val="Heading4"/>
        <w:numPr>
          <w:ilvl w:val="3"/>
          <w:numId w:val="4"/>
        </w:numPr>
        <w:rPr>
          <w:i w:val="0"/>
          <w:iCs w:val="0"/>
          <w:lang w:val="en-SG"/>
        </w:rPr>
      </w:pPr>
      <w:r>
        <w:rPr>
          <w:i w:val="0"/>
          <w:iCs w:val="0"/>
          <w:lang w:val="en-SG"/>
        </w:rPr>
        <w:t>G</w:t>
      </w:r>
      <w:r w:rsidR="00DB7201" w:rsidRPr="00052E0A">
        <w:rPr>
          <w:i w:val="0"/>
          <w:iCs w:val="0"/>
          <w:lang w:val="en-SG"/>
        </w:rPr>
        <w:t>enerate insights to determine the intrinsic value of any given flat</w:t>
      </w:r>
      <w:r>
        <w:rPr>
          <w:i w:val="0"/>
          <w:iCs w:val="0"/>
          <w:lang w:val="en-SG"/>
        </w:rPr>
        <w:t xml:space="preserve"> and make informed decisions </w:t>
      </w:r>
      <w:r w:rsidR="00181AB2">
        <w:rPr>
          <w:i w:val="0"/>
          <w:iCs w:val="0"/>
          <w:lang w:val="en-SG"/>
        </w:rPr>
        <w:t>when buying and/or selling resale properties.</w:t>
      </w:r>
    </w:p>
    <w:p w14:paraId="4934B63C" w14:textId="4F59AD15" w:rsidR="009303D9" w:rsidRDefault="00A16BD3" w:rsidP="006B6B66">
      <w:pPr>
        <w:pStyle w:val="Heading1"/>
        <w:rPr>
          <w:b/>
          <w:bCs/>
        </w:rPr>
      </w:pPr>
      <w:r w:rsidRPr="007603BF">
        <w:rPr>
          <w:b/>
          <w:bCs/>
        </w:rPr>
        <w:t>Related Works</w:t>
      </w:r>
    </w:p>
    <w:p w14:paraId="3E51E9ED" w14:textId="03EEFB3B" w:rsidR="004A02B8" w:rsidRDefault="003A1ECD" w:rsidP="004A02B8">
      <w:pPr>
        <w:jc w:val="both"/>
      </w:pPr>
      <w:r>
        <w:t xml:space="preserve">There are </w:t>
      </w:r>
      <w:r w:rsidR="00016602">
        <w:t>several</w:t>
      </w:r>
      <w:r>
        <w:t xml:space="preserve"> </w:t>
      </w:r>
      <w:r w:rsidR="007A7F49">
        <w:t xml:space="preserve">existing </w:t>
      </w:r>
      <w:r w:rsidR="00E73E50">
        <w:t>works</w:t>
      </w:r>
      <w:r w:rsidR="00DD06B9">
        <w:t xml:space="preserve"> </w:t>
      </w:r>
      <w:r w:rsidR="007A7F49">
        <w:t>done</w:t>
      </w:r>
      <w:r w:rsidR="00210D0F">
        <w:t xml:space="preserve"> </w:t>
      </w:r>
      <w:r w:rsidR="007A7F49">
        <w:t xml:space="preserve">in which </w:t>
      </w:r>
      <w:r w:rsidR="006B6BD9">
        <w:t xml:space="preserve">the relationship between </w:t>
      </w:r>
      <w:r w:rsidR="007A7F49">
        <w:t xml:space="preserve">HDB resale prices </w:t>
      </w:r>
      <w:r w:rsidR="00E73E50">
        <w:t xml:space="preserve">over various factors </w:t>
      </w:r>
      <w:r w:rsidR="00B12C1F">
        <w:t>is</w:t>
      </w:r>
      <w:r w:rsidR="007A7F49">
        <w:t xml:space="preserve"> </w:t>
      </w:r>
      <w:r w:rsidR="006B6BD9">
        <w:t>visualized</w:t>
      </w:r>
      <w:r w:rsidR="00E73E50">
        <w:t xml:space="preserve">. </w:t>
      </w:r>
      <w:r w:rsidR="003D0D24">
        <w:t xml:space="preserve">Our team </w:t>
      </w:r>
      <w:r w:rsidR="00A47F3B">
        <w:t xml:space="preserve">intend to </w:t>
      </w:r>
      <w:r w:rsidR="00606876">
        <w:t>identif</w:t>
      </w:r>
      <w:r w:rsidR="00A47F3B">
        <w:t xml:space="preserve">y </w:t>
      </w:r>
      <w:r w:rsidR="00606876">
        <w:t xml:space="preserve">the </w:t>
      </w:r>
      <w:r w:rsidR="001E0233">
        <w:t xml:space="preserve">merits of these </w:t>
      </w:r>
      <w:r w:rsidR="6A581F07">
        <w:t>visualizations</w:t>
      </w:r>
      <w:r w:rsidR="001E0233">
        <w:t xml:space="preserve"> and </w:t>
      </w:r>
      <w:r w:rsidR="00A47F3B">
        <w:t xml:space="preserve">employ similar approaches when designing our dashboard. </w:t>
      </w:r>
      <w:r w:rsidR="00E73E50">
        <w:t>However, they have</w:t>
      </w:r>
      <w:r w:rsidR="004F2511">
        <w:t xml:space="preserve"> certain</w:t>
      </w:r>
      <w:r w:rsidR="00E73E50">
        <w:t xml:space="preserve"> </w:t>
      </w:r>
      <w:r w:rsidR="00B12C1F">
        <w:t xml:space="preserve">shortcomings </w:t>
      </w:r>
      <w:r w:rsidR="004F2511">
        <w:t xml:space="preserve">in terms of the </w:t>
      </w:r>
      <w:r w:rsidR="00B12C1F">
        <w:t xml:space="preserve">level of </w:t>
      </w:r>
      <w:r w:rsidR="009642D8">
        <w:t>depth</w:t>
      </w:r>
      <w:r w:rsidR="00443F47">
        <w:t xml:space="preserve"> </w:t>
      </w:r>
      <w:r w:rsidR="005F7712">
        <w:t xml:space="preserve">and the </w:t>
      </w:r>
      <w:r w:rsidR="008E5570">
        <w:t xml:space="preserve">area of scope </w:t>
      </w:r>
      <w:r w:rsidR="00443F47">
        <w:t xml:space="preserve">and </w:t>
      </w:r>
      <w:r w:rsidR="008E5570">
        <w:t xml:space="preserve">henceforth, </w:t>
      </w:r>
      <w:r w:rsidR="00443F47">
        <w:t xml:space="preserve">we aim to </w:t>
      </w:r>
      <w:r w:rsidR="009F4D92">
        <w:t xml:space="preserve">demonstrate how they can be further improved through </w:t>
      </w:r>
      <w:r w:rsidR="00437DFC">
        <w:t>our methodology in the later part of this paper.</w:t>
      </w:r>
    </w:p>
    <w:p w14:paraId="32F4A82E" w14:textId="6EE4CB0B" w:rsidR="003A5018" w:rsidRDefault="003A5018" w:rsidP="004A02B8">
      <w:pPr>
        <w:jc w:val="both"/>
      </w:pPr>
    </w:p>
    <w:p w14:paraId="5A4E5922" w14:textId="66C01AA7" w:rsidR="003A5018" w:rsidRDefault="00981CC2" w:rsidP="003A5018">
      <w:pPr>
        <w:pStyle w:val="Heading2"/>
      </w:pPr>
      <w:r>
        <w:t>HDB Resale Price Dashboard</w:t>
      </w:r>
      <w:r w:rsidR="000F3F8F">
        <w:t xml:space="preserve"> </w:t>
      </w:r>
      <w:sdt>
        <w:sdtPr>
          <w:id w:val="1005090831"/>
          <w:citation/>
        </w:sdtPr>
        <w:sdtEndPr/>
        <w:sdtContent>
          <w:r w:rsidR="000F3F8F">
            <w:fldChar w:fldCharType="begin"/>
          </w:r>
          <w:r w:rsidR="000F3F8F">
            <w:instrText xml:space="preserve"> CITATION Sim21 \l 1033 </w:instrText>
          </w:r>
          <w:r w:rsidR="000F3F8F">
            <w:fldChar w:fldCharType="separate"/>
          </w:r>
          <w:r w:rsidR="00581ECE">
            <w:t>(Tan, 2021)</w:t>
          </w:r>
          <w:r w:rsidR="000F3F8F">
            <w:fldChar w:fldCharType="end"/>
          </w:r>
        </w:sdtContent>
      </w:sdt>
    </w:p>
    <w:p w14:paraId="5DBC90CA" w14:textId="6D9A0BAF" w:rsidR="001720F9" w:rsidRDefault="001720F9" w:rsidP="00E22F98">
      <w:pPr>
        <w:rPr>
          <w:rFonts w:eastAsia="Times New Roman"/>
          <w:sz w:val="24"/>
          <w:szCs w:val="24"/>
          <w:lang w:val="en-SG" w:eastAsia="zh-CN"/>
        </w:rPr>
      </w:pPr>
      <w:r w:rsidRPr="5D79110D">
        <w:rPr>
          <w:rFonts w:eastAsia="Times New Roman"/>
          <w:sz w:val="24"/>
          <w:szCs w:val="24"/>
          <w:lang w:val="en-SG" w:eastAsia="zh-CN"/>
        </w:rPr>
        <w:fldChar w:fldCharType="begin"/>
      </w:r>
      <w:r w:rsidRPr="5D79110D">
        <w:rPr>
          <w:rFonts w:eastAsia="Times New Roman"/>
          <w:sz w:val="24"/>
          <w:szCs w:val="24"/>
          <w:lang w:val="en-SG" w:eastAsia="zh-CN"/>
        </w:rPr>
        <w:instrText xml:space="preserve"> INCLUDEPICTURE "https://www.simontan.dev/img/hdb-resale-price.png" \* MERGEFORMATINET </w:instrText>
      </w:r>
      <w:r w:rsidRPr="5D79110D">
        <w:rPr>
          <w:rFonts w:eastAsia="Times New Roman"/>
          <w:sz w:val="24"/>
          <w:szCs w:val="24"/>
          <w:lang w:val="en-SG" w:eastAsia="zh-CN"/>
        </w:rPr>
        <w:fldChar w:fldCharType="separate"/>
      </w:r>
      <w:r>
        <w:rPr>
          <w:noProof/>
        </w:rPr>
        <w:drawing>
          <wp:inline distT="0" distB="0" distL="0" distR="0" wp14:anchorId="297A8E94" wp14:editId="3B2941A6">
            <wp:extent cx="3156488" cy="2631056"/>
            <wp:effectExtent l="0" t="0" r="6350" b="0"/>
            <wp:docPr id="1" name="Picture 1" descr="A screenshot of the HDB Resale Price dashboar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6488" cy="263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5D79110D">
        <w:rPr>
          <w:rFonts w:eastAsia="Times New Roman"/>
          <w:sz w:val="24"/>
          <w:szCs w:val="24"/>
          <w:lang w:val="en-SG" w:eastAsia="zh-CN"/>
        </w:rPr>
        <w:fldChar w:fldCharType="end"/>
      </w:r>
    </w:p>
    <w:p w14:paraId="49BF2C6A" w14:textId="5FA39EC8" w:rsidR="007C5EB4" w:rsidRPr="001720F9" w:rsidRDefault="007C5EB4" w:rsidP="00E22F98">
      <w:pPr>
        <w:rPr>
          <w:rFonts w:eastAsia="Times New Roman"/>
          <w:sz w:val="24"/>
          <w:szCs w:val="24"/>
          <w:lang w:val="en-SG" w:eastAsia="zh-CN"/>
        </w:rPr>
      </w:pPr>
      <w:r>
        <w:rPr>
          <w:noProof/>
        </w:rPr>
        <w:lastRenderedPageBreak/>
        <w:drawing>
          <wp:inline distT="0" distB="0" distL="0" distR="0" wp14:anchorId="230F3700" wp14:editId="52E7C75F">
            <wp:extent cx="3261982" cy="1768415"/>
            <wp:effectExtent l="0" t="0" r="0" b="3810"/>
            <wp:docPr id="2" name="Picture 2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982" cy="176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20D8" w14:textId="2C1B2C88" w:rsidR="00B8140A" w:rsidRPr="00B8140A" w:rsidRDefault="00B8140A" w:rsidP="00B8140A">
      <w:pPr>
        <w:rPr>
          <w:i/>
          <w:iCs/>
        </w:rPr>
      </w:pPr>
      <w:r>
        <w:rPr>
          <w:i/>
          <w:iCs/>
        </w:rPr>
        <w:t>Fig</w:t>
      </w:r>
      <w:r w:rsidR="00E22F98">
        <w:rPr>
          <w:i/>
          <w:iCs/>
        </w:rPr>
        <w:t>ure</w:t>
      </w:r>
      <w:r>
        <w:rPr>
          <w:i/>
          <w:iCs/>
        </w:rPr>
        <w:t xml:space="preserve"> 1. HDB Resale Price Dashboard</w:t>
      </w:r>
    </w:p>
    <w:p w14:paraId="63CECD60" w14:textId="77777777" w:rsidR="00B8140A" w:rsidRDefault="00B8140A" w:rsidP="00C834DA">
      <w:pPr>
        <w:jc w:val="both"/>
      </w:pPr>
    </w:p>
    <w:p w14:paraId="0A3F42DC" w14:textId="47A7CDAD" w:rsidR="00C834DA" w:rsidRDefault="0009414A" w:rsidP="00C834DA">
      <w:pPr>
        <w:jc w:val="both"/>
      </w:pPr>
      <w:r>
        <w:t xml:space="preserve">In this particular </w:t>
      </w:r>
      <w:r w:rsidR="6A39DAA5">
        <w:t>visualization</w:t>
      </w:r>
      <w:r w:rsidR="00B05164">
        <w:t xml:space="preserve">, the charts are </w:t>
      </w:r>
      <w:r w:rsidR="001720F9">
        <w:t xml:space="preserve">developed </w:t>
      </w:r>
      <w:r w:rsidR="00F90FD1">
        <w:t xml:space="preserve">using </w:t>
      </w:r>
      <w:proofErr w:type="spellStart"/>
      <w:r w:rsidR="00F90FD1">
        <w:t>plotly</w:t>
      </w:r>
      <w:proofErr w:type="spellEnd"/>
      <w:r w:rsidR="00F90FD1">
        <w:t xml:space="preserve"> </w:t>
      </w:r>
      <w:r w:rsidR="00B05164">
        <w:t xml:space="preserve">and the dashboard mainly displays two types of </w:t>
      </w:r>
      <w:r w:rsidR="000C4944">
        <w:t xml:space="preserve">plots </w:t>
      </w:r>
      <w:r w:rsidR="00855C10">
        <w:t>–</w:t>
      </w:r>
      <w:r w:rsidR="000C4944">
        <w:t xml:space="preserve"> </w:t>
      </w:r>
      <w:r w:rsidR="00855C10">
        <w:t>(</w:t>
      </w:r>
      <w:r w:rsidR="00B8140A">
        <w:t>1</w:t>
      </w:r>
      <w:r w:rsidR="00855C10">
        <w:t xml:space="preserve">) </w:t>
      </w:r>
      <w:r w:rsidR="00A849BA">
        <w:t>a scatter plot that shows how resale prices scale</w:t>
      </w:r>
      <w:r w:rsidR="001A6ED8">
        <w:t xml:space="preserve">s with the </w:t>
      </w:r>
      <w:r w:rsidR="00667D73">
        <w:t>flat size in terms of square meters across different locations in Singapore</w:t>
      </w:r>
      <w:r w:rsidR="0076545D">
        <w:t xml:space="preserve">; </w:t>
      </w:r>
      <w:r w:rsidR="00667D73">
        <w:t>(</w:t>
      </w:r>
      <w:r w:rsidR="0076545D">
        <w:t>2</w:t>
      </w:r>
      <w:r w:rsidR="00667D73">
        <w:t xml:space="preserve">) </w:t>
      </w:r>
      <w:r w:rsidR="00004CA4">
        <w:t xml:space="preserve">a </w:t>
      </w:r>
      <w:r w:rsidR="00E52DD2">
        <w:t xml:space="preserve">dot map featuring </w:t>
      </w:r>
      <w:r w:rsidR="00EF685D">
        <w:t xml:space="preserve">the </w:t>
      </w:r>
      <w:r w:rsidR="002A1D66">
        <w:t xml:space="preserve">average resale price and </w:t>
      </w:r>
      <w:r w:rsidR="00EF685D">
        <w:t>price per square feet (</w:t>
      </w:r>
      <w:proofErr w:type="spellStart"/>
      <w:r w:rsidR="002A1D66">
        <w:t>psf</w:t>
      </w:r>
      <w:proofErr w:type="spellEnd"/>
      <w:r w:rsidR="00EF685D">
        <w:t>)</w:t>
      </w:r>
      <w:r w:rsidR="002A1D66">
        <w:t xml:space="preserve"> </w:t>
      </w:r>
      <w:r w:rsidR="00DC5798">
        <w:t xml:space="preserve">between different flat types across </w:t>
      </w:r>
      <w:r w:rsidR="008672ED">
        <w:t>each flat</w:t>
      </w:r>
      <w:r w:rsidR="00DC5798">
        <w:t xml:space="preserve"> location. Apart from providing interactivity </w:t>
      </w:r>
      <w:r w:rsidR="008F6443">
        <w:t xml:space="preserve">with the help of tooltips, </w:t>
      </w:r>
      <w:r w:rsidR="00E260EC">
        <w:t xml:space="preserve">the developer also added filters like locations, flat types, flat size, </w:t>
      </w:r>
      <w:r w:rsidR="00C9086F">
        <w:t xml:space="preserve">and year to allow users to </w:t>
      </w:r>
      <w:r w:rsidR="00D4155B">
        <w:t xml:space="preserve">easily distinguish </w:t>
      </w:r>
      <w:r w:rsidR="00606CA9">
        <w:t xml:space="preserve">relationship between the </w:t>
      </w:r>
      <w:r w:rsidR="00C80B00">
        <w:t xml:space="preserve">price and </w:t>
      </w:r>
      <w:r w:rsidR="00D4155B">
        <w:t xml:space="preserve">the </w:t>
      </w:r>
      <w:r w:rsidR="00C80B00">
        <w:t xml:space="preserve">factor of interest. However, </w:t>
      </w:r>
      <w:r w:rsidR="002919AC">
        <w:t xml:space="preserve">while the level of detail is </w:t>
      </w:r>
      <w:r w:rsidR="00E22F98">
        <w:t>sufficient</w:t>
      </w:r>
      <w:r w:rsidR="00F307D1">
        <w:t xml:space="preserve">, users might also be interested to know </w:t>
      </w:r>
      <w:r w:rsidR="00E22F98">
        <w:t xml:space="preserve">more in-depth details such as </w:t>
      </w:r>
      <w:r w:rsidR="00F307D1">
        <w:t xml:space="preserve">the aggregated mean or median price of a resale flat </w:t>
      </w:r>
      <w:r w:rsidR="00A82AE8">
        <w:t xml:space="preserve">for each region </w:t>
      </w:r>
      <w:r w:rsidR="002C6D27">
        <w:t xml:space="preserve">and for each flat type </w:t>
      </w:r>
      <w:r w:rsidR="00A82AE8">
        <w:t>in Singapore</w:t>
      </w:r>
      <w:r w:rsidR="00A826D8">
        <w:t xml:space="preserve"> instead of </w:t>
      </w:r>
      <w:r w:rsidR="002C6D27">
        <w:t xml:space="preserve">individual data points scattered on a chart. </w:t>
      </w:r>
    </w:p>
    <w:p w14:paraId="7BDE5CF0" w14:textId="1CA04BB7" w:rsidR="002C6D27" w:rsidRDefault="002C6D27" w:rsidP="00C834DA">
      <w:pPr>
        <w:jc w:val="both"/>
      </w:pPr>
    </w:p>
    <w:p w14:paraId="4C856DF1" w14:textId="3C525A1C" w:rsidR="002C6D27" w:rsidRDefault="00247FC6" w:rsidP="00A36915">
      <w:pPr>
        <w:pStyle w:val="Heading2"/>
        <w:jc w:val="both"/>
      </w:pPr>
      <w:r>
        <w:t>HDB Map Services</w:t>
      </w:r>
      <w:r w:rsidR="00A520E5">
        <w:t xml:space="preserve"> </w:t>
      </w:r>
      <w:sdt>
        <w:sdtPr>
          <w:id w:val="-1553835842"/>
          <w:citation/>
        </w:sdtPr>
        <w:sdtEndPr/>
        <w:sdtContent>
          <w:r w:rsidR="00A520E5">
            <w:fldChar w:fldCharType="begin"/>
          </w:r>
          <w:r w:rsidR="00A520E5">
            <w:instrText xml:space="preserve"> CITATION Hou \l 1033 </w:instrText>
          </w:r>
          <w:r w:rsidR="00A520E5">
            <w:fldChar w:fldCharType="separate"/>
          </w:r>
          <w:r w:rsidR="00581ECE">
            <w:t>(Housing Development Board, n.d.)</w:t>
          </w:r>
          <w:r w:rsidR="00A520E5">
            <w:fldChar w:fldCharType="end"/>
          </w:r>
        </w:sdtContent>
      </w:sdt>
    </w:p>
    <w:p w14:paraId="5D162438" w14:textId="4AD85422" w:rsidR="00DF7311" w:rsidRPr="00DF7311" w:rsidRDefault="00DF7311" w:rsidP="00DF7311">
      <w:r>
        <w:rPr>
          <w:noProof/>
        </w:rPr>
        <w:drawing>
          <wp:inline distT="0" distB="0" distL="0" distR="0" wp14:anchorId="68208C38" wp14:editId="2F21997A">
            <wp:extent cx="3089910" cy="1386205"/>
            <wp:effectExtent l="0" t="0" r="0" b="0"/>
            <wp:docPr id="3" name="Picture 3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9910" cy="138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33B4" w14:textId="3BDD45C6" w:rsidR="00E22F98" w:rsidRPr="00E22F98" w:rsidRDefault="00E22F98" w:rsidP="00E22F98">
      <w:pPr>
        <w:rPr>
          <w:i/>
          <w:iCs/>
        </w:rPr>
      </w:pPr>
      <w:r>
        <w:rPr>
          <w:i/>
          <w:iCs/>
        </w:rPr>
        <w:t>Figure 2. HDB Map Services</w:t>
      </w:r>
    </w:p>
    <w:p w14:paraId="66C82B74" w14:textId="77777777" w:rsidR="00E22F98" w:rsidRDefault="00E22F98" w:rsidP="00247FC6">
      <w:pPr>
        <w:jc w:val="both"/>
      </w:pPr>
    </w:p>
    <w:p w14:paraId="106137E0" w14:textId="77777777" w:rsidR="00AB63E0" w:rsidRPr="00AB63E0" w:rsidRDefault="002174CF" w:rsidP="00AB63E0">
      <w:pPr>
        <w:jc w:val="both"/>
      </w:pPr>
      <w:r>
        <w:t>Th</w:t>
      </w:r>
      <w:r w:rsidR="003E06EF">
        <w:t xml:space="preserve">is map service developed by HDB </w:t>
      </w:r>
      <w:r w:rsidR="00386F44">
        <w:t xml:space="preserve">is based on Leaflet and the </w:t>
      </w:r>
      <w:proofErr w:type="spellStart"/>
      <w:r w:rsidR="00386F44">
        <w:t>OneMap</w:t>
      </w:r>
      <w:proofErr w:type="spellEnd"/>
      <w:r w:rsidR="00386F44">
        <w:t xml:space="preserve"> API. It </w:t>
      </w:r>
      <w:r w:rsidR="003E06EF">
        <w:t>provides many useful information for flat buyers and sellers</w:t>
      </w:r>
      <w:r w:rsidR="006F49D7">
        <w:t xml:space="preserve"> such as the </w:t>
      </w:r>
      <w:r w:rsidR="00CD3F9F">
        <w:t>number</w:t>
      </w:r>
      <w:r w:rsidR="000B7DD8">
        <w:t xml:space="preserve"> of </w:t>
      </w:r>
      <w:r w:rsidR="00CD3F9F">
        <w:t>units</w:t>
      </w:r>
      <w:r w:rsidR="0074031D">
        <w:t xml:space="preserve"> and resale price</w:t>
      </w:r>
      <w:r w:rsidR="00CD3F9F">
        <w:t xml:space="preserve"> by flat types, </w:t>
      </w:r>
      <w:r w:rsidR="00242E25">
        <w:t xml:space="preserve">the price range of flats that were transacted </w:t>
      </w:r>
      <w:r w:rsidR="00C817F1">
        <w:t xml:space="preserve">within a 200m radius etc. </w:t>
      </w:r>
    </w:p>
    <w:p w14:paraId="69955548" w14:textId="77777777" w:rsidR="00E22F98" w:rsidRDefault="00E22F98" w:rsidP="00247FC6">
      <w:pPr>
        <w:jc w:val="both"/>
      </w:pPr>
    </w:p>
    <w:p w14:paraId="0362671D" w14:textId="0718E360" w:rsidR="00135F84" w:rsidRDefault="00135F84" w:rsidP="00E22F98">
      <w:r>
        <w:rPr>
          <w:noProof/>
        </w:rPr>
        <w:drawing>
          <wp:inline distT="0" distB="0" distL="0" distR="0" wp14:anchorId="60D78615" wp14:editId="7D95341A">
            <wp:extent cx="3045584" cy="1190445"/>
            <wp:effectExtent l="0" t="0" r="254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5584" cy="119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26D8" w14:textId="5FA19F4C" w:rsidR="00E22F98" w:rsidRDefault="00E22F98" w:rsidP="00E22F98">
      <w:pPr>
        <w:rPr>
          <w:i/>
          <w:iCs/>
        </w:rPr>
      </w:pPr>
      <w:r>
        <w:rPr>
          <w:i/>
          <w:iCs/>
        </w:rPr>
        <w:t>Figure 3. HDB Map Services with Nearby Amenities</w:t>
      </w:r>
    </w:p>
    <w:p w14:paraId="619E1FEE" w14:textId="77777777" w:rsidR="00E22F98" w:rsidRPr="00E22F98" w:rsidRDefault="00E22F98" w:rsidP="00E22F98">
      <w:pPr>
        <w:rPr>
          <w:i/>
          <w:iCs/>
        </w:rPr>
      </w:pPr>
    </w:p>
    <w:p w14:paraId="14AA464C" w14:textId="68BE0C79" w:rsidR="00247FC6" w:rsidRDefault="00590571" w:rsidP="00247FC6">
      <w:pPr>
        <w:jc w:val="both"/>
      </w:pPr>
      <w:r>
        <w:t xml:space="preserve">It can even </w:t>
      </w:r>
      <w:r w:rsidR="00135F84">
        <w:t>display the available amenities within the vicinity of the selected flat</w:t>
      </w:r>
      <w:r w:rsidR="004C57D7">
        <w:t>.</w:t>
      </w:r>
      <w:r w:rsidR="00EA4C6B">
        <w:t xml:space="preserve"> This is especially useful </w:t>
      </w:r>
      <w:r w:rsidR="00865CA7">
        <w:t xml:space="preserve">for </w:t>
      </w:r>
      <w:r w:rsidR="00865CA7">
        <w:t xml:space="preserve">users to </w:t>
      </w:r>
      <w:r w:rsidR="004644E2">
        <w:t xml:space="preserve">have a </w:t>
      </w:r>
      <w:r w:rsidR="00C35460">
        <w:t xml:space="preserve">wide-ranging view of the surround areas and </w:t>
      </w:r>
      <w:r w:rsidR="005C4A43">
        <w:t xml:space="preserve">effortlessly </w:t>
      </w:r>
      <w:r w:rsidR="00281B6A">
        <w:t xml:space="preserve">pinpoint </w:t>
      </w:r>
      <w:r w:rsidR="006945B3">
        <w:t xml:space="preserve">the </w:t>
      </w:r>
      <w:r w:rsidR="005C4A43">
        <w:t xml:space="preserve">different amenities that are particularly desirable to have </w:t>
      </w:r>
      <w:r w:rsidR="005E4DFC">
        <w:t xml:space="preserve">near their home. </w:t>
      </w:r>
      <w:r w:rsidR="005076ED">
        <w:t xml:space="preserve">Whilst such </w:t>
      </w:r>
      <w:r w:rsidR="00A43C20">
        <w:t xml:space="preserve">functionality is helpful, it does not </w:t>
      </w:r>
      <w:r w:rsidR="003D7F8B">
        <w:t xml:space="preserve">inform </w:t>
      </w:r>
      <w:r w:rsidR="00A43C20">
        <w:t>the user</w:t>
      </w:r>
      <w:r w:rsidR="007C7A68">
        <w:t xml:space="preserve"> </w:t>
      </w:r>
      <w:r w:rsidR="006177A4">
        <w:t xml:space="preserve">about the </w:t>
      </w:r>
      <w:r w:rsidR="006E5E9D">
        <w:t xml:space="preserve">effects on the pricing from nearby amenities. </w:t>
      </w:r>
    </w:p>
    <w:p w14:paraId="5DF1643C" w14:textId="109F2951" w:rsidR="005C1FBA" w:rsidRDefault="005C1FBA" w:rsidP="00247FC6">
      <w:pPr>
        <w:jc w:val="both"/>
      </w:pPr>
    </w:p>
    <w:p w14:paraId="4500C1E5" w14:textId="542FA033" w:rsidR="005C1FBA" w:rsidRDefault="00C85CFA" w:rsidP="00A36915">
      <w:pPr>
        <w:pStyle w:val="Heading2"/>
        <w:jc w:val="both"/>
      </w:pPr>
      <w:r>
        <w:t>HDB Prices Across Different Towns in Singapore</w:t>
      </w:r>
      <w:r w:rsidR="00105AD4">
        <w:t xml:space="preserve"> </w:t>
      </w:r>
      <w:sdt>
        <w:sdtPr>
          <w:id w:val="-1785952049"/>
          <w:citation/>
        </w:sdtPr>
        <w:sdtEndPr/>
        <w:sdtContent>
          <w:r w:rsidR="00105AD4">
            <w:fldChar w:fldCharType="begin"/>
          </w:r>
          <w:r w:rsidR="00105AD4">
            <w:instrText xml:space="preserve"> CITATION Loh \l 1033 </w:instrText>
          </w:r>
          <w:r w:rsidR="00105AD4">
            <w:fldChar w:fldCharType="separate"/>
          </w:r>
          <w:r w:rsidR="00581ECE">
            <w:t>(Loh, Lim, &amp; Tan, n.d.)</w:t>
          </w:r>
          <w:r w:rsidR="00105AD4">
            <w:fldChar w:fldCharType="end"/>
          </w:r>
        </w:sdtContent>
      </w:sdt>
    </w:p>
    <w:p w14:paraId="44D4C90E" w14:textId="6F18463C" w:rsidR="001A3BB3" w:rsidRPr="001A3BB3" w:rsidRDefault="00A135A4" w:rsidP="001A3BB3">
      <w:pPr>
        <w:jc w:val="both"/>
      </w:pPr>
      <w:r>
        <w:t>Th</w:t>
      </w:r>
      <w:r w:rsidR="00E22F98">
        <w:t>e following</w:t>
      </w:r>
      <w:r>
        <w:t xml:space="preserve"> dashboard </w:t>
      </w:r>
      <w:r w:rsidR="00843D35">
        <w:t>offers</w:t>
      </w:r>
      <w:r>
        <w:t xml:space="preserve"> </w:t>
      </w:r>
      <w:r w:rsidR="00285A24">
        <w:t xml:space="preserve">several </w:t>
      </w:r>
      <w:r w:rsidR="0AFBEB31">
        <w:t>visualizations</w:t>
      </w:r>
      <w:r w:rsidR="00285A24">
        <w:t xml:space="preserve"> </w:t>
      </w:r>
      <w:r w:rsidR="00AE336E">
        <w:t xml:space="preserve">made on Tableau. </w:t>
      </w:r>
    </w:p>
    <w:p w14:paraId="78E854F7" w14:textId="77777777" w:rsidR="00E22F98" w:rsidRDefault="00E22F98" w:rsidP="00590A08">
      <w:pPr>
        <w:jc w:val="both"/>
      </w:pPr>
    </w:p>
    <w:p w14:paraId="1C7CCB57" w14:textId="6DA6A78D" w:rsidR="002E4287" w:rsidRDefault="002E4287" w:rsidP="00E22F98">
      <w:r>
        <w:rPr>
          <w:noProof/>
        </w:rPr>
        <w:drawing>
          <wp:inline distT="0" distB="0" distL="0" distR="0" wp14:anchorId="0A386C74" wp14:editId="086D6A92">
            <wp:extent cx="2363638" cy="1668125"/>
            <wp:effectExtent l="0" t="0" r="0" b="8890"/>
            <wp:docPr id="5" name="Picture 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3638" cy="166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6B366" w14:textId="6BA13A1B" w:rsidR="001A3BB3" w:rsidRPr="001A3BB3" w:rsidRDefault="001A61B8" w:rsidP="00E22F98">
      <w:r>
        <w:rPr>
          <w:noProof/>
        </w:rPr>
        <w:drawing>
          <wp:inline distT="0" distB="0" distL="0" distR="0" wp14:anchorId="3D98D042" wp14:editId="676028C4">
            <wp:extent cx="2984500" cy="1492250"/>
            <wp:effectExtent l="0" t="0" r="0" b="6350"/>
            <wp:docPr id="6" name="Picture 6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CDD41" w14:textId="0EF990A9" w:rsidR="00E22F98" w:rsidRPr="00E22F98" w:rsidRDefault="00E22F98" w:rsidP="00E22F98">
      <w:pPr>
        <w:rPr>
          <w:i/>
          <w:iCs/>
        </w:rPr>
      </w:pPr>
      <w:r>
        <w:rPr>
          <w:i/>
          <w:iCs/>
        </w:rPr>
        <w:t>Figure 4. HDB Prices Across Different Towns</w:t>
      </w:r>
    </w:p>
    <w:p w14:paraId="233EFEB1" w14:textId="42BDA0E5" w:rsidR="001A61B8" w:rsidRDefault="001A61B8" w:rsidP="00590A08">
      <w:pPr>
        <w:jc w:val="both"/>
      </w:pPr>
    </w:p>
    <w:p w14:paraId="7FD24DCD" w14:textId="14A3672A" w:rsidR="001A61B8" w:rsidRDefault="001A61B8" w:rsidP="00590A08">
      <w:pPr>
        <w:jc w:val="both"/>
      </w:pPr>
      <w:r>
        <w:t xml:space="preserve">The above two </w:t>
      </w:r>
      <w:r w:rsidR="00F352B7">
        <w:t xml:space="preserve">charts </w:t>
      </w:r>
      <w:r w:rsidR="002B4BA7">
        <w:t>show</w:t>
      </w:r>
      <w:r w:rsidR="00E815E0">
        <w:t xml:space="preserve"> the </w:t>
      </w:r>
      <w:r w:rsidR="00C97457">
        <w:t xml:space="preserve">relationship between the average price </w:t>
      </w:r>
      <w:r w:rsidR="00D10C05">
        <w:t xml:space="preserve">per square meter and the different town areas in Singapore. </w:t>
      </w:r>
      <w:r w:rsidR="002B4BA7">
        <w:t xml:space="preserve">However, as for the time series chart, </w:t>
      </w:r>
      <w:r w:rsidR="00C85FCB">
        <w:t xml:space="preserve">it might </w:t>
      </w:r>
      <w:r w:rsidR="009C1216">
        <w:t xml:space="preserve">be a challenge to </w:t>
      </w:r>
      <w:r w:rsidR="00E72336">
        <w:t xml:space="preserve">compare prices </w:t>
      </w:r>
      <w:r w:rsidR="00226291">
        <w:t xml:space="preserve">between towns </w:t>
      </w:r>
      <w:r w:rsidR="0034272B">
        <w:t xml:space="preserve">over a period of time. </w:t>
      </w:r>
      <w:r w:rsidR="00ED32CF">
        <w:t xml:space="preserve">Users are also unable to </w:t>
      </w:r>
      <w:r w:rsidR="00E40EE5">
        <w:t xml:space="preserve">discern </w:t>
      </w:r>
      <w:r w:rsidR="00907720">
        <w:t xml:space="preserve">the shift in resale prices </w:t>
      </w:r>
      <w:r w:rsidR="00915B2F">
        <w:t xml:space="preserve">according to </w:t>
      </w:r>
      <w:r w:rsidR="00385AE8">
        <w:t>flat</w:t>
      </w:r>
      <w:r w:rsidR="004F136E">
        <w:t xml:space="preserve"> </w:t>
      </w:r>
      <w:r w:rsidR="00385AE8">
        <w:t xml:space="preserve">types. </w:t>
      </w:r>
    </w:p>
    <w:p w14:paraId="5BB96AA2" w14:textId="733CA16A" w:rsidR="005B3EF9" w:rsidRDefault="005B3EF9" w:rsidP="00590A08">
      <w:pPr>
        <w:jc w:val="both"/>
      </w:pPr>
    </w:p>
    <w:p w14:paraId="7809542B" w14:textId="0E71AF7A" w:rsidR="00DD6B03" w:rsidRPr="00DD6B03" w:rsidRDefault="00CE77A3" w:rsidP="00712D41">
      <w:r>
        <w:rPr>
          <w:noProof/>
        </w:rPr>
        <w:drawing>
          <wp:inline distT="0" distB="0" distL="0" distR="0" wp14:anchorId="5EBF9A97" wp14:editId="7654501B">
            <wp:extent cx="2984500" cy="1513840"/>
            <wp:effectExtent l="0" t="0" r="0" b="0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51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AC9A" w14:textId="06413370" w:rsidR="00712D41" w:rsidRPr="00712D41" w:rsidRDefault="00712D41" w:rsidP="00712D41">
      <w:pPr>
        <w:rPr>
          <w:i/>
          <w:iCs/>
        </w:rPr>
      </w:pPr>
      <w:r>
        <w:rPr>
          <w:i/>
          <w:iCs/>
        </w:rPr>
        <w:t>Figure 5. HDB Prices Across Different Towns</w:t>
      </w:r>
    </w:p>
    <w:p w14:paraId="3A658475" w14:textId="63974BA0" w:rsidR="00CE77A3" w:rsidRDefault="00CE77A3" w:rsidP="00590A08">
      <w:pPr>
        <w:jc w:val="both"/>
      </w:pPr>
    </w:p>
    <w:p w14:paraId="3E3D3222" w14:textId="1F4FBCE6" w:rsidR="00CE77A3" w:rsidRPr="00590A08" w:rsidRDefault="00510326" w:rsidP="00590A08">
      <w:pPr>
        <w:jc w:val="both"/>
      </w:pPr>
      <w:r>
        <w:t xml:space="preserve">The </w:t>
      </w:r>
      <w:proofErr w:type="spellStart"/>
      <w:r w:rsidR="00D20DBD">
        <w:t>choropleth</w:t>
      </w:r>
      <w:proofErr w:type="spellEnd"/>
      <w:r w:rsidR="00D20DBD">
        <w:t xml:space="preserve"> above </w:t>
      </w:r>
      <w:r w:rsidR="00280F33">
        <w:t xml:space="preserve">illustrates the </w:t>
      </w:r>
      <w:r w:rsidR="00AD0929">
        <w:t xml:space="preserve">average price per square meter across different town regions </w:t>
      </w:r>
      <w:r w:rsidR="002B71D5">
        <w:t xml:space="preserve">and comes with the option to filter the desired flat type and year. </w:t>
      </w:r>
      <w:r w:rsidR="00075D74">
        <w:t xml:space="preserve">A limitation of this is </w:t>
      </w:r>
      <w:r w:rsidR="00B233CD">
        <w:t xml:space="preserve">the inability to scope further into the </w:t>
      </w:r>
      <w:r w:rsidR="00883338">
        <w:t>unit</w:t>
      </w:r>
      <w:r w:rsidR="00712D41">
        <w:t>-</w:t>
      </w:r>
      <w:r w:rsidR="00883338">
        <w:t>by</w:t>
      </w:r>
      <w:r w:rsidR="00712D41">
        <w:t>-</w:t>
      </w:r>
      <w:r w:rsidR="00883338">
        <w:t>unit level (like the HDB Map Service).</w:t>
      </w:r>
    </w:p>
    <w:p w14:paraId="4934B659" w14:textId="099F16CF" w:rsidR="006B5C41" w:rsidRPr="006B5C41" w:rsidRDefault="004867F8" w:rsidP="006B5C41">
      <w:pPr>
        <w:pStyle w:val="Heading1"/>
        <w:rPr>
          <w:b/>
          <w:bCs/>
        </w:rPr>
      </w:pPr>
      <w:r w:rsidRPr="004A02B8">
        <w:rPr>
          <w:b/>
          <w:bCs/>
        </w:rPr>
        <w:lastRenderedPageBreak/>
        <w:t>Methodology</w:t>
      </w:r>
    </w:p>
    <w:p w14:paraId="3903CCE2" w14:textId="1C727EC1" w:rsidR="00712D41" w:rsidRPr="00712D41" w:rsidRDefault="00712D41" w:rsidP="00712D41">
      <w:pPr>
        <w:jc w:val="both"/>
      </w:pPr>
      <w:r>
        <w:t xml:space="preserve">Moving on to the methodology, </w:t>
      </w:r>
      <w:r w:rsidR="000D321D">
        <w:t>we will be introducing our data collection points, the processing process and the visualization in this section of the paper.</w:t>
      </w:r>
    </w:p>
    <w:p w14:paraId="68FF461C" w14:textId="60898DE2" w:rsidR="0093468E" w:rsidRDefault="0030018B" w:rsidP="00650C8C">
      <w:pPr>
        <w:pStyle w:val="Heading2"/>
        <w:rPr>
          <w:i w:val="0"/>
          <w:iCs w:val="0"/>
        </w:rPr>
      </w:pPr>
      <w:r>
        <w:t>Data Preparation</w:t>
      </w:r>
    </w:p>
    <w:p w14:paraId="13DAFEFE" w14:textId="6AA2F53D" w:rsidR="005A667C" w:rsidRDefault="67885609" w:rsidP="003D5F5B">
      <w:pPr>
        <w:jc w:val="both"/>
      </w:pPr>
      <w:r w:rsidRPr="5D79110D">
        <w:t xml:space="preserve">The </w:t>
      </w:r>
      <w:proofErr w:type="spellStart"/>
      <w:r w:rsidRPr="5D79110D">
        <w:t>resales</w:t>
      </w:r>
      <w:proofErr w:type="spellEnd"/>
      <w:r w:rsidRPr="5D79110D">
        <w:t xml:space="preserve"> data </w:t>
      </w:r>
      <w:r w:rsidR="00CD6600">
        <w:t xml:space="preserve">was </w:t>
      </w:r>
      <w:r w:rsidR="004F560A">
        <w:t xml:space="preserve">retrieved from </w:t>
      </w:r>
      <w:hyperlink r:id="rId16" w:history="1">
        <w:proofErr w:type="spellStart"/>
        <w:r w:rsidR="004F560A" w:rsidRPr="00D541A4">
          <w:rPr>
            <w:rStyle w:val="Hyperlink"/>
          </w:rPr>
          <w:t>data.gov.sg</w:t>
        </w:r>
        <w:proofErr w:type="spellEnd"/>
      </w:hyperlink>
      <w:r w:rsidR="004F560A">
        <w:t>. It</w:t>
      </w:r>
      <w:r w:rsidR="00646893">
        <w:t xml:space="preserve"> contains </w:t>
      </w:r>
      <w:r w:rsidR="00CB2C07">
        <w:t xml:space="preserve">the following </w:t>
      </w:r>
      <w:r w:rsidR="00CF28E2">
        <w:t>information</w:t>
      </w:r>
      <w:r w:rsidR="005A667C">
        <w:t xml:space="preserve"> </w:t>
      </w:r>
      <w:r w:rsidR="00C73371">
        <w:t>for the period of January 2017 to 2021 February</w:t>
      </w:r>
      <w:r w:rsidR="00CB2C07">
        <w:t>:</w:t>
      </w:r>
      <w:r w:rsidR="00C72F00">
        <w:t xml:space="preserve"> </w:t>
      </w:r>
    </w:p>
    <w:p w14:paraId="0C50B33A" w14:textId="77777777" w:rsidR="0042293B" w:rsidRDefault="0042293B" w:rsidP="003D5F5B">
      <w:pPr>
        <w:jc w:val="both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222"/>
      </w:tblGrid>
      <w:tr w:rsidR="00D87964" w14:paraId="60DA3C79" w14:textId="77777777" w:rsidTr="00A60A75">
        <w:tc>
          <w:tcPr>
            <w:tcW w:w="2222" w:type="dxa"/>
            <w:tcBorders>
              <w:bottom w:val="single" w:sz="4" w:space="0" w:color="auto"/>
            </w:tcBorders>
          </w:tcPr>
          <w:p w14:paraId="09A8662F" w14:textId="006D180E" w:rsidR="00D87964" w:rsidRPr="00AD7C01" w:rsidRDefault="00D87964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b/>
                <w:bCs/>
                <w:i w:val="0"/>
                <w:iCs w:val="0"/>
              </w:rPr>
            </w:pPr>
            <w:r w:rsidRPr="00AD7C01">
              <w:rPr>
                <w:b/>
                <w:bCs/>
                <w:i w:val="0"/>
                <w:iCs w:val="0"/>
              </w:rPr>
              <w:t>Variable</w:t>
            </w:r>
          </w:p>
        </w:tc>
      </w:tr>
      <w:tr w:rsidR="00D87964" w14:paraId="3513B311" w14:textId="77777777" w:rsidTr="00A60A75">
        <w:tc>
          <w:tcPr>
            <w:tcW w:w="2222" w:type="dxa"/>
            <w:tcBorders>
              <w:top w:val="single" w:sz="4" w:space="0" w:color="auto"/>
            </w:tcBorders>
          </w:tcPr>
          <w:p w14:paraId="2F4ED210" w14:textId="6DF7596D" w:rsidR="00D87964" w:rsidRPr="0042293B" w:rsidRDefault="00E07EA2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Month</w:t>
            </w:r>
          </w:p>
        </w:tc>
      </w:tr>
      <w:tr w:rsidR="00D87964" w14:paraId="37F35ED4" w14:textId="77777777" w:rsidTr="00A60A75">
        <w:tc>
          <w:tcPr>
            <w:tcW w:w="2222" w:type="dxa"/>
          </w:tcPr>
          <w:p w14:paraId="4FC96E83" w14:textId="548891A6" w:rsidR="00D87964" w:rsidRPr="0042293B" w:rsidRDefault="00E07EA2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Town</w:t>
            </w:r>
          </w:p>
        </w:tc>
      </w:tr>
      <w:tr w:rsidR="00D87964" w14:paraId="59E075BA" w14:textId="77777777" w:rsidTr="00A60A75">
        <w:tc>
          <w:tcPr>
            <w:tcW w:w="2222" w:type="dxa"/>
          </w:tcPr>
          <w:p w14:paraId="0E89C0D0" w14:textId="7C7205CB" w:rsidR="00D87964" w:rsidRPr="0042293B" w:rsidRDefault="00E07EA2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Flat Type</w:t>
            </w:r>
          </w:p>
        </w:tc>
      </w:tr>
      <w:tr w:rsidR="00D87964" w14:paraId="21BFEACE" w14:textId="77777777" w:rsidTr="00A60A75">
        <w:tc>
          <w:tcPr>
            <w:tcW w:w="2222" w:type="dxa"/>
          </w:tcPr>
          <w:p w14:paraId="131140EE" w14:textId="46977344" w:rsidR="00D87964" w:rsidRPr="0042293B" w:rsidRDefault="00E07EA2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Block</w:t>
            </w:r>
          </w:p>
        </w:tc>
      </w:tr>
      <w:tr w:rsidR="00D87964" w14:paraId="2252E113" w14:textId="77777777" w:rsidTr="00A60A75">
        <w:tc>
          <w:tcPr>
            <w:tcW w:w="2222" w:type="dxa"/>
          </w:tcPr>
          <w:p w14:paraId="5A9FA94A" w14:textId="7E3C694C" w:rsidR="00D87964" w:rsidRPr="0042293B" w:rsidRDefault="00E07EA2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Street Name</w:t>
            </w:r>
          </w:p>
        </w:tc>
      </w:tr>
      <w:tr w:rsidR="00D87964" w14:paraId="423C30DF" w14:textId="77777777" w:rsidTr="00A60A75">
        <w:tc>
          <w:tcPr>
            <w:tcW w:w="2222" w:type="dxa"/>
          </w:tcPr>
          <w:p w14:paraId="609159F0" w14:textId="1B17A5E9" w:rsidR="00D87964" w:rsidRPr="0042293B" w:rsidRDefault="00E07EA2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Storey Range</w:t>
            </w:r>
          </w:p>
        </w:tc>
      </w:tr>
      <w:tr w:rsidR="00D87964" w14:paraId="76F5E220" w14:textId="77777777" w:rsidTr="00A60A75">
        <w:tc>
          <w:tcPr>
            <w:tcW w:w="2222" w:type="dxa"/>
          </w:tcPr>
          <w:p w14:paraId="1A2BAF4F" w14:textId="2EDA4DBD" w:rsidR="00D87964" w:rsidRPr="0042293B" w:rsidRDefault="00E07EA2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 xml:space="preserve">Floor </w:t>
            </w:r>
            <w:r w:rsidR="00344FF1">
              <w:rPr>
                <w:i w:val="0"/>
                <w:iCs w:val="0"/>
              </w:rPr>
              <w:t>A</w:t>
            </w:r>
            <w:r>
              <w:rPr>
                <w:i w:val="0"/>
                <w:iCs w:val="0"/>
              </w:rPr>
              <w:t xml:space="preserve">rea </w:t>
            </w:r>
            <w:r w:rsidR="00344FF1">
              <w:rPr>
                <w:i w:val="0"/>
                <w:iCs w:val="0"/>
              </w:rPr>
              <w:t>S</w:t>
            </w:r>
            <w:r>
              <w:rPr>
                <w:i w:val="0"/>
                <w:iCs w:val="0"/>
              </w:rPr>
              <w:t>qm</w:t>
            </w:r>
          </w:p>
        </w:tc>
      </w:tr>
      <w:tr w:rsidR="00344FF1" w14:paraId="1CED0BCE" w14:textId="77777777" w:rsidTr="00A60A75">
        <w:tc>
          <w:tcPr>
            <w:tcW w:w="2222" w:type="dxa"/>
          </w:tcPr>
          <w:p w14:paraId="4823B53F" w14:textId="05AFB7FF" w:rsidR="00344FF1" w:rsidRDefault="00344FF1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Flat Model</w:t>
            </w:r>
          </w:p>
        </w:tc>
      </w:tr>
      <w:tr w:rsidR="00344FF1" w14:paraId="08AD8A08" w14:textId="77777777" w:rsidTr="00A60A75">
        <w:tc>
          <w:tcPr>
            <w:tcW w:w="2222" w:type="dxa"/>
          </w:tcPr>
          <w:p w14:paraId="7C133A39" w14:textId="748EF92D" w:rsidR="00344FF1" w:rsidRDefault="00344FF1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Lease Commencement Date</w:t>
            </w:r>
          </w:p>
        </w:tc>
      </w:tr>
      <w:tr w:rsidR="00344FF1" w14:paraId="390AA263" w14:textId="77777777" w:rsidTr="00A60A75">
        <w:tc>
          <w:tcPr>
            <w:tcW w:w="2222" w:type="dxa"/>
          </w:tcPr>
          <w:p w14:paraId="377906E7" w14:textId="219FBB3C" w:rsidR="00344FF1" w:rsidRDefault="00AD7C01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Remaining Lease</w:t>
            </w:r>
          </w:p>
        </w:tc>
      </w:tr>
      <w:tr w:rsidR="00AD7C01" w14:paraId="1043D14C" w14:textId="77777777" w:rsidTr="00A60A75">
        <w:tc>
          <w:tcPr>
            <w:tcW w:w="2222" w:type="dxa"/>
          </w:tcPr>
          <w:p w14:paraId="344D3054" w14:textId="23735C60" w:rsidR="00AD7C01" w:rsidRDefault="00AD7C01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  <w:r>
              <w:rPr>
                <w:i w:val="0"/>
                <w:iCs w:val="0"/>
              </w:rPr>
              <w:t>Resale Price</w:t>
            </w:r>
          </w:p>
        </w:tc>
      </w:tr>
      <w:tr w:rsidR="00A60A75" w14:paraId="6C67A085" w14:textId="77777777" w:rsidTr="00A60A75">
        <w:tc>
          <w:tcPr>
            <w:tcW w:w="2222" w:type="dxa"/>
          </w:tcPr>
          <w:p w14:paraId="1A73ED69" w14:textId="77777777" w:rsidR="00A60A75" w:rsidRDefault="00A60A75" w:rsidP="00A60A75">
            <w:pPr>
              <w:pStyle w:val="Heading3"/>
              <w:numPr>
                <w:ilvl w:val="0"/>
                <w:numId w:val="0"/>
              </w:numPr>
              <w:jc w:val="left"/>
              <w:rPr>
                <w:i w:val="0"/>
                <w:iCs w:val="0"/>
              </w:rPr>
            </w:pPr>
          </w:p>
        </w:tc>
      </w:tr>
    </w:tbl>
    <w:p w14:paraId="68ACE073" w14:textId="37374C21" w:rsidR="003A22FA" w:rsidRDefault="003A22FA" w:rsidP="003D5F5B">
      <w:pPr>
        <w:jc w:val="both"/>
      </w:pPr>
      <w:r>
        <w:t>With the</w:t>
      </w:r>
      <w:r w:rsidR="00017E7F">
        <w:t>se</w:t>
      </w:r>
      <w:r>
        <w:t xml:space="preserve"> data, we </w:t>
      </w:r>
      <w:r w:rsidR="00837397">
        <w:t>can</w:t>
      </w:r>
      <w:r>
        <w:t xml:space="preserve"> </w:t>
      </w:r>
      <w:r w:rsidR="00C77B49">
        <w:t xml:space="preserve">build </w:t>
      </w:r>
      <w:r w:rsidR="388263AA">
        <w:t>visualizations</w:t>
      </w:r>
      <w:r w:rsidR="00C77B49">
        <w:t xml:space="preserve"> from multiple approaches. </w:t>
      </w:r>
      <w:r w:rsidR="00C72F00">
        <w:t xml:space="preserve">For example, we can </w:t>
      </w:r>
      <w:r w:rsidR="006D30A3">
        <w:t xml:space="preserve">observe the relationship of </w:t>
      </w:r>
      <w:r w:rsidR="009054A0">
        <w:t xml:space="preserve">the resale price and the number of </w:t>
      </w:r>
      <w:r w:rsidR="00681EC0">
        <w:t>floors</w:t>
      </w:r>
      <w:r w:rsidR="000E351B">
        <w:t xml:space="preserve"> in a block. </w:t>
      </w:r>
      <w:r w:rsidR="009054A0">
        <w:t xml:space="preserve"> </w:t>
      </w:r>
      <w:r w:rsidR="00597290">
        <w:t xml:space="preserve">However, data conversion is necessary </w:t>
      </w:r>
      <w:r w:rsidR="009A650A">
        <w:t>for</w:t>
      </w:r>
      <w:r w:rsidR="00795304">
        <w:t xml:space="preserve"> </w:t>
      </w:r>
      <w:r w:rsidR="009A650A">
        <w:t xml:space="preserve">variables such as </w:t>
      </w:r>
      <w:r w:rsidR="00914C55">
        <w:t xml:space="preserve">“Month” </w:t>
      </w:r>
      <w:r w:rsidR="00795304">
        <w:t>as it is not in date time format.</w:t>
      </w:r>
    </w:p>
    <w:p w14:paraId="55CD9982" w14:textId="4B870111" w:rsidR="00C73371" w:rsidRDefault="00C73371" w:rsidP="003D5F5B">
      <w:pPr>
        <w:jc w:val="both"/>
      </w:pPr>
    </w:p>
    <w:p w14:paraId="1540D826" w14:textId="6B017B9E" w:rsidR="00C73371" w:rsidRDefault="00D37447" w:rsidP="003D5F5B">
      <w:pPr>
        <w:jc w:val="both"/>
      </w:pPr>
      <w:r>
        <w:t>One</w:t>
      </w:r>
      <w:r w:rsidR="002507E0">
        <w:t xml:space="preserve"> of the aim</w:t>
      </w:r>
      <w:r w:rsidR="00FC1697">
        <w:t>s</w:t>
      </w:r>
      <w:r w:rsidR="002507E0">
        <w:t xml:space="preserve"> of the </w:t>
      </w:r>
      <w:r w:rsidR="000E351B">
        <w:t>dashboard</w:t>
      </w:r>
      <w:r w:rsidR="00E51639">
        <w:t xml:space="preserve"> is to provide</w:t>
      </w:r>
      <w:r w:rsidR="00A87851">
        <w:t xml:space="preserve"> viewers with </w:t>
      </w:r>
      <w:r w:rsidR="005919A7">
        <w:t>insights</w:t>
      </w:r>
      <w:r w:rsidR="00A87851">
        <w:t xml:space="preserve"> about </w:t>
      </w:r>
      <w:r w:rsidR="005919A7">
        <w:t xml:space="preserve">the impact of </w:t>
      </w:r>
      <w:r w:rsidR="00AB46B3">
        <w:t>factors such as location</w:t>
      </w:r>
      <w:r w:rsidR="005919A7">
        <w:t xml:space="preserve"> and </w:t>
      </w:r>
      <w:r w:rsidR="00AB46B3">
        <w:t xml:space="preserve">accessibility </w:t>
      </w:r>
      <w:r w:rsidR="00943222">
        <w:t>of an area of interest</w:t>
      </w:r>
      <w:r w:rsidR="00A270D5">
        <w:t xml:space="preserve"> </w:t>
      </w:r>
      <w:r w:rsidR="005919A7">
        <w:t>on</w:t>
      </w:r>
      <w:r w:rsidR="00A87851">
        <w:t xml:space="preserve"> the resale price. </w:t>
      </w:r>
      <w:r w:rsidR="000B358B">
        <w:t xml:space="preserve">The </w:t>
      </w:r>
      <w:r w:rsidR="00943222">
        <w:t xml:space="preserve">factors relate to </w:t>
      </w:r>
      <w:r w:rsidR="004C7BA6">
        <w:t>proximity</w:t>
      </w:r>
      <w:r w:rsidR="00943222">
        <w:t xml:space="preserve"> to various key</w:t>
      </w:r>
      <w:r w:rsidR="000B358B">
        <w:t xml:space="preserve"> amenities such as</w:t>
      </w:r>
      <w:r w:rsidR="00C95413">
        <w:t xml:space="preserve"> </w:t>
      </w:r>
      <w:r w:rsidR="000B358B">
        <w:t>childcares, primary, secondary school and so on.</w:t>
      </w:r>
      <w:r w:rsidR="004C7BA6">
        <w:t xml:space="preserve"> We intend to </w:t>
      </w:r>
      <w:r w:rsidR="000359B4">
        <w:t xml:space="preserve">also </w:t>
      </w:r>
      <w:r w:rsidR="004C7BA6">
        <w:t>study the correlation of these factors to the average resale price</w:t>
      </w:r>
      <w:r w:rsidR="000359B4">
        <w:t>.</w:t>
      </w:r>
    </w:p>
    <w:p w14:paraId="792967BE" w14:textId="447DD58A" w:rsidR="00591B54" w:rsidRDefault="00591B54" w:rsidP="003D5F5B">
      <w:pPr>
        <w:jc w:val="both"/>
      </w:pPr>
    </w:p>
    <w:p w14:paraId="2A75F02B" w14:textId="60DD05C1" w:rsidR="00591B54" w:rsidRDefault="00591B54" w:rsidP="003D5F5B">
      <w:pPr>
        <w:jc w:val="both"/>
      </w:pPr>
      <w:r>
        <w:t>In total, details of 11 amenities were retrieved</w:t>
      </w:r>
      <w:r w:rsidR="006D1EA6">
        <w:t xml:space="preserve"> from </w:t>
      </w:r>
      <w:proofErr w:type="spellStart"/>
      <w:r w:rsidR="006D1EA6">
        <w:t>data.gov.sg</w:t>
      </w:r>
      <w:proofErr w:type="spellEnd"/>
      <w:r w:rsidR="006D1EA6">
        <w:t xml:space="preserve"> and Wikipedia:</w:t>
      </w:r>
    </w:p>
    <w:p w14:paraId="1A32A724" w14:textId="77777777" w:rsidR="002C7DE0" w:rsidRDefault="002C7DE0" w:rsidP="003D5F5B">
      <w:pPr>
        <w:jc w:val="both"/>
      </w:pPr>
    </w:p>
    <w:p w14:paraId="3790635F" w14:textId="5BBB0980" w:rsidR="00591B54" w:rsidRPr="00DB4C7B" w:rsidRDefault="001F1161" w:rsidP="00591B54">
      <w:pPr>
        <w:pStyle w:val="Heading3"/>
        <w:rPr>
          <w:rFonts w:eastAsia="Times New Roman"/>
          <w:i w:val="0"/>
          <w:color w:val="0563C1"/>
        </w:rPr>
      </w:pPr>
      <w:hyperlink r:id="rId17">
        <w:r w:rsidR="006D1EA6" w:rsidRPr="3133FDE2">
          <w:rPr>
            <w:rStyle w:val="Hyperlink"/>
            <w:i w:val="0"/>
            <w:iCs w:val="0"/>
          </w:rPr>
          <w:t>Childcares</w:t>
        </w:r>
      </w:hyperlink>
    </w:p>
    <w:p w14:paraId="2A84E328" w14:textId="5217093D" w:rsidR="006D1EA6" w:rsidRPr="00EB2F46" w:rsidRDefault="001F1161" w:rsidP="006D1EA6">
      <w:pPr>
        <w:pStyle w:val="Heading3"/>
        <w:rPr>
          <w:i w:val="0"/>
          <w:iCs w:val="0"/>
        </w:rPr>
      </w:pPr>
      <w:hyperlink r:id="rId18">
        <w:r w:rsidR="006D1EA6" w:rsidRPr="3133FDE2">
          <w:rPr>
            <w:rStyle w:val="Hyperlink"/>
            <w:i w:val="0"/>
            <w:iCs w:val="0"/>
          </w:rPr>
          <w:t>Primary Schools</w:t>
        </w:r>
      </w:hyperlink>
    </w:p>
    <w:p w14:paraId="71222D7B" w14:textId="7DACF0B8" w:rsidR="006D1EA6" w:rsidRDefault="001F1161" w:rsidP="006D1EA6">
      <w:pPr>
        <w:pStyle w:val="Heading3"/>
        <w:rPr>
          <w:i w:val="0"/>
          <w:iCs w:val="0"/>
        </w:rPr>
      </w:pPr>
      <w:hyperlink r:id="rId19">
        <w:r w:rsidR="006D1EA6" w:rsidRPr="3133FDE2">
          <w:rPr>
            <w:rStyle w:val="Hyperlink"/>
            <w:i w:val="0"/>
            <w:iCs w:val="0"/>
          </w:rPr>
          <w:t>Secondary Schools</w:t>
        </w:r>
      </w:hyperlink>
    </w:p>
    <w:p w14:paraId="4BE0C263" w14:textId="5185E3AB" w:rsidR="00EB2F46" w:rsidRPr="00EB2F46" w:rsidRDefault="001F1161" w:rsidP="00EB2F46">
      <w:pPr>
        <w:pStyle w:val="Heading3"/>
        <w:rPr>
          <w:i w:val="0"/>
          <w:iCs w:val="0"/>
        </w:rPr>
      </w:pPr>
      <w:hyperlink r:id="rId20">
        <w:r w:rsidR="00EB2F46" w:rsidRPr="3133FDE2">
          <w:rPr>
            <w:rStyle w:val="Hyperlink"/>
            <w:i w:val="0"/>
            <w:iCs w:val="0"/>
          </w:rPr>
          <w:t>MRTs</w:t>
        </w:r>
      </w:hyperlink>
    </w:p>
    <w:p w14:paraId="3ADAAADC" w14:textId="10FABB1C" w:rsidR="00EB2F46" w:rsidRPr="00EB2F46" w:rsidRDefault="001F1161" w:rsidP="00EB2F46">
      <w:pPr>
        <w:pStyle w:val="Heading3"/>
        <w:rPr>
          <w:i w:val="0"/>
          <w:iCs w:val="0"/>
        </w:rPr>
      </w:pPr>
      <w:hyperlink r:id="rId21">
        <w:r w:rsidR="00EB2F46" w:rsidRPr="3133FDE2">
          <w:rPr>
            <w:rStyle w:val="Hyperlink"/>
            <w:i w:val="0"/>
            <w:iCs w:val="0"/>
          </w:rPr>
          <w:t>Supermarkets</w:t>
        </w:r>
      </w:hyperlink>
    </w:p>
    <w:p w14:paraId="5F1F9D9F" w14:textId="4C60AA60" w:rsidR="00EB2F46" w:rsidRPr="00EB2F46" w:rsidRDefault="001F1161" w:rsidP="00EB2F46">
      <w:pPr>
        <w:pStyle w:val="Heading3"/>
        <w:rPr>
          <w:i w:val="0"/>
          <w:iCs w:val="0"/>
        </w:rPr>
      </w:pPr>
      <w:hyperlink r:id="rId22">
        <w:r w:rsidR="00EB2F46" w:rsidRPr="3133FDE2">
          <w:rPr>
            <w:rStyle w:val="Hyperlink"/>
            <w:i w:val="0"/>
            <w:iCs w:val="0"/>
          </w:rPr>
          <w:t>Shopping Malls</w:t>
        </w:r>
      </w:hyperlink>
    </w:p>
    <w:p w14:paraId="20B5547E" w14:textId="17C33CA5" w:rsidR="00EB2F46" w:rsidRPr="00EB2F46" w:rsidRDefault="001F1161" w:rsidP="00EB2F46">
      <w:pPr>
        <w:pStyle w:val="Heading3"/>
        <w:rPr>
          <w:i w:val="0"/>
          <w:iCs w:val="0"/>
        </w:rPr>
      </w:pPr>
      <w:hyperlink r:id="rId23">
        <w:r w:rsidR="00EB2F46" w:rsidRPr="3133FDE2">
          <w:rPr>
            <w:rStyle w:val="Hyperlink"/>
            <w:i w:val="0"/>
            <w:iCs w:val="0"/>
          </w:rPr>
          <w:t>Polyclinics</w:t>
        </w:r>
      </w:hyperlink>
    </w:p>
    <w:p w14:paraId="10A2726E" w14:textId="5BBC112A" w:rsidR="00EB2F46" w:rsidRPr="00EB2F46" w:rsidRDefault="001F1161" w:rsidP="00EB2F46">
      <w:pPr>
        <w:pStyle w:val="Heading3"/>
        <w:rPr>
          <w:i w:val="0"/>
          <w:iCs w:val="0"/>
        </w:rPr>
      </w:pPr>
      <w:hyperlink r:id="rId24">
        <w:r w:rsidR="00EB2F46" w:rsidRPr="3133FDE2">
          <w:rPr>
            <w:rStyle w:val="Hyperlink"/>
            <w:i w:val="0"/>
            <w:iCs w:val="0"/>
          </w:rPr>
          <w:t>Hospitals</w:t>
        </w:r>
      </w:hyperlink>
    </w:p>
    <w:p w14:paraId="20D204AB" w14:textId="6ED5E576" w:rsidR="00EB2F46" w:rsidRPr="00EB2F46" w:rsidRDefault="001F1161" w:rsidP="00EB2F46">
      <w:pPr>
        <w:pStyle w:val="Heading3"/>
        <w:rPr>
          <w:i w:val="0"/>
          <w:iCs w:val="0"/>
        </w:rPr>
      </w:pPr>
      <w:hyperlink r:id="rId25">
        <w:r w:rsidR="00EB2F46" w:rsidRPr="3133FDE2">
          <w:rPr>
            <w:rStyle w:val="Hyperlink"/>
            <w:i w:val="0"/>
            <w:iCs w:val="0"/>
          </w:rPr>
          <w:t>Eldercares</w:t>
        </w:r>
      </w:hyperlink>
    </w:p>
    <w:p w14:paraId="4431CB05" w14:textId="3155D352" w:rsidR="00EB2F46" w:rsidRPr="00EB2F46" w:rsidRDefault="001F1161" w:rsidP="00EB2F46">
      <w:pPr>
        <w:pStyle w:val="Heading3"/>
        <w:rPr>
          <w:i w:val="0"/>
          <w:iCs w:val="0"/>
        </w:rPr>
      </w:pPr>
      <w:hyperlink r:id="rId26">
        <w:r w:rsidR="00EB2F46" w:rsidRPr="3133FDE2">
          <w:rPr>
            <w:rStyle w:val="Hyperlink"/>
            <w:i w:val="0"/>
            <w:iCs w:val="0"/>
          </w:rPr>
          <w:t>Parks</w:t>
        </w:r>
      </w:hyperlink>
    </w:p>
    <w:p w14:paraId="18955F78" w14:textId="2FC28236" w:rsidR="00591B54" w:rsidRDefault="001F1161" w:rsidP="00DD1CAA">
      <w:pPr>
        <w:pStyle w:val="Heading3"/>
        <w:rPr>
          <w:i w:val="0"/>
          <w:iCs w:val="0"/>
        </w:rPr>
      </w:pPr>
      <w:hyperlink r:id="rId27">
        <w:r w:rsidR="00EB2F46" w:rsidRPr="3133FDE2">
          <w:rPr>
            <w:rStyle w:val="Hyperlink"/>
            <w:i w:val="0"/>
            <w:iCs w:val="0"/>
          </w:rPr>
          <w:t>Libaries</w:t>
        </w:r>
      </w:hyperlink>
    </w:p>
    <w:p w14:paraId="790D6EC6" w14:textId="77777777" w:rsidR="000359B4" w:rsidRDefault="000359B4" w:rsidP="00B43E98">
      <w:pPr>
        <w:jc w:val="both"/>
      </w:pPr>
    </w:p>
    <w:p w14:paraId="6F1D3564" w14:textId="5D2AEE77" w:rsidR="007555A2" w:rsidRDefault="00DD1CAA" w:rsidP="00B43E98">
      <w:pPr>
        <w:jc w:val="both"/>
      </w:pPr>
      <w:r>
        <w:t xml:space="preserve">Their exact locations </w:t>
      </w:r>
      <w:r w:rsidR="00EF2FD1">
        <w:t xml:space="preserve">(longitude and </w:t>
      </w:r>
      <w:r w:rsidR="001253A4">
        <w:t xml:space="preserve">latitude) </w:t>
      </w:r>
      <w:r>
        <w:t xml:space="preserve">were then retrieved using </w:t>
      </w:r>
      <w:hyperlink r:id="rId28" w:anchor="/OneMap%20REST%20APIs/search" w:history="1">
        <w:proofErr w:type="spellStart"/>
        <w:r w:rsidRPr="00FF2078">
          <w:rPr>
            <w:rStyle w:val="Hyperlink"/>
          </w:rPr>
          <w:t>OneM</w:t>
        </w:r>
        <w:r w:rsidR="00490BE0" w:rsidRPr="00FF2078">
          <w:rPr>
            <w:rStyle w:val="Hyperlink"/>
          </w:rPr>
          <w:t>ap</w:t>
        </w:r>
        <w:proofErr w:type="spellEnd"/>
        <w:r w:rsidR="00490BE0" w:rsidRPr="00FF2078">
          <w:rPr>
            <w:rStyle w:val="Hyperlink"/>
          </w:rPr>
          <w:t xml:space="preserve"> </w:t>
        </w:r>
        <w:r w:rsidR="00FF2078" w:rsidRPr="00FF2078">
          <w:rPr>
            <w:rStyle w:val="Hyperlink"/>
          </w:rPr>
          <w:t>API</w:t>
        </w:r>
      </w:hyperlink>
      <w:r w:rsidR="00B662A4">
        <w:t xml:space="preserve"> </w:t>
      </w:r>
      <w:r w:rsidR="00E7593A">
        <w:t xml:space="preserve">through the use of their </w:t>
      </w:r>
      <w:r w:rsidR="00FC0B02">
        <w:t>block number and street address</w:t>
      </w:r>
      <w:r w:rsidR="00E7593A">
        <w:t xml:space="preserve"> </w:t>
      </w:r>
      <w:r w:rsidR="00FC0B02">
        <w:t>combined</w:t>
      </w:r>
      <w:r w:rsidR="00E7593A">
        <w:t xml:space="preserve">. </w:t>
      </w:r>
      <w:r w:rsidR="007555A2">
        <w:t xml:space="preserve">Finally, the </w:t>
      </w:r>
      <w:r w:rsidR="007B7CBB">
        <w:t>amenities nearest to the various resale locations</w:t>
      </w:r>
      <w:r w:rsidR="0071591E">
        <w:t>, with longitude and latitude as inputs,</w:t>
      </w:r>
      <w:r w:rsidR="007B7CBB">
        <w:t xml:space="preserve"> were identified through calculating the distance</w:t>
      </w:r>
      <w:r w:rsidR="003E7878">
        <w:t xml:space="preserve"> in meters</w:t>
      </w:r>
      <w:r w:rsidR="007B7CBB">
        <w:t xml:space="preserve"> to each amenity </w:t>
      </w:r>
      <w:r w:rsidR="006D4BB3">
        <w:t xml:space="preserve">establishment </w:t>
      </w:r>
      <w:r w:rsidR="007B7CBB">
        <w:t xml:space="preserve">and retrieving the </w:t>
      </w:r>
      <w:r w:rsidR="006D4BB3">
        <w:t xml:space="preserve">names of the </w:t>
      </w:r>
      <w:r w:rsidR="007B7CBB">
        <w:t>ones with the smallest distance.</w:t>
      </w:r>
      <w:r w:rsidR="0071591E">
        <w:t xml:space="preserve"> </w:t>
      </w:r>
      <w:r w:rsidR="00B22FD9">
        <w:t xml:space="preserve">This manipulated data enables us to </w:t>
      </w:r>
      <w:r w:rsidR="001701EE">
        <w:t xml:space="preserve">proceed in the </w:t>
      </w:r>
      <w:r w:rsidR="001701EE">
        <w:t xml:space="preserve">discovery of the correlation between amenities proximity to the </w:t>
      </w:r>
      <w:r w:rsidR="00941184">
        <w:t>flat price.</w:t>
      </w:r>
    </w:p>
    <w:p w14:paraId="65C69DCD" w14:textId="77777777" w:rsidR="007B7CBB" w:rsidRPr="00DD1CAA" w:rsidRDefault="007B7CBB" w:rsidP="00B43E98">
      <w:pPr>
        <w:jc w:val="both"/>
      </w:pPr>
    </w:p>
    <w:p w14:paraId="652386F6" w14:textId="4E2A3FB0" w:rsidR="0030018B" w:rsidRDefault="0030018B" w:rsidP="00B931B7">
      <w:pPr>
        <w:pStyle w:val="Heading2"/>
        <w:rPr>
          <w:i w:val="0"/>
          <w:iCs w:val="0"/>
        </w:rPr>
      </w:pPr>
      <w:r>
        <w:t>Visualisation</w:t>
      </w:r>
    </w:p>
    <w:p w14:paraId="3AE48838" w14:textId="7B7E332C" w:rsidR="00265838" w:rsidRDefault="004C425D" w:rsidP="00265838">
      <w:pPr>
        <w:jc w:val="both"/>
        <w:rPr>
          <w:rStyle w:val="Hyperlink"/>
        </w:rPr>
      </w:pPr>
      <w:r>
        <w:t xml:space="preserve">The next step </w:t>
      </w:r>
      <w:r w:rsidR="00EE0CCC">
        <w:t xml:space="preserve">is to design the various </w:t>
      </w:r>
      <w:r w:rsidR="7696AD35">
        <w:t>visualizations</w:t>
      </w:r>
      <w:r w:rsidR="00EE0CCC">
        <w:t xml:space="preserve"> for insights discovery.</w:t>
      </w:r>
      <w:r w:rsidR="00FC7F5F">
        <w:t xml:space="preserve"> </w:t>
      </w:r>
      <w:r w:rsidR="00F4246D">
        <w:t xml:space="preserve">Link to </w:t>
      </w:r>
      <w:r w:rsidR="005F5D1C">
        <w:t>dashboard</w:t>
      </w:r>
      <w:r w:rsidR="00F4246D">
        <w:t xml:space="preserve"> on </w:t>
      </w:r>
      <w:proofErr w:type="spellStart"/>
      <w:r w:rsidR="00F4246D">
        <w:t>shiny.io</w:t>
      </w:r>
      <w:proofErr w:type="spellEnd"/>
      <w:r w:rsidR="00F4246D">
        <w:t xml:space="preserve">: </w:t>
      </w:r>
      <w:hyperlink r:id="rId29">
        <w:r w:rsidR="00F4246D" w:rsidRPr="3133FDE2">
          <w:rPr>
            <w:rStyle w:val="Hyperlink"/>
          </w:rPr>
          <w:t>https://itssweehong.shinyapps.io/IS428_G1T8_estatelogics/</w:t>
        </w:r>
      </w:hyperlink>
    </w:p>
    <w:p w14:paraId="3BD629FC" w14:textId="22156E15" w:rsidR="00265838" w:rsidRDefault="00265838" w:rsidP="00265838">
      <w:pPr>
        <w:jc w:val="both"/>
        <w:rPr>
          <w:rStyle w:val="Hyperlink"/>
        </w:rPr>
      </w:pPr>
    </w:p>
    <w:p w14:paraId="0E1963E0" w14:textId="5CF15324" w:rsidR="000650E8" w:rsidRDefault="007E73E8" w:rsidP="007E73E8">
      <w:pPr>
        <w:jc w:val="both"/>
        <w:rPr>
          <w:u w:val="single"/>
        </w:rPr>
      </w:pPr>
      <w:r w:rsidRPr="007E73E8">
        <w:rPr>
          <w:u w:val="single"/>
        </w:rPr>
        <w:t>Map Exploration</w:t>
      </w:r>
      <w:r w:rsidR="00477AF7">
        <w:rPr>
          <w:u w:val="single"/>
        </w:rPr>
        <w:t xml:space="preserve"> – Resale &amp; Amenity Locations</w:t>
      </w:r>
    </w:p>
    <w:p w14:paraId="73B2856C" w14:textId="5FBBC3D8" w:rsidR="00F30C58" w:rsidRDefault="002C7DE0" w:rsidP="002C7DE0">
      <w:pPr>
        <w:jc w:val="both"/>
        <w:rPr>
          <w:rStyle w:val="Hyperlink"/>
          <w:color w:val="auto"/>
          <w:u w:val="none"/>
        </w:rPr>
      </w:pPr>
      <w:r w:rsidRPr="3133FDE2">
        <w:rPr>
          <w:rStyle w:val="Hyperlink"/>
          <w:color w:val="auto"/>
          <w:u w:val="none"/>
        </w:rPr>
        <w:t xml:space="preserve">The incorporation of geographic </w:t>
      </w:r>
      <w:r w:rsidR="2D93FC1C" w:rsidRPr="3133FDE2">
        <w:rPr>
          <w:rStyle w:val="Hyperlink"/>
          <w:color w:val="auto"/>
          <w:u w:val="none"/>
        </w:rPr>
        <w:t>visualizations</w:t>
      </w:r>
      <w:r w:rsidRPr="3133FDE2">
        <w:rPr>
          <w:rStyle w:val="Hyperlink"/>
          <w:color w:val="auto"/>
          <w:u w:val="none"/>
        </w:rPr>
        <w:t xml:space="preserve"> </w:t>
      </w:r>
      <w:r w:rsidR="001A2C49" w:rsidRPr="3133FDE2">
        <w:rPr>
          <w:rStyle w:val="Hyperlink"/>
          <w:color w:val="auto"/>
          <w:u w:val="none"/>
        </w:rPr>
        <w:t xml:space="preserve">is an effective way in </w:t>
      </w:r>
      <w:r w:rsidR="00104FE1" w:rsidRPr="3133FDE2">
        <w:rPr>
          <w:rStyle w:val="Hyperlink"/>
          <w:color w:val="auto"/>
          <w:u w:val="none"/>
        </w:rPr>
        <w:t>convey</w:t>
      </w:r>
      <w:r w:rsidR="001A2C49" w:rsidRPr="3133FDE2">
        <w:rPr>
          <w:rStyle w:val="Hyperlink"/>
          <w:color w:val="auto"/>
          <w:u w:val="none"/>
        </w:rPr>
        <w:t xml:space="preserve">ing </w:t>
      </w:r>
      <w:r w:rsidR="001E0E1E" w:rsidRPr="3133FDE2">
        <w:rPr>
          <w:rStyle w:val="Hyperlink"/>
          <w:color w:val="auto"/>
          <w:u w:val="none"/>
        </w:rPr>
        <w:t xml:space="preserve">location specific information. </w:t>
      </w:r>
      <w:r w:rsidR="00E60297" w:rsidRPr="3133FDE2">
        <w:rPr>
          <w:rStyle w:val="Hyperlink"/>
          <w:color w:val="auto"/>
          <w:u w:val="none"/>
        </w:rPr>
        <w:t xml:space="preserve">From a glance, users </w:t>
      </w:r>
      <w:r w:rsidR="0005148B" w:rsidRPr="3133FDE2">
        <w:rPr>
          <w:rStyle w:val="Hyperlink"/>
          <w:color w:val="auto"/>
          <w:u w:val="none"/>
        </w:rPr>
        <w:t>can</w:t>
      </w:r>
      <w:r w:rsidR="00E60297" w:rsidRPr="3133FDE2">
        <w:rPr>
          <w:rStyle w:val="Hyperlink"/>
          <w:color w:val="auto"/>
          <w:u w:val="none"/>
        </w:rPr>
        <w:t xml:space="preserve"> </w:t>
      </w:r>
      <w:r w:rsidR="0045069B" w:rsidRPr="3133FDE2">
        <w:rPr>
          <w:rStyle w:val="Hyperlink"/>
          <w:color w:val="auto"/>
          <w:u w:val="none"/>
        </w:rPr>
        <w:t xml:space="preserve">pinpoint </w:t>
      </w:r>
      <w:r w:rsidR="0075266C" w:rsidRPr="3133FDE2">
        <w:rPr>
          <w:rStyle w:val="Hyperlink"/>
          <w:color w:val="auto"/>
          <w:u w:val="none"/>
        </w:rPr>
        <w:t xml:space="preserve">the </w:t>
      </w:r>
      <w:r w:rsidR="00AE1D05" w:rsidRPr="3133FDE2">
        <w:rPr>
          <w:rStyle w:val="Hyperlink"/>
          <w:color w:val="auto"/>
          <w:u w:val="none"/>
        </w:rPr>
        <w:t xml:space="preserve">locations of </w:t>
      </w:r>
      <w:r w:rsidR="00BB5495" w:rsidRPr="3133FDE2">
        <w:rPr>
          <w:rStyle w:val="Hyperlink"/>
          <w:color w:val="auto"/>
          <w:u w:val="none"/>
        </w:rPr>
        <w:t xml:space="preserve">interest </w:t>
      </w:r>
      <w:r w:rsidR="00D12946" w:rsidRPr="3133FDE2">
        <w:rPr>
          <w:rStyle w:val="Hyperlink"/>
          <w:color w:val="auto"/>
          <w:u w:val="none"/>
        </w:rPr>
        <w:t xml:space="preserve">to them </w:t>
      </w:r>
      <w:r w:rsidR="0005148B" w:rsidRPr="3133FDE2">
        <w:rPr>
          <w:rStyle w:val="Hyperlink"/>
          <w:color w:val="auto"/>
          <w:u w:val="none"/>
        </w:rPr>
        <w:t xml:space="preserve">(ranging from the different types of resale flats or amenities) </w:t>
      </w:r>
      <w:r w:rsidR="00BB5495" w:rsidRPr="3133FDE2">
        <w:rPr>
          <w:rStyle w:val="Hyperlink"/>
          <w:color w:val="auto"/>
          <w:u w:val="none"/>
        </w:rPr>
        <w:t xml:space="preserve">and </w:t>
      </w:r>
      <w:r w:rsidR="00D12946" w:rsidRPr="3133FDE2">
        <w:rPr>
          <w:rStyle w:val="Hyperlink"/>
          <w:color w:val="auto"/>
          <w:u w:val="none"/>
        </w:rPr>
        <w:t>judge the</w:t>
      </w:r>
      <w:r w:rsidR="00BB5495" w:rsidRPr="3133FDE2">
        <w:rPr>
          <w:rStyle w:val="Hyperlink"/>
          <w:color w:val="auto"/>
          <w:u w:val="none"/>
        </w:rPr>
        <w:t xml:space="preserve"> level of proximity </w:t>
      </w:r>
      <w:r w:rsidR="00170CA3" w:rsidRPr="3133FDE2">
        <w:rPr>
          <w:rStyle w:val="Hyperlink"/>
          <w:color w:val="auto"/>
          <w:u w:val="none"/>
        </w:rPr>
        <w:t xml:space="preserve">from one spot </w:t>
      </w:r>
      <w:r w:rsidR="00BB5495" w:rsidRPr="3133FDE2">
        <w:rPr>
          <w:rStyle w:val="Hyperlink"/>
          <w:color w:val="auto"/>
          <w:u w:val="none"/>
        </w:rPr>
        <w:t>to the surround</w:t>
      </w:r>
      <w:r w:rsidR="00D12946" w:rsidRPr="3133FDE2">
        <w:rPr>
          <w:rStyle w:val="Hyperlink"/>
          <w:color w:val="auto"/>
          <w:u w:val="none"/>
        </w:rPr>
        <w:t xml:space="preserve">ing </w:t>
      </w:r>
      <w:r w:rsidR="0005148B" w:rsidRPr="3133FDE2">
        <w:rPr>
          <w:rStyle w:val="Hyperlink"/>
          <w:color w:val="auto"/>
          <w:u w:val="none"/>
        </w:rPr>
        <w:t>place of interest</w:t>
      </w:r>
      <w:r w:rsidR="00BB5495" w:rsidRPr="3133FDE2">
        <w:rPr>
          <w:rStyle w:val="Hyperlink"/>
          <w:color w:val="auto"/>
          <w:u w:val="none"/>
        </w:rPr>
        <w:t xml:space="preserve">. </w:t>
      </w:r>
    </w:p>
    <w:p w14:paraId="2D01B16F" w14:textId="3500C2CC" w:rsidR="00F30C58" w:rsidRDefault="00F30C58" w:rsidP="002C7DE0">
      <w:pPr>
        <w:jc w:val="both"/>
        <w:rPr>
          <w:rStyle w:val="Hyperlink"/>
          <w:color w:val="auto"/>
          <w:u w:val="none"/>
        </w:rPr>
      </w:pPr>
    </w:p>
    <w:p w14:paraId="190D33A0" w14:textId="64867E2A" w:rsidR="002C39A4" w:rsidRPr="002C39A4" w:rsidRDefault="001B3D9D" w:rsidP="00D72AB2">
      <w:pPr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06491004" wp14:editId="2FEE1AD6">
            <wp:extent cx="2984500" cy="1550670"/>
            <wp:effectExtent l="0" t="0" r="0" b="0"/>
            <wp:docPr id="8" name="Picture 8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28E04" w14:textId="309412BA" w:rsidR="00D72AB2" w:rsidRPr="00D72AB2" w:rsidRDefault="00D72AB2" w:rsidP="00D72AB2">
      <w:pPr>
        <w:rPr>
          <w:rStyle w:val="Hyperlink"/>
          <w:i/>
          <w:iCs/>
          <w:color w:val="auto"/>
          <w:u w:val="none"/>
        </w:rPr>
      </w:pPr>
      <w:r>
        <w:rPr>
          <w:rStyle w:val="Hyperlink"/>
          <w:i/>
          <w:iCs/>
          <w:color w:val="auto"/>
          <w:u w:val="none"/>
        </w:rPr>
        <w:t>Figure 6. Resale and Amenity Locations</w:t>
      </w:r>
    </w:p>
    <w:p w14:paraId="16A2F690" w14:textId="7AD60934" w:rsidR="00EA0060" w:rsidRDefault="00EA0060" w:rsidP="007E73E8">
      <w:pPr>
        <w:jc w:val="both"/>
        <w:rPr>
          <w:rStyle w:val="Hyperlink"/>
          <w:color w:val="auto"/>
          <w:u w:val="none"/>
        </w:rPr>
      </w:pPr>
    </w:p>
    <w:p w14:paraId="1A22D1CE" w14:textId="67169728" w:rsidR="00410764" w:rsidRDefault="00C912F7" w:rsidP="007E73E8">
      <w:pPr>
        <w:jc w:val="both"/>
        <w:rPr>
          <w:rStyle w:val="Hyperlink"/>
          <w:color w:val="auto"/>
          <w:u w:val="none"/>
        </w:rPr>
      </w:pPr>
      <w:r w:rsidRPr="3133FDE2">
        <w:rPr>
          <w:rStyle w:val="Hyperlink"/>
          <w:color w:val="auto"/>
          <w:u w:val="none"/>
        </w:rPr>
        <w:t xml:space="preserve">In this page, </w:t>
      </w:r>
      <w:r w:rsidR="00290B79" w:rsidRPr="3133FDE2">
        <w:rPr>
          <w:rStyle w:val="Hyperlink"/>
          <w:color w:val="auto"/>
          <w:u w:val="none"/>
        </w:rPr>
        <w:t xml:space="preserve">the </w:t>
      </w:r>
      <w:r w:rsidRPr="3133FDE2">
        <w:rPr>
          <w:rStyle w:val="Hyperlink"/>
          <w:color w:val="auto"/>
          <w:u w:val="none"/>
        </w:rPr>
        <w:t xml:space="preserve">users </w:t>
      </w:r>
      <w:r w:rsidR="00C26627" w:rsidRPr="3133FDE2">
        <w:rPr>
          <w:rStyle w:val="Hyperlink"/>
          <w:color w:val="auto"/>
          <w:u w:val="none"/>
        </w:rPr>
        <w:t xml:space="preserve">can interact with the map through multiple means. Firstly, they </w:t>
      </w:r>
      <w:r w:rsidR="003E4567" w:rsidRPr="3133FDE2">
        <w:rPr>
          <w:rStyle w:val="Hyperlink"/>
          <w:color w:val="auto"/>
          <w:u w:val="none"/>
        </w:rPr>
        <w:t xml:space="preserve">can have </w:t>
      </w:r>
      <w:r w:rsidR="00C26627" w:rsidRPr="3133FDE2">
        <w:rPr>
          <w:rStyle w:val="Hyperlink"/>
          <w:color w:val="auto"/>
          <w:u w:val="none"/>
        </w:rPr>
        <w:t>an</w:t>
      </w:r>
      <w:r w:rsidR="003E4567" w:rsidRPr="3133FDE2">
        <w:rPr>
          <w:rStyle w:val="Hyperlink"/>
          <w:color w:val="auto"/>
          <w:u w:val="none"/>
        </w:rPr>
        <w:t xml:space="preserve"> overview of the </w:t>
      </w:r>
      <w:r w:rsidR="004F4623" w:rsidRPr="3133FDE2">
        <w:rPr>
          <w:rStyle w:val="Hyperlink"/>
          <w:color w:val="auto"/>
          <w:u w:val="none"/>
        </w:rPr>
        <w:t xml:space="preserve">respective </w:t>
      </w:r>
      <w:r w:rsidR="003534AF" w:rsidRPr="3133FDE2">
        <w:rPr>
          <w:rStyle w:val="Hyperlink"/>
          <w:color w:val="auto"/>
          <w:u w:val="none"/>
        </w:rPr>
        <w:t>locales based on the checkboxes of amenities selected</w:t>
      </w:r>
      <w:r w:rsidR="00290B79" w:rsidRPr="3133FDE2">
        <w:rPr>
          <w:rStyle w:val="Hyperlink"/>
          <w:color w:val="auto"/>
          <w:u w:val="none"/>
        </w:rPr>
        <w:t xml:space="preserve">. </w:t>
      </w:r>
      <w:r w:rsidR="00152E0B" w:rsidRPr="3133FDE2">
        <w:rPr>
          <w:rStyle w:val="Hyperlink"/>
          <w:color w:val="auto"/>
          <w:u w:val="none"/>
        </w:rPr>
        <w:t xml:space="preserve">The amenities such as </w:t>
      </w:r>
      <w:r w:rsidR="006165F0" w:rsidRPr="3133FDE2">
        <w:rPr>
          <w:rStyle w:val="Hyperlink"/>
          <w:color w:val="auto"/>
          <w:u w:val="none"/>
        </w:rPr>
        <w:t xml:space="preserve">primary schools will appear on the map as a pin </w:t>
      </w:r>
      <w:r w:rsidR="0038713C" w:rsidRPr="3133FDE2">
        <w:rPr>
          <w:rStyle w:val="Hyperlink"/>
          <w:color w:val="auto"/>
          <w:u w:val="none"/>
        </w:rPr>
        <w:t xml:space="preserve">(if they are checked) </w:t>
      </w:r>
      <w:r w:rsidR="006165F0" w:rsidRPr="3133FDE2">
        <w:rPr>
          <w:rStyle w:val="Hyperlink"/>
          <w:color w:val="auto"/>
          <w:u w:val="none"/>
        </w:rPr>
        <w:t xml:space="preserve">but demarcated with </w:t>
      </w:r>
      <w:r w:rsidR="0038713C" w:rsidRPr="3133FDE2">
        <w:rPr>
          <w:rStyle w:val="Hyperlink"/>
          <w:color w:val="auto"/>
          <w:u w:val="none"/>
        </w:rPr>
        <w:t xml:space="preserve">different icon and </w:t>
      </w:r>
      <w:r w:rsidR="1AA8A7FB" w:rsidRPr="3133FDE2">
        <w:rPr>
          <w:rStyle w:val="Hyperlink"/>
          <w:color w:val="auto"/>
          <w:u w:val="none"/>
        </w:rPr>
        <w:t>color</w:t>
      </w:r>
      <w:r w:rsidR="0038713C" w:rsidRPr="3133FDE2">
        <w:rPr>
          <w:rStyle w:val="Hyperlink"/>
          <w:color w:val="auto"/>
          <w:u w:val="none"/>
        </w:rPr>
        <w:t>. Secondly</w:t>
      </w:r>
      <w:r w:rsidR="00111EDF" w:rsidRPr="3133FDE2">
        <w:rPr>
          <w:rStyle w:val="Hyperlink"/>
          <w:color w:val="auto"/>
          <w:u w:val="none"/>
        </w:rPr>
        <w:t xml:space="preserve">, the user can further scale down the number of </w:t>
      </w:r>
      <w:r w:rsidR="00203351" w:rsidRPr="3133FDE2">
        <w:rPr>
          <w:rStyle w:val="Hyperlink"/>
          <w:color w:val="auto"/>
          <w:u w:val="none"/>
        </w:rPr>
        <w:t>locations displayed</w:t>
      </w:r>
      <w:r w:rsidR="00111EDF" w:rsidRPr="3133FDE2">
        <w:rPr>
          <w:rStyle w:val="Hyperlink"/>
          <w:color w:val="auto"/>
          <w:u w:val="none"/>
        </w:rPr>
        <w:t xml:space="preserve"> by filtering to a specific year</w:t>
      </w:r>
      <w:r w:rsidR="007043A9" w:rsidRPr="3133FDE2">
        <w:rPr>
          <w:rStyle w:val="Hyperlink"/>
          <w:color w:val="auto"/>
          <w:u w:val="none"/>
        </w:rPr>
        <w:t xml:space="preserve"> or flat type of interest</w:t>
      </w:r>
      <w:r w:rsidR="003813EE" w:rsidRPr="3133FDE2">
        <w:rPr>
          <w:rStyle w:val="Hyperlink"/>
          <w:color w:val="auto"/>
          <w:u w:val="none"/>
        </w:rPr>
        <w:t>.</w:t>
      </w:r>
      <w:r w:rsidR="007043A9" w:rsidRPr="3133FDE2">
        <w:rPr>
          <w:rStyle w:val="Hyperlink"/>
          <w:color w:val="auto"/>
          <w:u w:val="none"/>
        </w:rPr>
        <w:t xml:space="preserve"> The average price per square meter (</w:t>
      </w:r>
      <w:proofErr w:type="spellStart"/>
      <w:r w:rsidR="007043A9" w:rsidRPr="3133FDE2">
        <w:rPr>
          <w:rStyle w:val="Hyperlink"/>
          <w:color w:val="auto"/>
          <w:u w:val="none"/>
        </w:rPr>
        <w:t>sqm</w:t>
      </w:r>
      <w:proofErr w:type="spellEnd"/>
      <w:r w:rsidR="007043A9" w:rsidRPr="3133FDE2">
        <w:rPr>
          <w:rStyle w:val="Hyperlink"/>
          <w:color w:val="auto"/>
          <w:u w:val="none"/>
        </w:rPr>
        <w:t xml:space="preserve">) can also be </w:t>
      </w:r>
      <w:r w:rsidR="00364A03" w:rsidRPr="3133FDE2">
        <w:rPr>
          <w:rStyle w:val="Hyperlink"/>
          <w:color w:val="auto"/>
          <w:u w:val="none"/>
        </w:rPr>
        <w:t xml:space="preserve">adjusted according to the user’s preferred budget. </w:t>
      </w:r>
      <w:r w:rsidR="001F4889" w:rsidRPr="3133FDE2">
        <w:rPr>
          <w:rStyle w:val="Hyperlink"/>
          <w:color w:val="auto"/>
          <w:u w:val="none"/>
        </w:rPr>
        <w:t xml:space="preserve">Thirdly, </w:t>
      </w:r>
      <w:r w:rsidR="005535E7" w:rsidRPr="3133FDE2">
        <w:rPr>
          <w:rStyle w:val="Hyperlink"/>
          <w:color w:val="auto"/>
          <w:u w:val="none"/>
        </w:rPr>
        <w:t xml:space="preserve">clicking on the flat pin (home icon) will display a tooltip </w:t>
      </w:r>
      <w:r w:rsidR="00266847" w:rsidRPr="3133FDE2">
        <w:rPr>
          <w:rStyle w:val="Hyperlink"/>
          <w:color w:val="auto"/>
          <w:u w:val="none"/>
        </w:rPr>
        <w:t xml:space="preserve">showing the block and street address, average resale price, square meter, </w:t>
      </w:r>
      <w:r w:rsidR="00F32A4E" w:rsidRPr="3133FDE2">
        <w:rPr>
          <w:rStyle w:val="Hyperlink"/>
          <w:color w:val="auto"/>
          <w:u w:val="none"/>
        </w:rPr>
        <w:t xml:space="preserve">price per </w:t>
      </w:r>
      <w:proofErr w:type="spellStart"/>
      <w:r w:rsidR="00F32A4E" w:rsidRPr="3133FDE2">
        <w:rPr>
          <w:rStyle w:val="Hyperlink"/>
          <w:color w:val="auto"/>
          <w:u w:val="none"/>
        </w:rPr>
        <w:t>sqm</w:t>
      </w:r>
      <w:proofErr w:type="spellEnd"/>
      <w:r w:rsidR="00F32A4E" w:rsidRPr="3133FDE2">
        <w:rPr>
          <w:rStyle w:val="Hyperlink"/>
          <w:color w:val="auto"/>
          <w:u w:val="none"/>
        </w:rPr>
        <w:t xml:space="preserve"> and number of units sold within that block.</w:t>
      </w:r>
    </w:p>
    <w:p w14:paraId="1D6C4D02" w14:textId="77777777" w:rsidR="00410764" w:rsidRDefault="00410764" w:rsidP="007E73E8">
      <w:pPr>
        <w:jc w:val="both"/>
        <w:rPr>
          <w:rStyle w:val="Hyperlink"/>
          <w:color w:val="auto"/>
          <w:u w:val="none"/>
        </w:rPr>
      </w:pPr>
    </w:p>
    <w:p w14:paraId="07DA5D40" w14:textId="4B91B649" w:rsidR="008C5151" w:rsidRDefault="00152FAF" w:rsidP="007E73E8">
      <w:pPr>
        <w:jc w:val="both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Through eyeballing</w:t>
      </w:r>
      <w:r w:rsidR="00BA1704">
        <w:rPr>
          <w:rStyle w:val="Hyperlink"/>
          <w:color w:val="auto"/>
          <w:u w:val="none"/>
        </w:rPr>
        <w:t>, users can gauge th</w:t>
      </w:r>
      <w:r w:rsidR="00CA30C5">
        <w:rPr>
          <w:rStyle w:val="Hyperlink"/>
          <w:color w:val="auto"/>
          <w:u w:val="none"/>
        </w:rPr>
        <w:t>e distance between various pins on the map. However, for a more accurate measurement, they can select the square ruler icon at the left of the map</w:t>
      </w:r>
      <w:r w:rsidR="00CA30C5">
        <w:rPr>
          <w:noProof/>
        </w:rPr>
        <w:drawing>
          <wp:inline distT="0" distB="0" distL="0" distR="0" wp14:anchorId="357DA31A" wp14:editId="6A2E96E9">
            <wp:extent cx="158420" cy="1584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420" cy="15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0281">
        <w:rPr>
          <w:rStyle w:val="Hyperlink"/>
          <w:color w:val="auto"/>
          <w:u w:val="none"/>
        </w:rPr>
        <w:t>, and then click on “</w:t>
      </w:r>
      <w:r w:rsidR="0057031D">
        <w:rPr>
          <w:rStyle w:val="Hyperlink"/>
          <w:color w:val="auto"/>
          <w:u w:val="none"/>
        </w:rPr>
        <w:t>Create a new measurement”</w:t>
      </w:r>
      <w:r w:rsidR="008C5151">
        <w:rPr>
          <w:rStyle w:val="Hyperlink"/>
          <w:color w:val="auto"/>
          <w:u w:val="none"/>
        </w:rPr>
        <w:t>.</w:t>
      </w:r>
    </w:p>
    <w:p w14:paraId="300AE42A" w14:textId="77777777" w:rsidR="007330E5" w:rsidRDefault="007330E5" w:rsidP="007E73E8">
      <w:pPr>
        <w:jc w:val="both"/>
        <w:rPr>
          <w:rStyle w:val="Hyperlink"/>
          <w:color w:val="auto"/>
          <w:u w:val="none"/>
        </w:rPr>
      </w:pPr>
    </w:p>
    <w:p w14:paraId="07E61AE4" w14:textId="2C0E2A95" w:rsidR="002C39A4" w:rsidRPr="002C39A4" w:rsidRDefault="008C5151" w:rsidP="002C39A4">
      <w:pPr>
        <w:jc w:val="both"/>
        <w:rPr>
          <w:rStyle w:val="Hyperlink"/>
          <w:color w:val="auto"/>
          <w:u w:val="none"/>
        </w:rPr>
      </w:pPr>
      <w:r>
        <w:rPr>
          <w:noProof/>
        </w:rPr>
        <w:drawing>
          <wp:inline distT="0" distB="0" distL="0" distR="0" wp14:anchorId="7FF3145F" wp14:editId="6A623F5F">
            <wp:extent cx="2984500" cy="903605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90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CBA48" w14:textId="40B6A35C" w:rsidR="00D72AB2" w:rsidRDefault="00D72AB2" w:rsidP="00D72AB2">
      <w:pPr>
        <w:rPr>
          <w:rStyle w:val="Hyperlink"/>
          <w:i/>
          <w:iCs/>
          <w:color w:val="auto"/>
          <w:u w:val="none"/>
        </w:rPr>
      </w:pPr>
      <w:r>
        <w:rPr>
          <w:rStyle w:val="Hyperlink"/>
          <w:i/>
          <w:iCs/>
          <w:color w:val="auto"/>
          <w:u w:val="none"/>
        </w:rPr>
        <w:t>Figure 7. Measurement Between Points on the Map</w:t>
      </w:r>
    </w:p>
    <w:p w14:paraId="64D71311" w14:textId="77777777" w:rsidR="00D72AB2" w:rsidRPr="00D72AB2" w:rsidRDefault="00D72AB2" w:rsidP="00D72AB2">
      <w:pPr>
        <w:rPr>
          <w:rStyle w:val="Hyperlink"/>
          <w:i/>
          <w:iCs/>
          <w:color w:val="auto"/>
          <w:u w:val="none"/>
        </w:rPr>
      </w:pPr>
    </w:p>
    <w:p w14:paraId="390E0C3C" w14:textId="4658065C" w:rsidR="00005ED5" w:rsidRPr="00005ED5" w:rsidRDefault="00465E59" w:rsidP="00005ED5">
      <w:pPr>
        <w:jc w:val="both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As seen from the above, by clicking on two different points</w:t>
      </w:r>
      <w:r w:rsidR="0094131D">
        <w:rPr>
          <w:rStyle w:val="Hyperlink"/>
          <w:color w:val="auto"/>
          <w:u w:val="none"/>
        </w:rPr>
        <w:t xml:space="preserve">, the map displays a linear line connecting the two points. Clicking on “Finish measurement” will show the distance between </w:t>
      </w:r>
      <w:r w:rsidR="00295DCC">
        <w:rPr>
          <w:rStyle w:val="Hyperlink"/>
          <w:color w:val="auto"/>
          <w:u w:val="none"/>
        </w:rPr>
        <w:t>the two points</w:t>
      </w:r>
      <w:r w:rsidR="007330E5">
        <w:rPr>
          <w:rStyle w:val="Hyperlink"/>
          <w:color w:val="auto"/>
          <w:u w:val="none"/>
        </w:rPr>
        <w:t>.</w:t>
      </w:r>
      <w:r w:rsidR="00894101">
        <w:rPr>
          <w:rStyle w:val="Hyperlink"/>
          <w:color w:val="auto"/>
          <w:u w:val="none"/>
        </w:rPr>
        <w:t xml:space="preserve"> This allows the user to quick</w:t>
      </w:r>
      <w:r w:rsidR="00DD1164">
        <w:rPr>
          <w:rStyle w:val="Hyperlink"/>
          <w:color w:val="auto"/>
          <w:u w:val="none"/>
        </w:rPr>
        <w:t xml:space="preserve">ly discern the estimated </w:t>
      </w:r>
      <w:r w:rsidR="0081653B">
        <w:rPr>
          <w:rStyle w:val="Hyperlink"/>
          <w:color w:val="auto"/>
          <w:u w:val="none"/>
        </w:rPr>
        <w:t>proximity.</w:t>
      </w:r>
    </w:p>
    <w:p w14:paraId="44B17476" w14:textId="77777777" w:rsidR="007330E5" w:rsidRDefault="007330E5" w:rsidP="007E73E8">
      <w:pPr>
        <w:jc w:val="both"/>
        <w:rPr>
          <w:rStyle w:val="Hyperlink"/>
          <w:color w:val="auto"/>
          <w:u w:val="none"/>
        </w:rPr>
      </w:pPr>
    </w:p>
    <w:p w14:paraId="24096F4B" w14:textId="72E7F7F0" w:rsidR="007330E5" w:rsidRDefault="007330E5" w:rsidP="007E73E8">
      <w:pPr>
        <w:jc w:val="both"/>
        <w:rPr>
          <w:rStyle w:val="Hyperlink"/>
          <w:color w:val="auto"/>
          <w:u w:val="non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9D4A031" wp14:editId="5FE1FE43">
            <wp:simplePos x="0" y="0"/>
            <wp:positionH relativeFrom="column">
              <wp:posOffset>-25</wp:posOffset>
            </wp:positionH>
            <wp:positionV relativeFrom="paragraph">
              <wp:posOffset>1448</wp:posOffset>
            </wp:positionV>
            <wp:extent cx="1371600" cy="1255452"/>
            <wp:effectExtent l="0" t="0" r="0" b="1905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2554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285B">
        <w:rPr>
          <w:rStyle w:val="Hyperlink"/>
          <w:color w:val="auto"/>
          <w:u w:val="none"/>
        </w:rPr>
        <w:t xml:space="preserve">To show the area measurement of a plot of land, simply follow the same steps above but </w:t>
      </w:r>
      <w:r w:rsidR="0093649C">
        <w:rPr>
          <w:rStyle w:val="Hyperlink"/>
          <w:color w:val="auto"/>
          <w:u w:val="none"/>
        </w:rPr>
        <w:t xml:space="preserve">click on multiple number of points on the map (&gt;2). </w:t>
      </w:r>
      <w:r w:rsidR="00F32A4E">
        <w:rPr>
          <w:rStyle w:val="Hyperlink"/>
          <w:color w:val="auto"/>
          <w:u w:val="none"/>
        </w:rPr>
        <w:t>Users can choose to reset it by selecting “Delete”.</w:t>
      </w:r>
    </w:p>
    <w:p w14:paraId="03B3C173" w14:textId="77777777" w:rsidR="006A7584" w:rsidRDefault="006A7584" w:rsidP="007E73E8">
      <w:pPr>
        <w:jc w:val="both"/>
        <w:rPr>
          <w:noProof/>
        </w:rPr>
      </w:pPr>
    </w:p>
    <w:p w14:paraId="4042A960" w14:textId="7086F00B" w:rsidR="002C39A4" w:rsidRPr="002C39A4" w:rsidRDefault="006A7584" w:rsidP="002C39A4">
      <w:pPr>
        <w:jc w:val="both"/>
        <w:rPr>
          <w:rStyle w:val="Hyperlink"/>
          <w:color w:val="auto"/>
        </w:rPr>
      </w:pPr>
      <w:r>
        <w:rPr>
          <w:noProof/>
        </w:rPr>
        <w:drawing>
          <wp:inline distT="0" distB="0" distL="0" distR="0" wp14:anchorId="5AADD941" wp14:editId="36515147">
            <wp:extent cx="2984500" cy="584835"/>
            <wp:effectExtent l="0" t="0" r="635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4CFE0" w14:textId="4F4E391B" w:rsidR="00D72AB2" w:rsidRPr="00D72AB2" w:rsidRDefault="00D72AB2" w:rsidP="00D72AB2">
      <w:pPr>
        <w:rPr>
          <w:rStyle w:val="Hyperlink"/>
          <w:i/>
          <w:iCs/>
          <w:color w:val="auto"/>
          <w:u w:val="none"/>
        </w:rPr>
      </w:pPr>
      <w:r>
        <w:rPr>
          <w:rStyle w:val="Hyperlink"/>
          <w:i/>
          <w:iCs/>
          <w:color w:val="auto"/>
          <w:u w:val="none"/>
        </w:rPr>
        <w:t xml:space="preserve">Figure 8. </w:t>
      </w:r>
      <w:r w:rsidR="00DE436C">
        <w:rPr>
          <w:rStyle w:val="Hyperlink"/>
          <w:i/>
          <w:iCs/>
          <w:color w:val="auto"/>
          <w:u w:val="none"/>
        </w:rPr>
        <w:t>Measurement Results</w:t>
      </w:r>
    </w:p>
    <w:p w14:paraId="12693CAA" w14:textId="77777777" w:rsidR="00D72AB2" w:rsidRDefault="00D72AB2" w:rsidP="007E73E8">
      <w:pPr>
        <w:jc w:val="both"/>
        <w:rPr>
          <w:rStyle w:val="Hyperlink"/>
          <w:color w:val="auto"/>
        </w:rPr>
      </w:pPr>
    </w:p>
    <w:p w14:paraId="08533ED9" w14:textId="2D4B6EEE" w:rsidR="006A7584" w:rsidRPr="006A7584" w:rsidRDefault="006A7584" w:rsidP="007E73E8">
      <w:pPr>
        <w:jc w:val="both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At the bottom, </w:t>
      </w:r>
      <w:r w:rsidR="00CF33FF">
        <w:rPr>
          <w:rStyle w:val="Hyperlink"/>
          <w:color w:val="auto"/>
          <w:u w:val="none"/>
        </w:rPr>
        <w:t xml:space="preserve">we generated a table </w:t>
      </w:r>
      <w:r w:rsidR="003C4671">
        <w:rPr>
          <w:rStyle w:val="Hyperlink"/>
          <w:color w:val="auto"/>
          <w:u w:val="none"/>
        </w:rPr>
        <w:t xml:space="preserve">revealing the </w:t>
      </w:r>
      <w:r w:rsidR="00551152">
        <w:rPr>
          <w:rStyle w:val="Hyperlink"/>
          <w:color w:val="auto"/>
          <w:u w:val="none"/>
        </w:rPr>
        <w:t xml:space="preserve">distance to all the respective amenities and the name of that nearest amenity. </w:t>
      </w:r>
      <w:r w:rsidR="00EC63C0">
        <w:rPr>
          <w:rStyle w:val="Hyperlink"/>
          <w:color w:val="auto"/>
          <w:u w:val="none"/>
        </w:rPr>
        <w:t xml:space="preserve">This will allow users to </w:t>
      </w:r>
      <w:r w:rsidR="00F10413">
        <w:rPr>
          <w:rStyle w:val="Hyperlink"/>
          <w:color w:val="auto"/>
          <w:u w:val="none"/>
        </w:rPr>
        <w:t xml:space="preserve">study the data in a uniform manner. </w:t>
      </w:r>
      <w:r w:rsidR="00220703">
        <w:rPr>
          <w:rStyle w:val="Hyperlink"/>
          <w:color w:val="auto"/>
          <w:u w:val="none"/>
        </w:rPr>
        <w:t>Users can make use of the search bar at the top</w:t>
      </w:r>
      <w:r w:rsidR="005E2506">
        <w:rPr>
          <w:rStyle w:val="Hyperlink"/>
          <w:color w:val="auto"/>
          <w:u w:val="none"/>
        </w:rPr>
        <w:t xml:space="preserve"> to search for flats according to the keywords entered. </w:t>
      </w:r>
      <w:r w:rsidR="00E50AE7">
        <w:rPr>
          <w:rStyle w:val="Hyperlink"/>
          <w:color w:val="auto"/>
          <w:u w:val="none"/>
        </w:rPr>
        <w:t xml:space="preserve">We added “Copy”, “CSV” and “Excel” buttons </w:t>
      </w:r>
      <w:r w:rsidR="002C4D5E">
        <w:rPr>
          <w:rStyle w:val="Hyperlink"/>
          <w:color w:val="auto"/>
          <w:u w:val="none"/>
        </w:rPr>
        <w:t>so users can export any set of data in the table elsewhere.</w:t>
      </w:r>
      <w:r w:rsidR="00E86C83">
        <w:rPr>
          <w:rStyle w:val="Hyperlink"/>
          <w:color w:val="auto"/>
          <w:u w:val="none"/>
        </w:rPr>
        <w:t xml:space="preserve"> </w:t>
      </w:r>
      <w:r w:rsidR="00CF33FF">
        <w:rPr>
          <w:rStyle w:val="Hyperlink"/>
          <w:color w:val="auto"/>
          <w:u w:val="none"/>
        </w:rPr>
        <w:t xml:space="preserve"> </w:t>
      </w:r>
    </w:p>
    <w:p w14:paraId="34AFDF0A" w14:textId="77777777" w:rsidR="002C4D5E" w:rsidRDefault="002C4D5E" w:rsidP="007E73E8">
      <w:pPr>
        <w:jc w:val="both"/>
        <w:rPr>
          <w:rStyle w:val="Hyperlink"/>
          <w:color w:val="auto"/>
        </w:rPr>
      </w:pPr>
    </w:p>
    <w:p w14:paraId="79A090CC" w14:textId="6C41D5B1" w:rsidR="009442F7" w:rsidRPr="009442F7" w:rsidRDefault="006566F5" w:rsidP="009442F7">
      <w:pPr>
        <w:jc w:val="both"/>
        <w:rPr>
          <w:rStyle w:val="Hyperlink"/>
          <w:color w:val="auto"/>
        </w:rPr>
      </w:pPr>
      <w:r>
        <w:rPr>
          <w:rStyle w:val="Hyperlink"/>
          <w:color w:val="auto"/>
        </w:rPr>
        <w:t xml:space="preserve">Map Exploration – </w:t>
      </w:r>
      <w:proofErr w:type="spellStart"/>
      <w:r>
        <w:rPr>
          <w:rStyle w:val="Hyperlink"/>
          <w:color w:val="auto"/>
        </w:rPr>
        <w:t>Choropleth</w:t>
      </w:r>
      <w:proofErr w:type="spellEnd"/>
      <w:r>
        <w:rPr>
          <w:rStyle w:val="Hyperlink"/>
          <w:color w:val="auto"/>
        </w:rPr>
        <w:t xml:space="preserve"> Map</w:t>
      </w:r>
    </w:p>
    <w:p w14:paraId="4BCB05DB" w14:textId="63A37DE3" w:rsidR="00DE436C" w:rsidRPr="00DE436C" w:rsidRDefault="00370B0F" w:rsidP="00DE436C">
      <w:pPr>
        <w:rPr>
          <w:rStyle w:val="Hyperlink"/>
        </w:rPr>
      </w:pPr>
      <w:r>
        <w:rPr>
          <w:noProof/>
        </w:rPr>
        <w:drawing>
          <wp:inline distT="0" distB="0" distL="0" distR="0" wp14:anchorId="31400499" wp14:editId="39D9F564">
            <wp:extent cx="2984500" cy="1223645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F7F87" w14:textId="32ADEAAE" w:rsidR="00DE436C" w:rsidRPr="00DE436C" w:rsidRDefault="00DE436C" w:rsidP="00DE436C">
      <w:pPr>
        <w:rPr>
          <w:rStyle w:val="Hyperlink"/>
          <w:i/>
          <w:iCs/>
          <w:color w:val="auto"/>
          <w:u w:val="none"/>
        </w:rPr>
      </w:pPr>
      <w:r>
        <w:rPr>
          <w:rStyle w:val="Hyperlink"/>
          <w:i/>
          <w:iCs/>
          <w:color w:val="auto"/>
          <w:u w:val="none"/>
        </w:rPr>
        <w:t xml:space="preserve">Figure 9. </w:t>
      </w:r>
      <w:proofErr w:type="spellStart"/>
      <w:r>
        <w:rPr>
          <w:rStyle w:val="Hyperlink"/>
          <w:i/>
          <w:iCs/>
          <w:color w:val="auto"/>
          <w:u w:val="none"/>
        </w:rPr>
        <w:t>Choropleth</w:t>
      </w:r>
      <w:proofErr w:type="spellEnd"/>
      <w:r>
        <w:rPr>
          <w:rStyle w:val="Hyperlink"/>
          <w:i/>
          <w:iCs/>
          <w:color w:val="auto"/>
          <w:u w:val="none"/>
        </w:rPr>
        <w:t xml:space="preserve"> Map</w:t>
      </w:r>
    </w:p>
    <w:p w14:paraId="38A0163D" w14:textId="06DDDDE7" w:rsidR="006F3861" w:rsidRPr="006F3861" w:rsidRDefault="006F3861" w:rsidP="006F3861">
      <w:pPr>
        <w:jc w:val="both"/>
        <w:rPr>
          <w:rStyle w:val="Hyperlink"/>
          <w:color w:val="auto"/>
          <w:u w:val="none"/>
        </w:rPr>
      </w:pPr>
    </w:p>
    <w:p w14:paraId="15C353B4" w14:textId="2B604BF4" w:rsidR="00A55B4C" w:rsidRPr="00A55B4C" w:rsidRDefault="00A55B4C" w:rsidP="00B43E98">
      <w:pPr>
        <w:jc w:val="both"/>
        <w:rPr>
          <w:rStyle w:val="Hyperlink"/>
          <w:color w:val="auto"/>
          <w:u w:val="none"/>
        </w:rPr>
      </w:pPr>
      <w:r w:rsidRPr="3133FDE2">
        <w:rPr>
          <w:rStyle w:val="Hyperlink"/>
          <w:color w:val="auto"/>
          <w:u w:val="none"/>
        </w:rPr>
        <w:t xml:space="preserve">The </w:t>
      </w:r>
      <w:proofErr w:type="spellStart"/>
      <w:r w:rsidRPr="3133FDE2">
        <w:rPr>
          <w:rStyle w:val="Hyperlink"/>
          <w:color w:val="auto"/>
          <w:u w:val="none"/>
        </w:rPr>
        <w:t>choropleth</w:t>
      </w:r>
      <w:proofErr w:type="spellEnd"/>
      <w:r w:rsidRPr="3133FDE2">
        <w:rPr>
          <w:rStyle w:val="Hyperlink"/>
          <w:color w:val="auto"/>
          <w:u w:val="none"/>
        </w:rPr>
        <w:t xml:space="preserve"> map </w:t>
      </w:r>
      <w:r w:rsidR="00517DD7" w:rsidRPr="3133FDE2">
        <w:rPr>
          <w:rStyle w:val="Hyperlink"/>
          <w:color w:val="auto"/>
          <w:u w:val="none"/>
        </w:rPr>
        <w:t>has</w:t>
      </w:r>
      <w:r w:rsidRPr="3133FDE2">
        <w:rPr>
          <w:rStyle w:val="Hyperlink"/>
          <w:color w:val="auto"/>
          <w:u w:val="none"/>
        </w:rPr>
        <w:t xml:space="preserve"> same </w:t>
      </w:r>
      <w:r w:rsidR="00885647" w:rsidRPr="3133FDE2">
        <w:rPr>
          <w:rStyle w:val="Hyperlink"/>
          <w:color w:val="auto"/>
          <w:u w:val="none"/>
        </w:rPr>
        <w:t xml:space="preserve">idea of intent for use. </w:t>
      </w:r>
      <w:r w:rsidR="000935A8" w:rsidRPr="3133FDE2">
        <w:rPr>
          <w:rStyle w:val="Hyperlink"/>
          <w:color w:val="auto"/>
          <w:u w:val="none"/>
        </w:rPr>
        <w:t xml:space="preserve">The primary difference </w:t>
      </w:r>
      <w:r w:rsidR="00CE208A" w:rsidRPr="3133FDE2">
        <w:rPr>
          <w:rStyle w:val="Hyperlink"/>
          <w:color w:val="auto"/>
          <w:u w:val="none"/>
        </w:rPr>
        <w:t>li</w:t>
      </w:r>
      <w:r w:rsidR="00517DD7" w:rsidRPr="3133FDE2">
        <w:rPr>
          <w:rStyle w:val="Hyperlink"/>
          <w:color w:val="auto"/>
          <w:u w:val="none"/>
        </w:rPr>
        <w:t>e</w:t>
      </w:r>
      <w:r w:rsidR="00CE208A" w:rsidRPr="3133FDE2">
        <w:rPr>
          <w:rStyle w:val="Hyperlink"/>
          <w:color w:val="auto"/>
          <w:u w:val="none"/>
        </w:rPr>
        <w:t>s within the</w:t>
      </w:r>
      <w:r w:rsidR="00517DD7" w:rsidRPr="3133FDE2">
        <w:rPr>
          <w:rStyle w:val="Hyperlink"/>
          <w:color w:val="auto"/>
          <w:u w:val="none"/>
        </w:rPr>
        <w:t xml:space="preserve"> map</w:t>
      </w:r>
      <w:r w:rsidR="00CE208A" w:rsidRPr="3133FDE2">
        <w:rPr>
          <w:rStyle w:val="Hyperlink"/>
          <w:color w:val="auto"/>
          <w:u w:val="none"/>
        </w:rPr>
        <w:t xml:space="preserve">, which </w:t>
      </w:r>
      <w:r w:rsidR="00014B52" w:rsidRPr="3133FDE2">
        <w:rPr>
          <w:rStyle w:val="Hyperlink"/>
          <w:color w:val="auto"/>
          <w:u w:val="none"/>
        </w:rPr>
        <w:t xml:space="preserve">sets the different regions in Singapore apart through a </w:t>
      </w:r>
      <w:r w:rsidR="0668755A" w:rsidRPr="3133FDE2">
        <w:rPr>
          <w:rStyle w:val="Hyperlink"/>
          <w:color w:val="auto"/>
          <w:u w:val="none"/>
        </w:rPr>
        <w:t>color</w:t>
      </w:r>
      <w:r w:rsidR="000C0593" w:rsidRPr="3133FDE2">
        <w:rPr>
          <w:rStyle w:val="Hyperlink"/>
          <w:color w:val="auto"/>
          <w:u w:val="none"/>
        </w:rPr>
        <w:t xml:space="preserve"> scale</w:t>
      </w:r>
      <w:r w:rsidR="00EE5E19" w:rsidRPr="3133FDE2">
        <w:rPr>
          <w:rStyle w:val="Hyperlink"/>
          <w:color w:val="auto"/>
          <w:u w:val="none"/>
        </w:rPr>
        <w:t xml:space="preserve"> based on average price per </w:t>
      </w:r>
      <w:proofErr w:type="spellStart"/>
      <w:r w:rsidR="00EE5E19" w:rsidRPr="3133FDE2">
        <w:rPr>
          <w:rStyle w:val="Hyperlink"/>
          <w:color w:val="auto"/>
          <w:u w:val="none"/>
        </w:rPr>
        <w:t>sqm</w:t>
      </w:r>
      <w:proofErr w:type="spellEnd"/>
      <w:r w:rsidR="000C0593" w:rsidRPr="3133FDE2">
        <w:rPr>
          <w:rStyle w:val="Hyperlink"/>
          <w:color w:val="auto"/>
          <w:u w:val="none"/>
        </w:rPr>
        <w:t xml:space="preserve">. </w:t>
      </w:r>
      <w:r w:rsidR="00650BC9" w:rsidRPr="3133FDE2">
        <w:rPr>
          <w:rStyle w:val="Hyperlink"/>
          <w:color w:val="auto"/>
          <w:u w:val="none"/>
        </w:rPr>
        <w:t xml:space="preserve">We </w:t>
      </w:r>
      <w:r w:rsidR="00A64942" w:rsidRPr="3133FDE2">
        <w:rPr>
          <w:rStyle w:val="Hyperlink"/>
          <w:color w:val="auto"/>
          <w:u w:val="none"/>
        </w:rPr>
        <w:t xml:space="preserve">implemented a </w:t>
      </w:r>
      <w:proofErr w:type="spellStart"/>
      <w:r w:rsidR="00A64942" w:rsidRPr="3133FDE2">
        <w:rPr>
          <w:rStyle w:val="Hyperlink"/>
          <w:color w:val="auto"/>
          <w:u w:val="none"/>
        </w:rPr>
        <w:t>choropleth</w:t>
      </w:r>
      <w:proofErr w:type="spellEnd"/>
      <w:r w:rsidR="00A64942" w:rsidRPr="3133FDE2">
        <w:rPr>
          <w:rStyle w:val="Hyperlink"/>
          <w:color w:val="auto"/>
          <w:u w:val="none"/>
        </w:rPr>
        <w:t xml:space="preserve"> map as it </w:t>
      </w:r>
      <w:r w:rsidR="00595625">
        <w:rPr>
          <w:rStyle w:val="Hyperlink"/>
          <w:color w:val="auto"/>
          <w:u w:val="none"/>
        </w:rPr>
        <w:t>is visually</w:t>
      </w:r>
      <w:r w:rsidR="00A64942" w:rsidRPr="3133FDE2">
        <w:rPr>
          <w:rStyle w:val="Hyperlink"/>
          <w:color w:val="auto"/>
          <w:u w:val="none"/>
        </w:rPr>
        <w:t xml:space="preserve"> </w:t>
      </w:r>
      <w:r w:rsidR="00B82346" w:rsidRPr="3133FDE2">
        <w:rPr>
          <w:rStyle w:val="Hyperlink"/>
          <w:color w:val="auto"/>
          <w:u w:val="none"/>
        </w:rPr>
        <w:t>effective</w:t>
      </w:r>
      <w:r w:rsidR="00595625">
        <w:rPr>
          <w:rStyle w:val="Hyperlink"/>
          <w:color w:val="auto"/>
          <w:u w:val="none"/>
        </w:rPr>
        <w:t xml:space="preserve"> in </w:t>
      </w:r>
      <w:r w:rsidR="00C750EF">
        <w:rPr>
          <w:rStyle w:val="Hyperlink"/>
          <w:color w:val="auto"/>
          <w:u w:val="none"/>
        </w:rPr>
        <w:t xml:space="preserve">representing </w:t>
      </w:r>
      <w:r w:rsidR="001F60B7">
        <w:rPr>
          <w:rStyle w:val="Hyperlink"/>
          <w:color w:val="auto"/>
          <w:u w:val="none"/>
        </w:rPr>
        <w:t xml:space="preserve">the difference of </w:t>
      </w:r>
      <w:r w:rsidR="00F82808">
        <w:rPr>
          <w:rStyle w:val="Hyperlink"/>
          <w:color w:val="auto"/>
          <w:u w:val="none"/>
        </w:rPr>
        <w:t xml:space="preserve">specific values over </w:t>
      </w:r>
      <w:r w:rsidR="0039564A">
        <w:rPr>
          <w:rStyle w:val="Hyperlink"/>
          <w:color w:val="auto"/>
          <w:u w:val="none"/>
        </w:rPr>
        <w:t>space</w:t>
      </w:r>
      <w:r w:rsidR="00A64942">
        <w:rPr>
          <w:rStyle w:val="Hyperlink"/>
          <w:color w:val="auto"/>
          <w:u w:val="none"/>
        </w:rPr>
        <w:t>.</w:t>
      </w:r>
      <w:r w:rsidR="00A64942" w:rsidRPr="3133FDE2">
        <w:rPr>
          <w:rStyle w:val="Hyperlink"/>
          <w:color w:val="auto"/>
          <w:u w:val="none"/>
        </w:rPr>
        <w:t xml:space="preserve"> </w:t>
      </w:r>
      <w:r w:rsidR="005A3918" w:rsidRPr="3133FDE2">
        <w:rPr>
          <w:rStyle w:val="Hyperlink"/>
          <w:color w:val="auto"/>
          <w:u w:val="none"/>
        </w:rPr>
        <w:t xml:space="preserve">Hovering over each region </w:t>
      </w:r>
      <w:r w:rsidR="0039564A">
        <w:rPr>
          <w:rStyle w:val="Hyperlink"/>
          <w:color w:val="auto"/>
          <w:u w:val="none"/>
        </w:rPr>
        <w:t>will</w:t>
      </w:r>
      <w:r w:rsidR="005A3918" w:rsidRPr="3133FDE2">
        <w:rPr>
          <w:rStyle w:val="Hyperlink"/>
          <w:color w:val="auto"/>
          <w:u w:val="none"/>
        </w:rPr>
        <w:t xml:space="preserve"> show the same information as before, except the title of the tooltip</w:t>
      </w:r>
      <w:r w:rsidR="00947B84">
        <w:rPr>
          <w:rStyle w:val="Hyperlink"/>
          <w:color w:val="auto"/>
          <w:u w:val="none"/>
        </w:rPr>
        <w:t xml:space="preserve"> is replaced by the name of the town area</w:t>
      </w:r>
      <w:r w:rsidR="005A3918" w:rsidRPr="3133FDE2">
        <w:rPr>
          <w:rStyle w:val="Hyperlink"/>
          <w:color w:val="auto"/>
          <w:u w:val="none"/>
        </w:rPr>
        <w:t>.</w:t>
      </w:r>
    </w:p>
    <w:p w14:paraId="12DBADCC" w14:textId="01CA7304" w:rsidR="000748AF" w:rsidRPr="00A55B4C" w:rsidRDefault="000748AF" w:rsidP="00B43E98">
      <w:pPr>
        <w:jc w:val="both"/>
        <w:rPr>
          <w:rStyle w:val="Hyperlink"/>
          <w:color w:val="auto"/>
          <w:u w:val="none"/>
        </w:rPr>
      </w:pPr>
    </w:p>
    <w:p w14:paraId="66D224F1" w14:textId="054B2815" w:rsidR="00BD3D61" w:rsidRPr="00FA157A" w:rsidRDefault="00246916" w:rsidP="00B43E98">
      <w:pPr>
        <w:jc w:val="both"/>
        <w:rPr>
          <w:rStyle w:val="Hyperlink"/>
          <w:color w:val="auto"/>
        </w:rPr>
      </w:pPr>
      <w:r w:rsidRPr="00246916">
        <w:rPr>
          <w:rStyle w:val="Hyperlink"/>
          <w:color w:val="auto"/>
        </w:rPr>
        <w:t>Resale Counts by Town</w:t>
      </w:r>
    </w:p>
    <w:p w14:paraId="79E7E8A6" w14:textId="4D20F4CF" w:rsidR="000748AF" w:rsidRDefault="000748AF" w:rsidP="00B43E98">
      <w:pPr>
        <w:jc w:val="both"/>
        <w:rPr>
          <w:rStyle w:val="Hyperlink"/>
        </w:rPr>
      </w:pPr>
      <w:r>
        <w:rPr>
          <w:noProof/>
        </w:rPr>
        <w:drawing>
          <wp:inline distT="0" distB="0" distL="0" distR="0" wp14:anchorId="045C7841" wp14:editId="70C7F6CA">
            <wp:extent cx="2984500" cy="1558925"/>
            <wp:effectExtent l="0" t="0" r="635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4CA5D" w14:textId="1E3A95FF" w:rsidR="00DE436C" w:rsidRPr="00DE436C" w:rsidRDefault="00DE436C" w:rsidP="00DE436C">
      <w:pPr>
        <w:rPr>
          <w:rStyle w:val="Hyperlink"/>
          <w:i/>
          <w:iCs/>
          <w:color w:val="auto"/>
          <w:u w:val="none"/>
        </w:rPr>
      </w:pPr>
      <w:r>
        <w:rPr>
          <w:rStyle w:val="Hyperlink"/>
          <w:i/>
          <w:iCs/>
          <w:color w:val="auto"/>
          <w:u w:val="none"/>
        </w:rPr>
        <w:t>Figure 10. Resale Counts by Town</w:t>
      </w:r>
    </w:p>
    <w:p w14:paraId="2F36E97D" w14:textId="77777777" w:rsidR="00DE436C" w:rsidRDefault="00DE436C" w:rsidP="00ED38A9">
      <w:pPr>
        <w:jc w:val="both"/>
        <w:rPr>
          <w:rStyle w:val="Hyperlink"/>
          <w:color w:val="auto"/>
          <w:u w:val="none"/>
        </w:rPr>
      </w:pPr>
    </w:p>
    <w:p w14:paraId="276337DF" w14:textId="5AC311D7" w:rsidR="00BF77BA" w:rsidRDefault="001A3BB3" w:rsidP="00B43E98">
      <w:pPr>
        <w:jc w:val="both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 this page, the user can gain a </w:t>
      </w:r>
      <w:r w:rsidR="00BB5376">
        <w:rPr>
          <w:rStyle w:val="Hyperlink"/>
          <w:color w:val="auto"/>
          <w:u w:val="none"/>
        </w:rPr>
        <w:t>better insight of the distribution</w:t>
      </w:r>
      <w:r>
        <w:rPr>
          <w:rStyle w:val="Hyperlink"/>
          <w:color w:val="auto"/>
          <w:u w:val="none"/>
        </w:rPr>
        <w:t xml:space="preserve"> of </w:t>
      </w:r>
      <w:proofErr w:type="spellStart"/>
      <w:r>
        <w:rPr>
          <w:rStyle w:val="Hyperlink"/>
          <w:color w:val="auto"/>
          <w:u w:val="none"/>
        </w:rPr>
        <w:t>resales</w:t>
      </w:r>
      <w:proofErr w:type="spellEnd"/>
      <w:r>
        <w:rPr>
          <w:rStyle w:val="Hyperlink"/>
          <w:color w:val="auto"/>
          <w:u w:val="none"/>
        </w:rPr>
        <w:t xml:space="preserve"> in term of the number of units sold at a town level. </w:t>
      </w:r>
      <w:r w:rsidR="00551CA0">
        <w:rPr>
          <w:rStyle w:val="Hyperlink"/>
          <w:color w:val="auto"/>
          <w:u w:val="none"/>
        </w:rPr>
        <w:t xml:space="preserve">The stacked bar chart </w:t>
      </w:r>
      <w:r w:rsidR="005466AB">
        <w:rPr>
          <w:rStyle w:val="Hyperlink"/>
          <w:color w:val="auto"/>
          <w:u w:val="none"/>
        </w:rPr>
        <w:t xml:space="preserve">allows user </w:t>
      </w:r>
      <w:r w:rsidR="00BB6CC6">
        <w:rPr>
          <w:rStyle w:val="Hyperlink"/>
          <w:color w:val="auto"/>
          <w:u w:val="none"/>
        </w:rPr>
        <w:t xml:space="preserve">to get an insight of </w:t>
      </w:r>
      <w:r w:rsidR="00101AA5">
        <w:rPr>
          <w:rStyle w:val="Hyperlink"/>
          <w:color w:val="auto"/>
          <w:u w:val="none"/>
        </w:rPr>
        <w:t xml:space="preserve">a full resale distribution of the number of units </w:t>
      </w:r>
      <w:r w:rsidR="00101AA5">
        <w:rPr>
          <w:rStyle w:val="Hyperlink"/>
          <w:color w:val="auto"/>
          <w:u w:val="none"/>
        </w:rPr>
        <w:t xml:space="preserve">sold across all the towns in Singapore. </w:t>
      </w:r>
      <w:r w:rsidR="00111C44">
        <w:rPr>
          <w:rStyle w:val="Hyperlink"/>
          <w:color w:val="auto"/>
          <w:u w:val="none"/>
        </w:rPr>
        <w:t xml:space="preserve">Each of the bar is </w:t>
      </w:r>
      <w:r w:rsidR="00F00457">
        <w:rPr>
          <w:rStyle w:val="Hyperlink"/>
          <w:color w:val="auto"/>
          <w:u w:val="none"/>
        </w:rPr>
        <w:t>segmented by the various flat types.</w:t>
      </w:r>
      <w:r w:rsidR="00BF77BA">
        <w:rPr>
          <w:rStyle w:val="Hyperlink"/>
          <w:color w:val="auto"/>
          <w:u w:val="none"/>
        </w:rPr>
        <w:t xml:space="preserve"> </w:t>
      </w:r>
    </w:p>
    <w:p w14:paraId="20F4C408" w14:textId="77777777" w:rsidR="00F443C9" w:rsidRDefault="00F443C9" w:rsidP="00B43E98">
      <w:pPr>
        <w:jc w:val="both"/>
        <w:rPr>
          <w:rStyle w:val="Hyperlink"/>
          <w:color w:val="auto"/>
          <w:u w:val="none"/>
        </w:rPr>
      </w:pPr>
    </w:p>
    <w:p w14:paraId="0A4E3125" w14:textId="62AAB8BF" w:rsidR="00BF77BA" w:rsidRDefault="000858E2" w:rsidP="00B43E98">
      <w:pPr>
        <w:jc w:val="both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At the bottom, </w:t>
      </w:r>
      <w:r w:rsidR="00BF77BA">
        <w:rPr>
          <w:rStyle w:val="Hyperlink"/>
          <w:color w:val="auto"/>
          <w:u w:val="none"/>
        </w:rPr>
        <w:t>the time series grap</w:t>
      </w:r>
      <w:r w:rsidR="004C50ED">
        <w:rPr>
          <w:rStyle w:val="Hyperlink"/>
          <w:color w:val="auto"/>
          <w:u w:val="none"/>
        </w:rPr>
        <w:t xml:space="preserve">h </w:t>
      </w:r>
      <w:r w:rsidR="00773A97">
        <w:rPr>
          <w:rStyle w:val="Hyperlink"/>
          <w:color w:val="auto"/>
          <w:u w:val="none"/>
        </w:rPr>
        <w:t xml:space="preserve">shows </w:t>
      </w:r>
      <w:r w:rsidR="00457C46">
        <w:rPr>
          <w:rStyle w:val="Hyperlink"/>
          <w:color w:val="auto"/>
          <w:u w:val="none"/>
        </w:rPr>
        <w:t xml:space="preserve">the resale trend across the different months </w:t>
      </w:r>
      <w:r>
        <w:rPr>
          <w:rStyle w:val="Hyperlink"/>
          <w:color w:val="auto"/>
          <w:u w:val="none"/>
        </w:rPr>
        <w:t>of</w:t>
      </w:r>
      <w:r w:rsidR="00457C46">
        <w:rPr>
          <w:rStyle w:val="Hyperlink"/>
          <w:color w:val="auto"/>
          <w:u w:val="none"/>
        </w:rPr>
        <w:t xml:space="preserve"> </w:t>
      </w:r>
      <w:r w:rsidR="0037575C">
        <w:rPr>
          <w:rStyle w:val="Hyperlink"/>
          <w:color w:val="auto"/>
          <w:u w:val="none"/>
        </w:rPr>
        <w:t>a specific year</w:t>
      </w:r>
      <w:r w:rsidR="00575365">
        <w:rPr>
          <w:rStyle w:val="Hyperlink"/>
          <w:color w:val="auto"/>
          <w:u w:val="none"/>
        </w:rPr>
        <w:t xml:space="preserve">. </w:t>
      </w:r>
      <w:r w:rsidR="007035D1">
        <w:rPr>
          <w:rStyle w:val="Hyperlink"/>
          <w:color w:val="auto"/>
          <w:u w:val="none"/>
        </w:rPr>
        <w:t>This</w:t>
      </w:r>
      <w:r w:rsidR="004F7B1C">
        <w:rPr>
          <w:rStyle w:val="Hyperlink"/>
          <w:color w:val="auto"/>
          <w:u w:val="none"/>
        </w:rPr>
        <w:t xml:space="preserve"> graph</w:t>
      </w:r>
      <w:r w:rsidR="007035D1">
        <w:rPr>
          <w:rStyle w:val="Hyperlink"/>
          <w:color w:val="auto"/>
          <w:u w:val="none"/>
        </w:rPr>
        <w:t xml:space="preserve"> is group</w:t>
      </w:r>
      <w:r w:rsidR="004F7B1C">
        <w:rPr>
          <w:rStyle w:val="Hyperlink"/>
          <w:color w:val="auto"/>
          <w:u w:val="none"/>
        </w:rPr>
        <w:t>ed</w:t>
      </w:r>
      <w:r w:rsidR="007035D1">
        <w:rPr>
          <w:rStyle w:val="Hyperlink"/>
          <w:color w:val="auto"/>
          <w:u w:val="none"/>
        </w:rPr>
        <w:t xml:space="preserve"> by </w:t>
      </w:r>
      <w:r w:rsidR="004F7B1C">
        <w:rPr>
          <w:rStyle w:val="Hyperlink"/>
          <w:color w:val="auto"/>
          <w:u w:val="none"/>
        </w:rPr>
        <w:t>various flat types and e</w:t>
      </w:r>
      <w:r w:rsidR="005E6355">
        <w:rPr>
          <w:rStyle w:val="Hyperlink"/>
          <w:color w:val="auto"/>
          <w:u w:val="none"/>
        </w:rPr>
        <w:t xml:space="preserve">ach </w:t>
      </w:r>
      <w:r w:rsidR="004F7B1C">
        <w:rPr>
          <w:rStyle w:val="Hyperlink"/>
          <w:color w:val="auto"/>
          <w:u w:val="none"/>
        </w:rPr>
        <w:t xml:space="preserve">of the </w:t>
      </w:r>
      <w:r w:rsidR="005E6355">
        <w:rPr>
          <w:rStyle w:val="Hyperlink"/>
          <w:color w:val="auto"/>
          <w:u w:val="none"/>
        </w:rPr>
        <w:t>line</w:t>
      </w:r>
      <w:r w:rsidR="004F7B1C">
        <w:rPr>
          <w:rStyle w:val="Hyperlink"/>
          <w:color w:val="auto"/>
          <w:u w:val="none"/>
        </w:rPr>
        <w:t xml:space="preserve">s </w:t>
      </w:r>
      <w:r w:rsidR="00005D08">
        <w:rPr>
          <w:rStyle w:val="Hyperlink"/>
          <w:color w:val="auto"/>
          <w:u w:val="none"/>
        </w:rPr>
        <w:t xml:space="preserve">represent different towns in Singapore. </w:t>
      </w:r>
    </w:p>
    <w:p w14:paraId="1277C330" w14:textId="77777777" w:rsidR="00F443C9" w:rsidRDefault="00F443C9" w:rsidP="00B43E98">
      <w:pPr>
        <w:jc w:val="both"/>
        <w:rPr>
          <w:rStyle w:val="Hyperlink"/>
          <w:color w:val="auto"/>
          <w:u w:val="none"/>
        </w:rPr>
      </w:pPr>
    </w:p>
    <w:p w14:paraId="446293B3" w14:textId="68BCA155" w:rsidR="00FA157A" w:rsidRDefault="00283DA3" w:rsidP="00B43E98">
      <w:pPr>
        <w:jc w:val="both"/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User </w:t>
      </w:r>
      <w:r w:rsidR="00BC491C">
        <w:rPr>
          <w:rStyle w:val="Hyperlink"/>
          <w:color w:val="auto"/>
          <w:u w:val="none"/>
        </w:rPr>
        <w:t>can</w:t>
      </w:r>
      <w:r w:rsidR="00D76BA3">
        <w:rPr>
          <w:rStyle w:val="Hyperlink"/>
          <w:color w:val="auto"/>
          <w:u w:val="none"/>
        </w:rPr>
        <w:t xml:space="preserve"> use the </w:t>
      </w:r>
      <w:r w:rsidR="00FE230C">
        <w:rPr>
          <w:rStyle w:val="Hyperlink"/>
          <w:color w:val="auto"/>
          <w:u w:val="none"/>
        </w:rPr>
        <w:t>drop-down</w:t>
      </w:r>
      <w:r w:rsidR="00D76BA3">
        <w:rPr>
          <w:rStyle w:val="Hyperlink"/>
          <w:color w:val="auto"/>
          <w:u w:val="none"/>
        </w:rPr>
        <w:t xml:space="preserve"> list</w:t>
      </w:r>
      <w:r w:rsidR="00FE230C">
        <w:rPr>
          <w:rStyle w:val="Hyperlink"/>
          <w:color w:val="auto"/>
          <w:u w:val="none"/>
        </w:rPr>
        <w:t xml:space="preserve"> to</w:t>
      </w:r>
      <w:r w:rsidR="00BC491C">
        <w:rPr>
          <w:rStyle w:val="Hyperlink"/>
          <w:color w:val="auto"/>
          <w:u w:val="none"/>
        </w:rPr>
        <w:t xml:space="preserve"> filter the results pertaining to a specific year</w:t>
      </w:r>
      <w:r w:rsidR="00E90C1E">
        <w:rPr>
          <w:rStyle w:val="Hyperlink"/>
          <w:color w:val="auto"/>
          <w:u w:val="none"/>
        </w:rPr>
        <w:t xml:space="preserve">, </w:t>
      </w:r>
      <w:r w:rsidR="00FE230C">
        <w:rPr>
          <w:rStyle w:val="Hyperlink"/>
          <w:color w:val="auto"/>
          <w:u w:val="none"/>
        </w:rPr>
        <w:t>various</w:t>
      </w:r>
      <w:r w:rsidR="00E90C1E">
        <w:rPr>
          <w:rStyle w:val="Hyperlink"/>
          <w:color w:val="auto"/>
          <w:u w:val="none"/>
        </w:rPr>
        <w:t xml:space="preserve"> towns</w:t>
      </w:r>
      <w:r w:rsidR="00E705DD">
        <w:rPr>
          <w:rStyle w:val="Hyperlink"/>
          <w:color w:val="auto"/>
          <w:u w:val="none"/>
        </w:rPr>
        <w:t>,</w:t>
      </w:r>
      <w:r w:rsidR="00E90C1E">
        <w:rPr>
          <w:rStyle w:val="Hyperlink"/>
          <w:color w:val="auto"/>
          <w:u w:val="none"/>
        </w:rPr>
        <w:t xml:space="preserve"> and flat types. </w:t>
      </w:r>
    </w:p>
    <w:p w14:paraId="3C1DD315" w14:textId="77777777" w:rsidR="00645858" w:rsidRDefault="00645858" w:rsidP="00B43E98">
      <w:pPr>
        <w:jc w:val="both"/>
      </w:pPr>
    </w:p>
    <w:p w14:paraId="107DD13C" w14:textId="5E1ED5FE" w:rsidR="00F4246D" w:rsidRDefault="00186350" w:rsidP="00B54933">
      <w:pPr>
        <w:jc w:val="both"/>
        <w:rPr>
          <w:u w:val="single"/>
        </w:rPr>
      </w:pPr>
      <w:r>
        <w:rPr>
          <w:u w:val="single"/>
        </w:rPr>
        <w:t>Resale Counts by Flat Type</w:t>
      </w:r>
    </w:p>
    <w:p w14:paraId="6004565A" w14:textId="17E99E23" w:rsidR="00221F81" w:rsidRPr="00221F81" w:rsidRDefault="00B54933" w:rsidP="00221F81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316F24A5" wp14:editId="0B5D25F1">
            <wp:extent cx="2984500" cy="1488440"/>
            <wp:effectExtent l="0" t="0" r="635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48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F1F5D" w14:textId="67957EB7" w:rsidR="00E705DD" w:rsidRDefault="00E705DD" w:rsidP="00E705DD">
      <w:pPr>
        <w:rPr>
          <w:i/>
          <w:iCs/>
        </w:rPr>
      </w:pPr>
      <w:r>
        <w:rPr>
          <w:i/>
          <w:iCs/>
        </w:rPr>
        <w:t>Figure 11. Resale Counts by Flat Type</w:t>
      </w:r>
    </w:p>
    <w:p w14:paraId="73FF3B1B" w14:textId="77777777" w:rsidR="00E705DD" w:rsidRPr="00E705DD" w:rsidRDefault="00E705DD" w:rsidP="00E705DD">
      <w:pPr>
        <w:rPr>
          <w:i/>
          <w:iCs/>
        </w:rPr>
      </w:pPr>
    </w:p>
    <w:p w14:paraId="1720E092" w14:textId="330B264F" w:rsidR="00A36E48" w:rsidRDefault="00A00A86" w:rsidP="00B54933">
      <w:pPr>
        <w:jc w:val="both"/>
      </w:pPr>
      <w:r>
        <w:t xml:space="preserve">In this page, the user can get </w:t>
      </w:r>
      <w:r w:rsidR="00AB63E0">
        <w:t xml:space="preserve">a better understanding of the distribution of </w:t>
      </w:r>
      <w:proofErr w:type="spellStart"/>
      <w:r w:rsidR="00AB63E0">
        <w:t>resales</w:t>
      </w:r>
      <w:proofErr w:type="spellEnd"/>
      <w:r w:rsidR="00AB63E0">
        <w:t xml:space="preserve"> in terms of the number of </w:t>
      </w:r>
      <w:r w:rsidR="001A3BB3">
        <w:t>units</w:t>
      </w:r>
      <w:r w:rsidR="00AB63E0">
        <w:t xml:space="preserve"> sold by </w:t>
      </w:r>
      <w:r w:rsidR="001A3BB3">
        <w:t xml:space="preserve">the various flat types. </w:t>
      </w:r>
      <w:r w:rsidR="003D0F4F">
        <w:t xml:space="preserve"> </w:t>
      </w:r>
      <w:r w:rsidR="000331D9">
        <w:t>The value box above provides the information on the number of units sold for various flat types based on the select</w:t>
      </w:r>
      <w:r w:rsidR="00382A90">
        <w:t xml:space="preserve">ed </w:t>
      </w:r>
      <w:r w:rsidR="00713A53">
        <w:t xml:space="preserve">filters of years and towns. </w:t>
      </w:r>
    </w:p>
    <w:p w14:paraId="4FF83037" w14:textId="77777777" w:rsidR="00DD6B03" w:rsidRDefault="00DD6B03" w:rsidP="00B54933">
      <w:pPr>
        <w:jc w:val="both"/>
      </w:pPr>
    </w:p>
    <w:p w14:paraId="69A70849" w14:textId="18551E70" w:rsidR="00DD6B03" w:rsidRPr="003D0F4F" w:rsidRDefault="0005695B" w:rsidP="00B54933">
      <w:pPr>
        <w:jc w:val="both"/>
      </w:pPr>
      <w:r>
        <w:t xml:space="preserve">User can </w:t>
      </w:r>
      <w:r w:rsidR="00FC4361">
        <w:t>double</w:t>
      </w:r>
      <w:r>
        <w:t xml:space="preserve"> click on any of the legends in the bottom time series graph to </w:t>
      </w:r>
      <w:r w:rsidR="006B5C41">
        <w:t>display the results</w:t>
      </w:r>
      <w:r w:rsidR="00272510">
        <w:t xml:space="preserve"> according to the specific flat type</w:t>
      </w:r>
      <w:r w:rsidR="00252A7B">
        <w:t xml:space="preserve"> that they are interested in.</w:t>
      </w:r>
      <w:r w:rsidR="00F02EFB">
        <w:t xml:space="preserve"> </w:t>
      </w:r>
      <w:r w:rsidR="00B37686">
        <w:t xml:space="preserve">They can also drag and highlight any </w:t>
      </w:r>
      <w:r w:rsidR="00B94D32">
        <w:t>portion</w:t>
      </w:r>
      <w:r w:rsidR="00B37686">
        <w:t xml:space="preserve"> of the chart to zoom into any </w:t>
      </w:r>
      <w:r w:rsidR="00B94D32">
        <w:t>areas</w:t>
      </w:r>
      <w:r w:rsidR="00D31E94">
        <w:t xml:space="preserve">. </w:t>
      </w:r>
    </w:p>
    <w:p w14:paraId="78645018" w14:textId="3D95D73B" w:rsidR="00B54933" w:rsidRDefault="00B54933" w:rsidP="00B54933">
      <w:pPr>
        <w:jc w:val="both"/>
        <w:rPr>
          <w:u w:val="single"/>
        </w:rPr>
      </w:pPr>
    </w:p>
    <w:p w14:paraId="386ED68A" w14:textId="55368867" w:rsidR="00B54933" w:rsidRDefault="00E03128" w:rsidP="00B54933">
      <w:pPr>
        <w:jc w:val="both"/>
        <w:rPr>
          <w:u w:val="single"/>
        </w:rPr>
      </w:pPr>
      <w:r w:rsidRPr="00E03128">
        <w:rPr>
          <w:u w:val="single"/>
        </w:rPr>
        <w:t>Resale Prices by Town</w:t>
      </w:r>
    </w:p>
    <w:p w14:paraId="281BC916" w14:textId="6800BEBA" w:rsidR="00221F81" w:rsidRPr="00221F81" w:rsidRDefault="006D79D4" w:rsidP="00221F81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7683FA84" wp14:editId="29D28FBF">
            <wp:extent cx="2984500" cy="159004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2E91E" w14:textId="1EC38936" w:rsidR="00E705DD" w:rsidRDefault="00E705DD" w:rsidP="00E705DD">
      <w:pPr>
        <w:rPr>
          <w:i/>
          <w:iCs/>
        </w:rPr>
      </w:pPr>
      <w:r>
        <w:rPr>
          <w:i/>
          <w:iCs/>
        </w:rPr>
        <w:t>Figure 12. Resale Prices by Town</w:t>
      </w:r>
    </w:p>
    <w:p w14:paraId="437CCE1B" w14:textId="77777777" w:rsidR="00E705DD" w:rsidRPr="00E705DD" w:rsidRDefault="00E705DD" w:rsidP="00E705DD">
      <w:pPr>
        <w:rPr>
          <w:i/>
          <w:iCs/>
        </w:rPr>
      </w:pPr>
    </w:p>
    <w:p w14:paraId="291A8335" w14:textId="5E4FDB2D" w:rsidR="00F02EFB" w:rsidRDefault="006C071C" w:rsidP="00B54933">
      <w:pPr>
        <w:jc w:val="both"/>
      </w:pPr>
      <w:r>
        <w:t xml:space="preserve">This page consists of three </w:t>
      </w:r>
      <w:r w:rsidR="00DA3AA0">
        <w:t>different charts</w:t>
      </w:r>
      <w:r w:rsidR="0034507C">
        <w:t xml:space="preserve">. User can gain a deeper understanding of the distribution of </w:t>
      </w:r>
      <w:proofErr w:type="spellStart"/>
      <w:r w:rsidR="0034507C">
        <w:t>resales</w:t>
      </w:r>
      <w:proofErr w:type="spellEnd"/>
      <w:r w:rsidR="0034507C">
        <w:t xml:space="preserve"> in term</w:t>
      </w:r>
      <w:r w:rsidR="00F27709">
        <w:t>s</w:t>
      </w:r>
      <w:r w:rsidR="0034507C">
        <w:t xml:space="preserve"> of average price </w:t>
      </w:r>
      <w:r w:rsidR="009A1502">
        <w:t xml:space="preserve">by the </w:t>
      </w:r>
      <w:r w:rsidR="008B32C6">
        <w:t xml:space="preserve">different towns. </w:t>
      </w:r>
      <w:r w:rsidR="002C39A4">
        <w:t>Similarly</w:t>
      </w:r>
      <w:r w:rsidR="00E705DD">
        <w:t>,</w:t>
      </w:r>
      <w:r w:rsidR="002C39A4">
        <w:t xml:space="preserve"> to </w:t>
      </w:r>
      <w:r w:rsidR="00401A98">
        <w:t xml:space="preserve">“Resale Counts by Town” tab, the stacked bar here </w:t>
      </w:r>
      <w:r w:rsidR="008052C1">
        <w:t>shows a</w:t>
      </w:r>
      <w:r w:rsidR="00F95972">
        <w:t>n</w:t>
      </w:r>
      <w:r w:rsidR="008052C1">
        <w:t xml:space="preserve"> average resale price distribution across the various towns by flat types</w:t>
      </w:r>
      <w:r w:rsidR="002662A6">
        <w:t xml:space="preserve"> and the time series graph shows</w:t>
      </w:r>
      <w:r w:rsidR="00DD52FE">
        <w:t xml:space="preserve"> the average resale price trend for each town across the different months in the selected year. </w:t>
      </w:r>
    </w:p>
    <w:p w14:paraId="4681D3D9" w14:textId="77777777" w:rsidR="00005ED5" w:rsidRDefault="00005ED5" w:rsidP="00B54933">
      <w:pPr>
        <w:jc w:val="both"/>
      </w:pPr>
    </w:p>
    <w:p w14:paraId="7620629B" w14:textId="17D11915" w:rsidR="000F5C8D" w:rsidRDefault="00B932B3" w:rsidP="00B54933">
      <w:pPr>
        <w:jc w:val="both"/>
      </w:pPr>
      <w:r>
        <w:t xml:space="preserve">At the bottom of the page, the </w:t>
      </w:r>
      <w:proofErr w:type="spellStart"/>
      <w:r>
        <w:t>heatmap</w:t>
      </w:r>
      <w:proofErr w:type="spellEnd"/>
      <w:r>
        <w:t xml:space="preserve"> graph shows an average resale price across the different towns by the different </w:t>
      </w:r>
      <w:r w:rsidR="00EA4FD2" w:rsidRPr="00EA4FD2">
        <w:rPr>
          <w:lang w:val="en-SG"/>
        </w:rPr>
        <w:t>storey</w:t>
      </w:r>
      <w:r>
        <w:t xml:space="preserve"> range. </w:t>
      </w:r>
      <w:r w:rsidR="006F3861">
        <w:t>We used</w:t>
      </w:r>
      <w:r w:rsidR="00BC7662">
        <w:t xml:space="preserve"> </w:t>
      </w:r>
      <w:r w:rsidR="00EA4FD2">
        <w:t xml:space="preserve">a </w:t>
      </w:r>
      <w:r w:rsidR="006F3861">
        <w:t xml:space="preserve">color </w:t>
      </w:r>
      <w:r w:rsidR="00EA4FD2">
        <w:t>scale</w:t>
      </w:r>
      <w:r w:rsidR="006F3861">
        <w:t xml:space="preserve"> to enhance the visualization </w:t>
      </w:r>
      <w:r w:rsidR="00632E3F">
        <w:t>on the average resale price by</w:t>
      </w:r>
      <w:r w:rsidR="007A65AE">
        <w:t xml:space="preserve"> </w:t>
      </w:r>
      <w:r w:rsidR="000F5C8D">
        <w:t xml:space="preserve">having different </w:t>
      </w:r>
      <w:r w:rsidR="000F5C8D">
        <w:lastRenderedPageBreak/>
        <w:t xml:space="preserve">shades to represents the different price ranges. </w:t>
      </w:r>
      <w:r w:rsidR="001A55E2">
        <w:t xml:space="preserve">The lighter shade </w:t>
      </w:r>
      <w:r w:rsidR="004D6466">
        <w:t xml:space="preserve">represents a lower average resale price </w:t>
      </w:r>
      <w:r w:rsidR="00210D7F">
        <w:t xml:space="preserve">while the darker ones represent higher average resale price. </w:t>
      </w:r>
      <w:r w:rsidR="004A61B8">
        <w:t xml:space="preserve">This </w:t>
      </w:r>
      <w:proofErr w:type="spellStart"/>
      <w:r w:rsidR="004A61B8">
        <w:t>heatmap</w:t>
      </w:r>
      <w:proofErr w:type="spellEnd"/>
      <w:r w:rsidR="004A61B8">
        <w:t xml:space="preserve"> allows insight derivation from </w:t>
      </w:r>
      <w:r w:rsidR="00A469AC">
        <w:t>another</w:t>
      </w:r>
      <w:r w:rsidR="004A61B8">
        <w:t xml:space="preserve"> angle</w:t>
      </w:r>
      <w:r w:rsidR="0007666D">
        <w:t xml:space="preserve">, in which the </w:t>
      </w:r>
      <w:r w:rsidR="008744A2">
        <w:t>influence</w:t>
      </w:r>
      <w:r w:rsidR="00CC5F88">
        <w:t xml:space="preserve"> of</w:t>
      </w:r>
      <w:r w:rsidR="008744A2">
        <w:t xml:space="preserve"> the </w:t>
      </w:r>
      <w:proofErr w:type="spellStart"/>
      <w:r w:rsidR="008744A2">
        <w:t>storey</w:t>
      </w:r>
      <w:proofErr w:type="spellEnd"/>
      <w:r w:rsidR="008744A2">
        <w:t xml:space="preserve"> would have on </w:t>
      </w:r>
      <w:r w:rsidR="00223814">
        <w:t xml:space="preserve">the price. </w:t>
      </w:r>
      <w:r w:rsidR="004F5EAB">
        <w:t>This visualization will be useful for users who prioritize residing at higher levels.</w:t>
      </w:r>
    </w:p>
    <w:p w14:paraId="3ED946D7" w14:textId="77777777" w:rsidR="00157840" w:rsidRDefault="00157840" w:rsidP="00B54933">
      <w:pPr>
        <w:jc w:val="both"/>
      </w:pPr>
    </w:p>
    <w:p w14:paraId="272E0F26" w14:textId="1F4D4E1D" w:rsidR="00157840" w:rsidRPr="006C071C" w:rsidRDefault="00E6565B" w:rsidP="00B54933">
      <w:pPr>
        <w:jc w:val="both"/>
      </w:pPr>
      <w:r>
        <w:t>Similarly</w:t>
      </w:r>
      <w:r w:rsidR="00157840">
        <w:t xml:space="preserve">, </w:t>
      </w:r>
      <w:r>
        <w:t>the</w:t>
      </w:r>
      <w:r w:rsidR="00157840">
        <w:t xml:space="preserve"> user can control th</w:t>
      </w:r>
      <w:r w:rsidR="00D15EDA">
        <w:t>e results by filtering</w:t>
      </w:r>
      <w:r w:rsidR="009442F7">
        <w:t xml:space="preserve"> </w:t>
      </w:r>
      <w:r w:rsidR="00D15EDA">
        <w:t xml:space="preserve">a </w:t>
      </w:r>
      <w:r w:rsidR="00AE0281">
        <w:t>specific year</w:t>
      </w:r>
      <w:r w:rsidR="00BF25DB">
        <w:t xml:space="preserve">, </w:t>
      </w:r>
      <w:r w:rsidR="006E72A9">
        <w:t xml:space="preserve">single or multiple selection of towns and flat types. </w:t>
      </w:r>
    </w:p>
    <w:p w14:paraId="7FA1D01D" w14:textId="28E7E815" w:rsidR="006D79D4" w:rsidRDefault="006D79D4" w:rsidP="00B54933">
      <w:pPr>
        <w:jc w:val="both"/>
        <w:rPr>
          <w:u w:val="single"/>
        </w:rPr>
      </w:pPr>
    </w:p>
    <w:p w14:paraId="4D37BA1E" w14:textId="1B2A9FD2" w:rsidR="006D1726" w:rsidRPr="006D1726" w:rsidRDefault="009B6648" w:rsidP="00B54933">
      <w:pPr>
        <w:jc w:val="both"/>
        <w:rPr>
          <w:u w:val="single"/>
        </w:rPr>
      </w:pPr>
      <w:r>
        <w:rPr>
          <w:u w:val="single"/>
        </w:rPr>
        <w:t>Resale Prices by Flat Type</w:t>
      </w:r>
    </w:p>
    <w:p w14:paraId="63BF352F" w14:textId="5A876446" w:rsidR="00221F81" w:rsidRPr="00221F81" w:rsidRDefault="006D1726" w:rsidP="00221F81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137EE4EC" wp14:editId="46A71038">
            <wp:extent cx="2984500" cy="1490345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C3F1F" w14:textId="72C9BBD4" w:rsidR="00F87E36" w:rsidRPr="00F87E36" w:rsidRDefault="00E705DD" w:rsidP="00F87E36">
      <w:pPr>
        <w:rPr>
          <w:i/>
          <w:iCs/>
        </w:rPr>
      </w:pPr>
      <w:r>
        <w:rPr>
          <w:i/>
          <w:iCs/>
        </w:rPr>
        <w:t>Figure 13. Resale Prices by Flat Type</w:t>
      </w:r>
    </w:p>
    <w:p w14:paraId="075192CF" w14:textId="77777777" w:rsidR="008F16DB" w:rsidRDefault="008F16DB" w:rsidP="00E705DD">
      <w:pPr>
        <w:rPr>
          <w:i/>
          <w:iCs/>
        </w:rPr>
      </w:pPr>
    </w:p>
    <w:p w14:paraId="32FB6640" w14:textId="338E4959" w:rsidR="00E705DD" w:rsidRDefault="00DF363F" w:rsidP="00AA564F">
      <w:pPr>
        <w:jc w:val="both"/>
      </w:pPr>
      <w:r>
        <w:t xml:space="preserve">In this page, user can discover the distribution of </w:t>
      </w:r>
      <w:proofErr w:type="spellStart"/>
      <w:r>
        <w:t>re</w:t>
      </w:r>
      <w:r w:rsidR="00654095">
        <w:t>s</w:t>
      </w:r>
      <w:r>
        <w:t>ales</w:t>
      </w:r>
      <w:proofErr w:type="spellEnd"/>
      <w:r>
        <w:t xml:space="preserve"> in term</w:t>
      </w:r>
      <w:r w:rsidR="00B62709">
        <w:t>s</w:t>
      </w:r>
      <w:r>
        <w:t xml:space="preserve"> of the average resale prices </w:t>
      </w:r>
      <w:r w:rsidR="00654095">
        <w:t xml:space="preserve">by the various flat types. </w:t>
      </w:r>
      <w:r w:rsidR="00F87E36">
        <w:t xml:space="preserve">The value box above </w:t>
      </w:r>
      <w:r w:rsidR="000877C2">
        <w:t>provides the information of the average resale price for each flat type based on the selected filter</w:t>
      </w:r>
      <w:r w:rsidR="00C61EC2">
        <w:t>s by</w:t>
      </w:r>
      <w:r w:rsidR="000877C2">
        <w:t xml:space="preserve"> towns and specific year</w:t>
      </w:r>
      <w:r w:rsidR="007A3F9B">
        <w:t xml:space="preserve"> </w:t>
      </w:r>
      <w:r w:rsidR="001C0D58">
        <w:t xml:space="preserve">in the drop-down list. </w:t>
      </w:r>
    </w:p>
    <w:p w14:paraId="11AD0DB0" w14:textId="77777777" w:rsidR="0080703E" w:rsidRDefault="0080703E" w:rsidP="00AA564F">
      <w:pPr>
        <w:jc w:val="both"/>
      </w:pPr>
    </w:p>
    <w:p w14:paraId="6CBE5160" w14:textId="24E92A94" w:rsidR="0080703E" w:rsidRPr="00AA564F" w:rsidRDefault="0080703E" w:rsidP="00AA564F">
      <w:pPr>
        <w:jc w:val="both"/>
      </w:pPr>
      <w:r>
        <w:t xml:space="preserve">The time series graph </w:t>
      </w:r>
      <w:r w:rsidR="005719DD">
        <w:t xml:space="preserve">shows </w:t>
      </w:r>
      <w:r w:rsidR="006E0EB0">
        <w:t xml:space="preserve">the average </w:t>
      </w:r>
      <w:r w:rsidR="00345CD0">
        <w:t xml:space="preserve">resale price trend across the months of a specific year. </w:t>
      </w:r>
      <w:r w:rsidR="00133DD8">
        <w:t>Users can double click on the legend to display the result according to their desired flat types</w:t>
      </w:r>
      <w:r w:rsidR="00960ECC">
        <w:t xml:space="preserve">. </w:t>
      </w:r>
    </w:p>
    <w:p w14:paraId="171EB935" w14:textId="77777777" w:rsidR="00703972" w:rsidRDefault="00703972" w:rsidP="00B54933">
      <w:pPr>
        <w:jc w:val="both"/>
        <w:rPr>
          <w:u w:val="single"/>
        </w:rPr>
      </w:pPr>
    </w:p>
    <w:p w14:paraId="373CA766" w14:textId="68AE1574" w:rsidR="009B6648" w:rsidRPr="00703972" w:rsidRDefault="00703972" w:rsidP="00B54933">
      <w:pPr>
        <w:jc w:val="both"/>
        <w:rPr>
          <w:u w:val="single"/>
        </w:rPr>
      </w:pPr>
      <w:r>
        <w:rPr>
          <w:u w:val="single"/>
        </w:rPr>
        <w:t>Resale Prices Analysis</w:t>
      </w:r>
    </w:p>
    <w:p w14:paraId="6040DD28" w14:textId="1146C54F" w:rsidR="00632E3F" w:rsidRPr="00632E3F" w:rsidRDefault="00703972" w:rsidP="00632E3F">
      <w:pPr>
        <w:jc w:val="both"/>
        <w:rPr>
          <w:u w:val="single"/>
        </w:rPr>
      </w:pPr>
      <w:r>
        <w:rPr>
          <w:noProof/>
        </w:rPr>
        <w:drawing>
          <wp:inline distT="0" distB="0" distL="0" distR="0" wp14:anchorId="630C1EB2" wp14:editId="4EC9BB60">
            <wp:extent cx="2984500" cy="154686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B560" w14:textId="10291822" w:rsidR="00E705DD" w:rsidRDefault="00E705DD" w:rsidP="00E705DD">
      <w:pPr>
        <w:rPr>
          <w:i/>
          <w:iCs/>
        </w:rPr>
      </w:pPr>
      <w:r>
        <w:rPr>
          <w:i/>
          <w:iCs/>
        </w:rPr>
        <w:t>Figure 14. Resale Prices Analysis</w:t>
      </w:r>
    </w:p>
    <w:p w14:paraId="076483CA" w14:textId="77777777" w:rsidR="00E705DD" w:rsidRDefault="00E705DD" w:rsidP="00E705DD">
      <w:pPr>
        <w:rPr>
          <w:i/>
          <w:iCs/>
        </w:rPr>
      </w:pPr>
    </w:p>
    <w:p w14:paraId="1B49F071" w14:textId="758A1A57" w:rsidR="00E705DD" w:rsidRPr="00E705DD" w:rsidRDefault="002A3162" w:rsidP="0078027E">
      <w:pPr>
        <w:jc w:val="both"/>
      </w:pPr>
      <w:r>
        <w:t>In this page, user can discover the relation</w:t>
      </w:r>
      <w:r w:rsidR="00AC7E37">
        <w:t>ship</w:t>
      </w:r>
      <w:r>
        <w:t xml:space="preserve"> between </w:t>
      </w:r>
      <w:r w:rsidR="001F17F9">
        <w:t xml:space="preserve">resale prices and a specific </w:t>
      </w:r>
      <w:r w:rsidR="00CE0E10">
        <w:t>amenity</w:t>
      </w:r>
      <w:r w:rsidR="001F17F9">
        <w:t xml:space="preserve"> (e.g., distance to nearest childcare). </w:t>
      </w:r>
      <w:r w:rsidR="0078027E">
        <w:t>As seen in the second graph, it shows a</w:t>
      </w:r>
      <w:r w:rsidR="00497D78">
        <w:t>n example of a</w:t>
      </w:r>
      <w:r w:rsidR="0078027E">
        <w:t xml:space="preserve"> </w:t>
      </w:r>
      <w:r w:rsidR="00CB4C61">
        <w:t>correlation graph</w:t>
      </w:r>
      <w:r w:rsidR="002038DE">
        <w:t xml:space="preserve">, which </w:t>
      </w:r>
      <w:r w:rsidR="00B93BB5">
        <w:t xml:space="preserve">allows us to </w:t>
      </w:r>
      <w:r w:rsidR="001F36E8">
        <w:t xml:space="preserve">picture the </w:t>
      </w:r>
      <w:r w:rsidR="00840098">
        <w:t xml:space="preserve">degree of </w:t>
      </w:r>
      <w:r w:rsidR="001F36E8">
        <w:t xml:space="preserve">strength </w:t>
      </w:r>
      <w:r w:rsidR="00840098">
        <w:t>in</w:t>
      </w:r>
      <w:r w:rsidR="001F36E8">
        <w:t xml:space="preserve"> </w:t>
      </w:r>
      <w:r w:rsidR="00840098">
        <w:t>the linear relationship</w:t>
      </w:r>
      <w:r w:rsidR="00CB6EB9">
        <w:t>.</w:t>
      </w:r>
      <w:r w:rsidR="006E6C36">
        <w:t xml:space="preserve"> </w:t>
      </w:r>
      <w:r w:rsidR="00C253A2">
        <w:t xml:space="preserve">In other words, </w:t>
      </w:r>
      <w:r w:rsidR="00725B74">
        <w:t xml:space="preserve">users can </w:t>
      </w:r>
      <w:r w:rsidR="00720884">
        <w:t xml:space="preserve">determine </w:t>
      </w:r>
      <w:r w:rsidR="00C14FD3">
        <w:t xml:space="preserve">the extent in which the </w:t>
      </w:r>
      <w:r w:rsidR="00CE0E10">
        <w:t xml:space="preserve">availability of amenities is important </w:t>
      </w:r>
      <w:r w:rsidR="00E46F20">
        <w:t xml:space="preserve">in </w:t>
      </w:r>
      <w:r w:rsidR="00C14FD3">
        <w:t xml:space="preserve">deciding the value of any given flat. </w:t>
      </w:r>
      <w:r w:rsidR="00182194">
        <w:t>Likewise, users</w:t>
      </w:r>
      <w:r w:rsidR="00932AC2">
        <w:t xml:space="preserve"> can select their preferred variable of interest in the radio button located on the left.</w:t>
      </w:r>
    </w:p>
    <w:p w14:paraId="37A078C5" w14:textId="563F82C7" w:rsidR="00AA60B1" w:rsidRDefault="00AA60B1" w:rsidP="00AA60B1">
      <w:pPr>
        <w:jc w:val="both"/>
        <w:rPr>
          <w:i/>
          <w:iCs/>
        </w:rPr>
      </w:pPr>
    </w:p>
    <w:p w14:paraId="5D88F03F" w14:textId="55265278" w:rsidR="00271C2E" w:rsidRPr="00E86499" w:rsidRDefault="00E86499" w:rsidP="00AA60B1">
      <w:pPr>
        <w:jc w:val="both"/>
        <w:rPr>
          <w:u w:val="single"/>
        </w:rPr>
      </w:pPr>
      <w:r>
        <w:rPr>
          <w:u w:val="single"/>
        </w:rPr>
        <w:t>Regression Analysis</w:t>
      </w:r>
    </w:p>
    <w:p w14:paraId="4ED726CC" w14:textId="62A21F84" w:rsidR="00632E3F" w:rsidRPr="00632E3F" w:rsidRDefault="00271C2E" w:rsidP="00632E3F">
      <w:pPr>
        <w:jc w:val="both"/>
      </w:pPr>
      <w:r>
        <w:rPr>
          <w:noProof/>
        </w:rPr>
        <w:drawing>
          <wp:inline distT="0" distB="0" distL="0" distR="0" wp14:anchorId="009FF162" wp14:editId="1C6DAFF8">
            <wp:extent cx="2984500" cy="1501775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E3427" w14:textId="392F0C35" w:rsidR="0052729A" w:rsidRPr="0052729A" w:rsidRDefault="00BB13AC" w:rsidP="0052729A">
      <w:pPr>
        <w:rPr>
          <w:i/>
          <w:iCs/>
        </w:rPr>
      </w:pPr>
      <w:r>
        <w:rPr>
          <w:i/>
          <w:iCs/>
        </w:rPr>
        <w:t>Figure 15. Regression Analysis</w:t>
      </w:r>
    </w:p>
    <w:p w14:paraId="0E72A2F7" w14:textId="77777777" w:rsidR="00D30B43" w:rsidRPr="00743D9A" w:rsidRDefault="00D30B43" w:rsidP="00743D9A">
      <w:pPr>
        <w:rPr>
          <w:i/>
          <w:iCs/>
        </w:rPr>
      </w:pPr>
    </w:p>
    <w:p w14:paraId="2F0A23B8" w14:textId="05A4014F" w:rsidR="00A025FE" w:rsidRDefault="00087DD8" w:rsidP="00A025FE">
      <w:pPr>
        <w:jc w:val="both"/>
      </w:pPr>
      <w:r>
        <w:t xml:space="preserve">In this </w:t>
      </w:r>
      <w:r w:rsidR="007221CB">
        <w:t xml:space="preserve">tab, </w:t>
      </w:r>
      <w:r w:rsidR="00CF3B4D">
        <w:t xml:space="preserve">a </w:t>
      </w:r>
      <w:r w:rsidR="00685803">
        <w:t xml:space="preserve">regression model </w:t>
      </w:r>
      <w:r w:rsidR="006A5613">
        <w:t xml:space="preserve">is </w:t>
      </w:r>
      <w:r w:rsidR="00BF36D0">
        <w:t xml:space="preserve">employed to allow </w:t>
      </w:r>
      <w:r w:rsidR="007221CB">
        <w:t>the user</w:t>
      </w:r>
      <w:r w:rsidR="00707F82">
        <w:t xml:space="preserve"> to </w:t>
      </w:r>
      <w:r w:rsidR="00BF36D0">
        <w:t>predict</w:t>
      </w:r>
      <w:r w:rsidR="00707F82">
        <w:t xml:space="preserve"> an estimated price </w:t>
      </w:r>
      <w:r w:rsidR="00B777D6">
        <w:t>of resale flats</w:t>
      </w:r>
      <w:r w:rsidR="00707F82">
        <w:t xml:space="preserve"> based on various </w:t>
      </w:r>
      <w:r w:rsidR="00CE2A26">
        <w:t xml:space="preserve">input </w:t>
      </w:r>
      <w:r w:rsidR="00707F82">
        <w:t xml:space="preserve">parameters available such as the preferred </w:t>
      </w:r>
      <w:r w:rsidR="00CE2A26">
        <w:t>proximity</w:t>
      </w:r>
      <w:r w:rsidR="00707F82">
        <w:t xml:space="preserve"> </w:t>
      </w:r>
      <w:r w:rsidR="00CE2A26">
        <w:t>to</w:t>
      </w:r>
      <w:r w:rsidR="00707F82">
        <w:t xml:space="preserve"> each of the </w:t>
      </w:r>
      <w:r w:rsidR="00650AC5">
        <w:t xml:space="preserve">amenities or by </w:t>
      </w:r>
      <w:r w:rsidR="004215BD">
        <w:t xml:space="preserve">indicating the flat type of interest. After the selection, these parameters are taken in as inputs to the regression model and a </w:t>
      </w:r>
      <w:r w:rsidR="00882D4C">
        <w:t>predicted price based</w:t>
      </w:r>
      <w:r w:rsidR="00650AC5">
        <w:t xml:space="preserve"> on the </w:t>
      </w:r>
      <w:r w:rsidR="00882D4C">
        <w:t>criterions will be generated</w:t>
      </w:r>
      <w:r w:rsidR="00650AC5">
        <w:t xml:space="preserve">. </w:t>
      </w:r>
    </w:p>
    <w:p w14:paraId="789C7F00" w14:textId="77777777" w:rsidR="0052729A" w:rsidRDefault="0052729A" w:rsidP="00A025FE">
      <w:pPr>
        <w:jc w:val="both"/>
      </w:pPr>
    </w:p>
    <w:p w14:paraId="7810BF3D" w14:textId="05A47907" w:rsidR="00AF1F35" w:rsidRDefault="00AF1F35" w:rsidP="00A025FE">
      <w:pPr>
        <w:jc w:val="both"/>
      </w:pPr>
      <w:r>
        <w:rPr>
          <w:noProof/>
        </w:rPr>
        <w:drawing>
          <wp:anchor distT="0" distB="0" distL="114300" distR="114300" simplePos="0" relativeHeight="251658241" behindDoc="0" locked="0" layoutInCell="1" allowOverlap="1" wp14:anchorId="11C3B0C0" wp14:editId="541A5399">
            <wp:simplePos x="0" y="0"/>
            <wp:positionH relativeFrom="column">
              <wp:posOffset>-1298</wp:posOffset>
            </wp:positionH>
            <wp:positionV relativeFrom="paragraph">
              <wp:posOffset>2595</wp:posOffset>
            </wp:positionV>
            <wp:extent cx="1643155" cy="1558456"/>
            <wp:effectExtent l="0" t="0" r="0" b="381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155" cy="15584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DAE6A1" w14:textId="031DD2C5" w:rsidR="009261D8" w:rsidRDefault="0052729A" w:rsidP="00A025FE">
      <w:pPr>
        <w:jc w:val="both"/>
      </w:pPr>
      <w:r>
        <w:t xml:space="preserve">The </w:t>
      </w:r>
      <w:r w:rsidR="00AF1F35">
        <w:t>first</w:t>
      </w:r>
      <w:r>
        <w:t xml:space="preserve"> box plot shows the </w:t>
      </w:r>
      <w:r w:rsidR="00090B18">
        <w:t>comparison of</w:t>
      </w:r>
      <w:r>
        <w:t xml:space="preserve"> resale price across different towns</w:t>
      </w:r>
      <w:r w:rsidR="00214D61">
        <w:t xml:space="preserve"> in terms of the distribution </w:t>
      </w:r>
      <w:r w:rsidR="00657274">
        <w:t>through their quartiles</w:t>
      </w:r>
      <w:r w:rsidR="00F06C36">
        <w:t xml:space="preserve">. The tooltip </w:t>
      </w:r>
      <w:r w:rsidR="000E7E75">
        <w:t>provides</w:t>
      </w:r>
      <w:r w:rsidR="005A16BD">
        <w:t xml:space="preserve"> </w:t>
      </w:r>
      <w:r w:rsidR="005B7A1F">
        <w:t xml:space="preserve">a </w:t>
      </w:r>
      <w:r w:rsidR="005A16BD">
        <w:t>more detailed information about the max, median and min of the resale price along with Q1 and Q3 results</w:t>
      </w:r>
      <w:r w:rsidR="007913BD">
        <w:t>.</w:t>
      </w:r>
      <w:r w:rsidR="000C3D84">
        <w:t xml:space="preserve"> </w:t>
      </w:r>
    </w:p>
    <w:p w14:paraId="5FB21756" w14:textId="77777777" w:rsidR="007913BD" w:rsidRDefault="007913BD" w:rsidP="00A025FE">
      <w:pPr>
        <w:jc w:val="both"/>
      </w:pPr>
    </w:p>
    <w:p w14:paraId="5686C546" w14:textId="6693F2C9" w:rsidR="00132FDA" w:rsidRDefault="009261D8" w:rsidP="00E36295">
      <w:pPr>
        <w:jc w:val="both"/>
      </w:pPr>
      <w:r>
        <w:rPr>
          <w:noProof/>
        </w:rPr>
        <w:drawing>
          <wp:inline distT="0" distB="0" distL="0" distR="0" wp14:anchorId="54D5E81A" wp14:editId="11017A8C">
            <wp:extent cx="2984500" cy="1173480"/>
            <wp:effectExtent l="0" t="0" r="6350" b="762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91EE1" w14:textId="3675E6A7" w:rsidR="00736CFC" w:rsidRPr="00736CFC" w:rsidRDefault="00736CFC" w:rsidP="00736CFC">
      <w:pPr>
        <w:rPr>
          <w:i/>
          <w:iCs/>
        </w:rPr>
      </w:pPr>
      <w:r>
        <w:rPr>
          <w:i/>
          <w:iCs/>
        </w:rPr>
        <w:t>Figure 16. Box Plot of Resale Price</w:t>
      </w:r>
    </w:p>
    <w:p w14:paraId="791C0A9E" w14:textId="77777777" w:rsidR="00736CFC" w:rsidRDefault="00736CFC" w:rsidP="00E36295">
      <w:pPr>
        <w:jc w:val="both"/>
      </w:pPr>
    </w:p>
    <w:p w14:paraId="6DDCCA62" w14:textId="42DC3D24" w:rsidR="00BB13AC" w:rsidRPr="00BB13AC" w:rsidRDefault="00132FDA" w:rsidP="00E36295">
      <w:pPr>
        <w:jc w:val="both"/>
      </w:pPr>
      <w:r>
        <w:t>On the other hand,</w:t>
      </w:r>
      <w:r w:rsidR="003770CD">
        <w:t xml:space="preserve"> the bottom box plot shows the </w:t>
      </w:r>
      <w:r w:rsidR="0051036C">
        <w:t>comparison of</w:t>
      </w:r>
      <w:r w:rsidR="003770CD">
        <w:t xml:space="preserve"> resale price for each of the flat types</w:t>
      </w:r>
      <w:r w:rsidR="00C47407">
        <w:t xml:space="preserve"> based on the decreasing median prices. </w:t>
      </w:r>
    </w:p>
    <w:p w14:paraId="0025F5A5" w14:textId="77777777" w:rsidR="008E7003" w:rsidRDefault="008E7003" w:rsidP="00E36295">
      <w:pPr>
        <w:jc w:val="both"/>
      </w:pPr>
    </w:p>
    <w:p w14:paraId="4EF1FB05" w14:textId="4AB6BF67" w:rsidR="008E7003" w:rsidRDefault="008E7003" w:rsidP="008E7003">
      <w:pPr>
        <w:jc w:val="both"/>
      </w:pPr>
      <w:r>
        <w:t>With the predicted figure, the user can use it to see the contrast of the model’s price and the actual quartiles</w:t>
      </w:r>
      <w:r w:rsidR="00AC029C">
        <w:t xml:space="preserve"> (e.g. median)</w:t>
      </w:r>
      <w:r>
        <w:t xml:space="preserve">. In other words, the user can discern which of the town areas </w:t>
      </w:r>
      <w:r w:rsidR="00515383">
        <w:t xml:space="preserve">are </w:t>
      </w:r>
      <w:r w:rsidR="00CF3D3D">
        <w:t>above or below the predicted average</w:t>
      </w:r>
      <w:r w:rsidR="005A010C">
        <w:t xml:space="preserve"> of a flat </w:t>
      </w:r>
      <w:r w:rsidR="008D0296">
        <w:t>computed</w:t>
      </w:r>
      <w:r w:rsidR="007D7EEC">
        <w:t xml:space="preserve"> based on the input parameters.</w:t>
      </w:r>
      <w:r w:rsidR="00586A49">
        <w:t xml:space="preserve"> They can also do the same approach for the </w:t>
      </w:r>
      <w:r w:rsidR="00B611B8">
        <w:t xml:space="preserve">boxplot </w:t>
      </w:r>
      <w:r w:rsidR="00FC2D2F">
        <w:t>for flat type at the bottom.</w:t>
      </w:r>
      <w:r w:rsidR="00ED6552">
        <w:t xml:space="preserve"> </w:t>
      </w:r>
      <w:r w:rsidR="004527CF">
        <w:t xml:space="preserve">With the input parameters set, </w:t>
      </w:r>
      <w:r w:rsidR="003E5363">
        <w:t xml:space="preserve">the user will be able to </w:t>
      </w:r>
      <w:r w:rsidR="00AC74CE">
        <w:t xml:space="preserve">tell how far </w:t>
      </w:r>
      <w:r w:rsidR="00AC029C">
        <w:t>the predicted price is away</w:t>
      </w:r>
      <w:r w:rsidR="000946E1">
        <w:t xml:space="preserve"> from the </w:t>
      </w:r>
      <w:r w:rsidR="00AC029C">
        <w:t>quartile value</w:t>
      </w:r>
      <w:r w:rsidR="002B52A8">
        <w:t xml:space="preserve"> of different flat types.</w:t>
      </w:r>
    </w:p>
    <w:p w14:paraId="04C3DD30" w14:textId="77777777" w:rsidR="008E7003" w:rsidRPr="00BB13AC" w:rsidRDefault="008E7003" w:rsidP="00E36295">
      <w:pPr>
        <w:jc w:val="both"/>
      </w:pPr>
    </w:p>
    <w:p w14:paraId="2BA97F86" w14:textId="6778C20A" w:rsidR="00E47496" w:rsidRDefault="00A764EB">
      <w:pPr>
        <w:pStyle w:val="Heading1"/>
        <w:rPr>
          <w:b/>
          <w:bCs/>
        </w:rPr>
      </w:pPr>
      <w:r w:rsidRPr="00A764EB">
        <w:rPr>
          <w:b/>
          <w:bCs/>
        </w:rPr>
        <w:t>Key Findngs</w:t>
      </w:r>
    </w:p>
    <w:p w14:paraId="00E7E20C" w14:textId="536F77EC" w:rsidR="003756F1" w:rsidRDefault="0004182B" w:rsidP="3133FDE2">
      <w:pPr>
        <w:pStyle w:val="Heading2"/>
        <w:rPr>
          <w:rStyle w:val="Hyperlink"/>
          <w:noProof w:val="0"/>
          <w:color w:val="auto"/>
          <w:u w:val="none"/>
        </w:rPr>
      </w:pPr>
      <w:r w:rsidRPr="3133FDE2">
        <w:rPr>
          <w:rStyle w:val="Hyperlink"/>
          <w:noProof w:val="0"/>
          <w:color w:val="auto"/>
          <w:u w:val="none"/>
        </w:rPr>
        <w:t>Resale and Amenity Locations</w:t>
      </w:r>
    </w:p>
    <w:p w14:paraId="4FCB0B13" w14:textId="77777777" w:rsidR="0052729A" w:rsidRPr="0052729A" w:rsidRDefault="00F91182" w:rsidP="0052729A">
      <w:pPr>
        <w:jc w:val="both"/>
      </w:pPr>
      <w:proofErr w:type="spellStart"/>
      <w:r>
        <w:t>Resales</w:t>
      </w:r>
      <w:proofErr w:type="spellEnd"/>
      <w:r>
        <w:t xml:space="preserve"> are generally concentrated towards the eastern region of Singapore, with the exception of </w:t>
      </w:r>
      <w:r w:rsidR="00264E00">
        <w:t xml:space="preserve">1-room </w:t>
      </w:r>
      <w:r>
        <w:t>flats.</w:t>
      </w:r>
    </w:p>
    <w:p w14:paraId="13096142" w14:textId="77777777" w:rsidR="00D30B43" w:rsidRDefault="00D30B43" w:rsidP="00510E3F">
      <w:pPr>
        <w:jc w:val="both"/>
      </w:pPr>
    </w:p>
    <w:p w14:paraId="76587B30" w14:textId="535A71C2" w:rsidR="00F41D01" w:rsidRDefault="00F91182" w:rsidP="00510E3F">
      <w:pPr>
        <w:jc w:val="both"/>
        <w:rPr>
          <w:noProof/>
        </w:rPr>
      </w:pPr>
      <w:r>
        <w:rPr>
          <w:noProof/>
        </w:rPr>
        <w:t xml:space="preserve"> </w:t>
      </w:r>
      <w:r w:rsidR="00F41D01">
        <w:rPr>
          <w:noProof/>
        </w:rPr>
        <w:drawing>
          <wp:inline distT="0" distB="0" distL="0" distR="0" wp14:anchorId="77B3160C" wp14:editId="7078CBBC">
            <wp:extent cx="2931205" cy="16764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120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991EA" w14:textId="7B0A0ADB" w:rsidR="00F91182" w:rsidRPr="00ED329D" w:rsidRDefault="00F91182" w:rsidP="00F91182">
      <w:pPr>
        <w:rPr>
          <w:i/>
        </w:rPr>
      </w:pPr>
      <w:r w:rsidRPr="00ED329D">
        <w:rPr>
          <w:i/>
          <w:iCs/>
          <w:noProof/>
        </w:rPr>
        <w:t>Fig</w:t>
      </w:r>
      <w:r w:rsidR="00544C49">
        <w:rPr>
          <w:i/>
          <w:iCs/>
          <w:noProof/>
        </w:rPr>
        <w:t>ure</w:t>
      </w:r>
      <w:r w:rsidRPr="00ED329D">
        <w:rPr>
          <w:i/>
        </w:rPr>
        <w:t xml:space="preserve"> </w:t>
      </w:r>
      <w:r w:rsidR="00ED329D">
        <w:rPr>
          <w:i/>
          <w:iCs/>
          <w:noProof/>
        </w:rPr>
        <w:t>1</w:t>
      </w:r>
      <w:r w:rsidR="00736CFC">
        <w:rPr>
          <w:i/>
          <w:iCs/>
          <w:noProof/>
        </w:rPr>
        <w:t>7</w:t>
      </w:r>
      <w:r w:rsidR="00ED329D">
        <w:rPr>
          <w:i/>
          <w:iCs/>
          <w:noProof/>
        </w:rPr>
        <w:t>.</w:t>
      </w:r>
      <w:r w:rsidRPr="00ED329D">
        <w:rPr>
          <w:i/>
        </w:rPr>
        <w:t xml:space="preserve"> </w:t>
      </w:r>
      <w:r w:rsidR="00264E00" w:rsidRPr="00ED329D">
        <w:rPr>
          <w:i/>
        </w:rPr>
        <w:t>Spread of 4-Room Flats around Singapore</w:t>
      </w:r>
    </w:p>
    <w:p w14:paraId="49556B47" w14:textId="77777777" w:rsidR="00E068E4" w:rsidRPr="00F41D01" w:rsidRDefault="00E068E4" w:rsidP="00F91182"/>
    <w:p w14:paraId="3557EBC9" w14:textId="6EC4FD9A" w:rsidR="00E249AB" w:rsidRDefault="55160799" w:rsidP="00ED329D">
      <w:pPr>
        <w:jc w:val="both"/>
      </w:pPr>
      <w:r>
        <w:t xml:space="preserve">Majority of the amenities are fairly spread out </w:t>
      </w:r>
      <w:r w:rsidR="007C67E5">
        <w:t>across the different regions in</w:t>
      </w:r>
      <w:r>
        <w:t xml:space="preserve"> Singapore, </w:t>
      </w:r>
      <w:r w:rsidR="43DDA37D">
        <w:t>except for</w:t>
      </w:r>
      <w:r>
        <w:t xml:space="preserve"> childcare</w:t>
      </w:r>
      <w:r w:rsidR="689098AF">
        <w:t xml:space="preserve"> and eldercares</w:t>
      </w:r>
      <w:r>
        <w:t xml:space="preserve"> which </w:t>
      </w:r>
      <w:r w:rsidR="70143D1E">
        <w:t xml:space="preserve">appear to be higher in numbers </w:t>
      </w:r>
      <w:r w:rsidR="007C67E5">
        <w:t>at</w:t>
      </w:r>
      <w:r w:rsidR="70143D1E">
        <w:t xml:space="preserve"> the eastern side of the country.</w:t>
      </w:r>
    </w:p>
    <w:p w14:paraId="79F266A9" w14:textId="77777777" w:rsidR="00E249AB" w:rsidRDefault="00E249AB" w:rsidP="3133FDE2"/>
    <w:p w14:paraId="6B1524B7" w14:textId="3AAF041B" w:rsidR="55160799" w:rsidRDefault="55160799" w:rsidP="3133FDE2">
      <w:r>
        <w:rPr>
          <w:noProof/>
        </w:rPr>
        <w:drawing>
          <wp:inline distT="0" distB="0" distL="0" distR="0" wp14:anchorId="1C1B6FB6" wp14:editId="502CA914">
            <wp:extent cx="3198167" cy="1295400"/>
            <wp:effectExtent l="0" t="0" r="2540" b="0"/>
            <wp:docPr id="1765341756" name="Picture 17653417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5341756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8167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18414" w14:textId="60C8D52F" w:rsidR="000F5C8D" w:rsidRDefault="4D42AB02" w:rsidP="000F5C8D">
      <w:pPr>
        <w:rPr>
          <w:i/>
        </w:rPr>
      </w:pPr>
      <w:r w:rsidRPr="00ED329D">
        <w:rPr>
          <w:i/>
          <w:iCs/>
        </w:rPr>
        <w:t>Fig</w:t>
      </w:r>
      <w:r w:rsidR="00544C49">
        <w:rPr>
          <w:i/>
          <w:iCs/>
        </w:rPr>
        <w:t>ure</w:t>
      </w:r>
      <w:r w:rsidRPr="00ED329D">
        <w:rPr>
          <w:i/>
        </w:rPr>
        <w:t xml:space="preserve"> </w:t>
      </w:r>
      <w:r w:rsidR="00ED329D">
        <w:rPr>
          <w:i/>
          <w:iCs/>
        </w:rPr>
        <w:t>1</w:t>
      </w:r>
      <w:r w:rsidR="00736CFC">
        <w:rPr>
          <w:i/>
          <w:iCs/>
        </w:rPr>
        <w:t>8</w:t>
      </w:r>
      <w:r w:rsidRPr="00ED329D">
        <w:rPr>
          <w:i/>
        </w:rPr>
        <w:t xml:space="preserve">. Spread of </w:t>
      </w:r>
      <w:r w:rsidR="00775516">
        <w:rPr>
          <w:i/>
        </w:rPr>
        <w:t>C</w:t>
      </w:r>
      <w:r w:rsidRPr="00ED329D">
        <w:rPr>
          <w:i/>
        </w:rPr>
        <w:t>hildcares around Singapore</w:t>
      </w:r>
    </w:p>
    <w:p w14:paraId="7915B51A" w14:textId="77777777" w:rsidR="00ED329D" w:rsidRPr="00ED329D" w:rsidRDefault="00ED329D" w:rsidP="3133FDE2">
      <w:pPr>
        <w:rPr>
          <w:i/>
          <w:iCs/>
        </w:rPr>
      </w:pPr>
    </w:p>
    <w:p w14:paraId="16ACA8B3" w14:textId="5808E4F0" w:rsidR="4D42AB02" w:rsidRDefault="4D42AB02" w:rsidP="3133FDE2">
      <w:r>
        <w:rPr>
          <w:noProof/>
        </w:rPr>
        <w:drawing>
          <wp:inline distT="0" distB="0" distL="0" distR="0" wp14:anchorId="31CD3C2B" wp14:editId="0FEAE1A0">
            <wp:extent cx="3279706" cy="1343025"/>
            <wp:effectExtent l="0" t="0" r="0" b="0"/>
            <wp:docPr id="1093806618" name="Picture 1093806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3806618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9706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ED6EB" w14:textId="6D5FAB66" w:rsidR="4D42AB02" w:rsidRPr="00544C49" w:rsidRDefault="4D42AB02" w:rsidP="3133FDE2">
      <w:pPr>
        <w:rPr>
          <w:i/>
        </w:rPr>
      </w:pPr>
      <w:r w:rsidRPr="00544C49">
        <w:rPr>
          <w:i/>
          <w:iCs/>
        </w:rPr>
        <w:t>F</w:t>
      </w:r>
      <w:r w:rsidR="00544C49">
        <w:rPr>
          <w:i/>
          <w:iCs/>
        </w:rPr>
        <w:t>igure 1</w:t>
      </w:r>
      <w:r w:rsidR="00736CFC">
        <w:rPr>
          <w:i/>
          <w:iCs/>
        </w:rPr>
        <w:t>9</w:t>
      </w:r>
      <w:r w:rsidR="00544C49">
        <w:rPr>
          <w:i/>
          <w:iCs/>
        </w:rPr>
        <w:t>.</w:t>
      </w:r>
      <w:r w:rsidRPr="00544C49">
        <w:rPr>
          <w:i/>
        </w:rPr>
        <w:t xml:space="preserve"> Spread of Eldercares around Singapore</w:t>
      </w:r>
    </w:p>
    <w:p w14:paraId="63E5D007" w14:textId="77777777" w:rsidR="00AB1937" w:rsidRDefault="00AB1937" w:rsidP="3133FDE2"/>
    <w:p w14:paraId="161C175F" w14:textId="4B20C116" w:rsidR="00784544" w:rsidRDefault="00784544" w:rsidP="3133FDE2">
      <w:pPr>
        <w:pStyle w:val="Heading2"/>
        <w:rPr>
          <w:rStyle w:val="Hyperlink"/>
          <w:noProof w:val="0"/>
          <w:color w:val="auto"/>
          <w:u w:val="none"/>
        </w:rPr>
      </w:pPr>
      <w:proofErr w:type="spellStart"/>
      <w:r w:rsidRPr="3133FDE2">
        <w:rPr>
          <w:rStyle w:val="Hyperlink"/>
          <w:noProof w:val="0"/>
          <w:color w:val="auto"/>
          <w:u w:val="none"/>
        </w:rPr>
        <w:t>Choropleth</w:t>
      </w:r>
      <w:proofErr w:type="spellEnd"/>
      <w:r w:rsidRPr="3133FDE2">
        <w:rPr>
          <w:rStyle w:val="Hyperlink"/>
          <w:noProof w:val="0"/>
          <w:color w:val="auto"/>
          <w:u w:val="none"/>
        </w:rPr>
        <w:t xml:space="preserve"> Map on Average Price per SQM</w:t>
      </w:r>
    </w:p>
    <w:p w14:paraId="429C411C" w14:textId="7F07835F" w:rsidR="00F72D23" w:rsidRDefault="00F72D23" w:rsidP="00B62E7E">
      <w:pPr>
        <w:jc w:val="both"/>
      </w:pPr>
      <w:r>
        <w:t xml:space="preserve">In general, prices are higher for flats located in Bukit </w:t>
      </w:r>
      <w:proofErr w:type="spellStart"/>
      <w:r>
        <w:t>Merah</w:t>
      </w:r>
      <w:proofErr w:type="spellEnd"/>
      <w:r>
        <w:t xml:space="preserve">, Bukit </w:t>
      </w:r>
      <w:proofErr w:type="spellStart"/>
      <w:r>
        <w:t>Timah</w:t>
      </w:r>
      <w:proofErr w:type="spellEnd"/>
      <w:r>
        <w:t>, Central Area and Queenstown across the various flat types.</w:t>
      </w:r>
    </w:p>
    <w:p w14:paraId="5E47BFEE" w14:textId="019B0760" w:rsidR="00F13543" w:rsidRDefault="00F13543" w:rsidP="00B62E7E">
      <w:pPr>
        <w:jc w:val="both"/>
      </w:pPr>
    </w:p>
    <w:p w14:paraId="33768F4B" w14:textId="2C0808A7" w:rsidR="004D6466" w:rsidRPr="004D6466" w:rsidRDefault="00F13543" w:rsidP="004D6466">
      <w:pPr>
        <w:jc w:val="both"/>
      </w:pPr>
      <w:r>
        <w:t>Queenstown is consistently within the top 3 in terms of average price per square meter</w:t>
      </w:r>
      <w:r w:rsidR="00953CFB">
        <w:t xml:space="preserve"> for 3-, 4-, 5-room and Executive flats. However, it is the 3</w:t>
      </w:r>
      <w:r w:rsidR="00953CFB" w:rsidRPr="00953CFB">
        <w:rPr>
          <w:vertAlign w:val="superscript"/>
        </w:rPr>
        <w:t>rd</w:t>
      </w:r>
      <w:r w:rsidR="00953CFB">
        <w:t xml:space="preserve"> lowest for 2-room flats</w:t>
      </w:r>
      <w:r w:rsidR="00B5301F">
        <w:t>.</w:t>
      </w:r>
    </w:p>
    <w:p w14:paraId="6C498CFF" w14:textId="77777777" w:rsidR="00393F84" w:rsidRPr="00661A74" w:rsidRDefault="00393F84" w:rsidP="00B62E7E">
      <w:pPr>
        <w:jc w:val="both"/>
      </w:pPr>
    </w:p>
    <w:p w14:paraId="092C0B66" w14:textId="52AEA590" w:rsidR="00FB225C" w:rsidRPr="00F72D23" w:rsidRDefault="00FB225C" w:rsidP="00760A09">
      <w:r>
        <w:rPr>
          <w:noProof/>
        </w:rPr>
        <w:drawing>
          <wp:inline distT="0" distB="0" distL="0" distR="0" wp14:anchorId="2B095736" wp14:editId="09A82AA7">
            <wp:extent cx="2984500" cy="721360"/>
            <wp:effectExtent l="0" t="0" r="635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F5869" w14:textId="26342490" w:rsidR="00760A09" w:rsidRPr="0095405C" w:rsidRDefault="00760A09" w:rsidP="00760A09">
      <w:pPr>
        <w:rPr>
          <w:i/>
        </w:rPr>
      </w:pPr>
      <w:r w:rsidRPr="0095405C">
        <w:rPr>
          <w:i/>
          <w:iCs/>
        </w:rPr>
        <w:t>Fig</w:t>
      </w:r>
      <w:r w:rsidR="0095405C">
        <w:rPr>
          <w:i/>
          <w:iCs/>
        </w:rPr>
        <w:t xml:space="preserve">ure </w:t>
      </w:r>
      <w:r w:rsidR="00736CFC">
        <w:rPr>
          <w:i/>
          <w:iCs/>
        </w:rPr>
        <w:t>20</w:t>
      </w:r>
      <w:r w:rsidRPr="0095405C">
        <w:rPr>
          <w:i/>
          <w:iCs/>
        </w:rPr>
        <w:t>.</w:t>
      </w:r>
      <w:r w:rsidR="0095405C">
        <w:rPr>
          <w:i/>
          <w:iCs/>
        </w:rPr>
        <w:t xml:space="preserve"> D</w:t>
      </w:r>
      <w:r w:rsidR="00302929" w:rsidRPr="0095405C">
        <w:rPr>
          <w:i/>
          <w:iCs/>
        </w:rPr>
        <w:t>etails</w:t>
      </w:r>
      <w:r w:rsidR="00302929" w:rsidRPr="0095405C">
        <w:rPr>
          <w:i/>
        </w:rPr>
        <w:t xml:space="preserve"> for 5-Room Flat in Queenstown</w:t>
      </w:r>
    </w:p>
    <w:p w14:paraId="60BE703F" w14:textId="77777777" w:rsidR="00AB1937" w:rsidRPr="00F72D23" w:rsidRDefault="00AB1937" w:rsidP="00760A09"/>
    <w:p w14:paraId="232C7555" w14:textId="60DCE44D" w:rsidR="00661A74" w:rsidRPr="00661A74" w:rsidRDefault="00091F02" w:rsidP="00661A74">
      <w:pPr>
        <w:pStyle w:val="Heading2"/>
        <w:rPr>
          <w:rStyle w:val="Hyperlink"/>
          <w:noProof w:val="0"/>
          <w:color w:val="auto"/>
          <w:u w:val="none"/>
        </w:rPr>
      </w:pPr>
      <w:r w:rsidRPr="3133FDE2">
        <w:rPr>
          <w:rStyle w:val="Hyperlink"/>
          <w:noProof w:val="0"/>
          <w:color w:val="auto"/>
          <w:u w:val="none"/>
        </w:rPr>
        <w:t>Resale Counts by Town</w:t>
      </w:r>
    </w:p>
    <w:p w14:paraId="795238CA" w14:textId="12C116D4" w:rsidR="00E57DC1" w:rsidRDefault="00322BEA" w:rsidP="00EB115D">
      <w:pPr>
        <w:jc w:val="both"/>
      </w:pPr>
      <w:r>
        <w:t xml:space="preserve">Two out of </w:t>
      </w:r>
      <w:r w:rsidR="00AC7779">
        <w:t>t</w:t>
      </w:r>
      <w:r>
        <w:t xml:space="preserve">hree top resale locations </w:t>
      </w:r>
      <w:r w:rsidR="00EB115D">
        <w:t>fall</w:t>
      </w:r>
      <w:r w:rsidR="004E6030">
        <w:t xml:space="preserve"> on the North-East side of Singapore. Interestingly, </w:t>
      </w:r>
      <w:r w:rsidR="00336E40">
        <w:t xml:space="preserve">we discovered that </w:t>
      </w:r>
      <w:r w:rsidR="004E6030">
        <w:t>Punggol</w:t>
      </w:r>
      <w:r w:rsidR="00336E40">
        <w:t xml:space="preserve">, a </w:t>
      </w:r>
      <w:r w:rsidR="00852ABC">
        <w:t>new t</w:t>
      </w:r>
      <w:r w:rsidR="00336E40">
        <w:t xml:space="preserve">own </w:t>
      </w:r>
      <w:r w:rsidR="00EB5C5B">
        <w:t>with</w:t>
      </w:r>
      <w:r w:rsidR="00852ABC">
        <w:t xml:space="preserve"> </w:t>
      </w:r>
      <w:r w:rsidR="00EB5C5B">
        <w:t>lots of new</w:t>
      </w:r>
      <w:r w:rsidR="00852ABC">
        <w:t xml:space="preserve"> upcoming BTO flats actually came in </w:t>
      </w:r>
      <w:r w:rsidR="004E6030">
        <w:t xml:space="preserve">second </w:t>
      </w:r>
      <w:r w:rsidR="00852ABC">
        <w:t>place</w:t>
      </w:r>
      <w:r w:rsidR="00650AA2">
        <w:t xml:space="preserve"> in terms of </w:t>
      </w:r>
      <w:r w:rsidR="00850196">
        <w:t xml:space="preserve">highest number of resale flats. </w:t>
      </w:r>
    </w:p>
    <w:p w14:paraId="56F2019B" w14:textId="77777777" w:rsidR="00477B06" w:rsidRDefault="00477B06" w:rsidP="00790ABD"/>
    <w:p w14:paraId="5BE487B7" w14:textId="24F52432" w:rsidR="004D6466" w:rsidRPr="004D6466" w:rsidRDefault="00256DCC" w:rsidP="004D6466">
      <w:pPr>
        <w:jc w:val="both"/>
      </w:pPr>
      <w:r>
        <w:t xml:space="preserve">This shows that as much as there are new </w:t>
      </w:r>
      <w:r w:rsidR="003050E1">
        <w:t>HDBs</w:t>
      </w:r>
      <w:r w:rsidR="005D6519">
        <w:t xml:space="preserve"> coming up in Punggol</w:t>
      </w:r>
      <w:r w:rsidR="003050E1">
        <w:t>, t</w:t>
      </w:r>
      <w:r w:rsidR="00C2570B">
        <w:t xml:space="preserve">here is </w:t>
      </w:r>
      <w:r w:rsidR="0086458A">
        <w:t>also quite an amount of people moving away from it</w:t>
      </w:r>
      <w:r w:rsidR="005D6519">
        <w:t xml:space="preserve">, there may not be a need to continue </w:t>
      </w:r>
      <w:r w:rsidR="00444EEF">
        <w:t>building new HDBs in that area if a lot of people are reselling</w:t>
      </w:r>
      <w:r w:rsidR="002E679A">
        <w:t xml:space="preserve"> their flats.</w:t>
      </w:r>
    </w:p>
    <w:p w14:paraId="43830B54" w14:textId="77777777" w:rsidR="00393F84" w:rsidRPr="00790ABD" w:rsidRDefault="00393F84" w:rsidP="00B82346">
      <w:pPr>
        <w:jc w:val="both"/>
      </w:pPr>
    </w:p>
    <w:p w14:paraId="79FE172C" w14:textId="7FB8946A" w:rsidR="000E67E4" w:rsidRDefault="002870A6" w:rsidP="000E67E4">
      <w:r>
        <w:rPr>
          <w:noProof/>
        </w:rPr>
        <w:drawing>
          <wp:inline distT="0" distB="0" distL="0" distR="0" wp14:anchorId="6722A97B" wp14:editId="728E1122">
            <wp:extent cx="2984500" cy="1006475"/>
            <wp:effectExtent l="0" t="0" r="635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0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D6327" w14:textId="681475E3" w:rsidR="000F1FA0" w:rsidRPr="00F15643" w:rsidRDefault="002870A6" w:rsidP="000F1FA0">
      <w:pPr>
        <w:rPr>
          <w:i/>
        </w:rPr>
      </w:pPr>
      <w:r w:rsidRPr="00F15643">
        <w:rPr>
          <w:i/>
          <w:iCs/>
        </w:rPr>
        <w:t>Fig</w:t>
      </w:r>
      <w:r w:rsidR="00F15643">
        <w:rPr>
          <w:i/>
          <w:iCs/>
        </w:rPr>
        <w:t>ure 2</w:t>
      </w:r>
      <w:r w:rsidR="00736CFC">
        <w:rPr>
          <w:i/>
          <w:iCs/>
        </w:rPr>
        <w:t>1</w:t>
      </w:r>
      <w:r w:rsidRPr="00F15643">
        <w:rPr>
          <w:i/>
          <w:iCs/>
        </w:rPr>
        <w:t>.</w:t>
      </w:r>
      <w:r w:rsidRPr="00F15643">
        <w:rPr>
          <w:i/>
        </w:rPr>
        <w:t xml:space="preserve"> </w:t>
      </w:r>
      <w:r w:rsidR="002E5698" w:rsidRPr="00F15643">
        <w:rPr>
          <w:i/>
        </w:rPr>
        <w:t>Resale Count distribution for Year 202</w:t>
      </w:r>
      <w:r w:rsidR="000F1FA0" w:rsidRPr="00F15643">
        <w:rPr>
          <w:i/>
        </w:rPr>
        <w:t>0</w:t>
      </w:r>
    </w:p>
    <w:p w14:paraId="07467E6A" w14:textId="77777777" w:rsidR="00301834" w:rsidRDefault="00301834" w:rsidP="000F1FA0"/>
    <w:p w14:paraId="6559C5B9" w14:textId="156FA434" w:rsidR="001A55E2" w:rsidRPr="001A55E2" w:rsidRDefault="000F1FA0" w:rsidP="001A55E2">
      <w:pPr>
        <w:jc w:val="both"/>
      </w:pPr>
      <w:r>
        <w:t xml:space="preserve">In year 2020, despite the COVID19 pandemic, the total number of </w:t>
      </w:r>
      <w:proofErr w:type="spellStart"/>
      <w:r>
        <w:t>resales</w:t>
      </w:r>
      <w:proofErr w:type="spellEnd"/>
      <w:r>
        <w:t xml:space="preserve"> went up as compared to 2019. It can be noticed from the </w:t>
      </w:r>
      <w:proofErr w:type="spellStart"/>
      <w:r>
        <w:t>timeseries</w:t>
      </w:r>
      <w:proofErr w:type="spellEnd"/>
      <w:r>
        <w:t xml:space="preserve"> chart that between April and May the number of </w:t>
      </w:r>
      <w:proofErr w:type="spellStart"/>
      <w:r>
        <w:t>resales</w:t>
      </w:r>
      <w:proofErr w:type="spellEnd"/>
      <w:r>
        <w:t xml:space="preserve"> </w:t>
      </w:r>
      <w:r w:rsidR="003660AA">
        <w:t>has</w:t>
      </w:r>
      <w:r>
        <w:t xml:space="preserve"> dropped steeply. This is due to the circuit breaker measures launched by the government in a bid to prevent the spread of the virus.</w:t>
      </w:r>
    </w:p>
    <w:p w14:paraId="1A5333B9" w14:textId="77777777" w:rsidR="00393F84" w:rsidRDefault="00393F84" w:rsidP="003660AA">
      <w:pPr>
        <w:jc w:val="both"/>
      </w:pPr>
    </w:p>
    <w:p w14:paraId="6D2BEBB5" w14:textId="6911A7A8" w:rsidR="000F1FA0" w:rsidRDefault="000F1FA0" w:rsidP="000F1FA0">
      <w:r>
        <w:rPr>
          <w:noProof/>
        </w:rPr>
        <w:drawing>
          <wp:inline distT="0" distB="0" distL="0" distR="0" wp14:anchorId="6ACC386E" wp14:editId="70F7972F">
            <wp:extent cx="2984500" cy="1053465"/>
            <wp:effectExtent l="0" t="0" r="635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FB26" w14:textId="10BCFFE5" w:rsidR="000F1FA0" w:rsidRPr="00393F84" w:rsidRDefault="000F1FA0" w:rsidP="000E67E4">
      <w:pPr>
        <w:rPr>
          <w:i/>
        </w:rPr>
      </w:pPr>
      <w:r w:rsidRPr="00393F84">
        <w:rPr>
          <w:i/>
          <w:iCs/>
        </w:rPr>
        <w:t>Fig</w:t>
      </w:r>
      <w:r w:rsidR="00393F84">
        <w:rPr>
          <w:i/>
          <w:iCs/>
        </w:rPr>
        <w:t>ure 2</w:t>
      </w:r>
      <w:r w:rsidR="00736CFC">
        <w:rPr>
          <w:i/>
          <w:iCs/>
        </w:rPr>
        <w:t>2</w:t>
      </w:r>
      <w:r w:rsidR="00393F84">
        <w:rPr>
          <w:i/>
          <w:iCs/>
        </w:rPr>
        <w:t>.</w:t>
      </w:r>
      <w:r>
        <w:rPr>
          <w:i/>
        </w:rPr>
        <w:t xml:space="preserve"> Resale</w:t>
      </w:r>
      <w:r w:rsidRPr="00393F84">
        <w:rPr>
          <w:i/>
        </w:rPr>
        <w:t xml:space="preserve"> Trend in Year 2020</w:t>
      </w:r>
    </w:p>
    <w:p w14:paraId="261D8649" w14:textId="26B12AB7" w:rsidR="00661A74" w:rsidRPr="00661A74" w:rsidRDefault="00BA433B" w:rsidP="00661A74">
      <w:pPr>
        <w:pStyle w:val="Heading2"/>
        <w:rPr>
          <w:rStyle w:val="Hyperlink"/>
          <w:noProof w:val="0"/>
          <w:color w:val="auto"/>
          <w:u w:val="none"/>
        </w:rPr>
      </w:pPr>
      <w:r w:rsidRPr="3133FDE2">
        <w:rPr>
          <w:rStyle w:val="Hyperlink"/>
          <w:noProof w:val="0"/>
          <w:color w:val="auto"/>
          <w:u w:val="none"/>
        </w:rPr>
        <w:t>Resale Counts by Flat Type</w:t>
      </w:r>
    </w:p>
    <w:p w14:paraId="3B03AABA" w14:textId="14EB4E65" w:rsidR="00993E07" w:rsidRPr="00993E07" w:rsidRDefault="00317CDC" w:rsidP="00993E07">
      <w:pPr>
        <w:jc w:val="both"/>
      </w:pPr>
      <w:r>
        <w:t>In 2019, there was a total of 22055</w:t>
      </w:r>
      <w:r w:rsidR="00312BDC">
        <w:t xml:space="preserve"> unit of resale flats sold. </w:t>
      </w:r>
      <w:r w:rsidR="00EF2ECF">
        <w:t>In 2020, the number increased to 23184 despite the pandemic</w:t>
      </w:r>
      <w:r w:rsidR="00CA532B">
        <w:t xml:space="preserve">. Albeit only increasing by 5%, taking into consideration that there was a pandemic going on, </w:t>
      </w:r>
      <w:r w:rsidR="00785B6C">
        <w:t>it shows that the market is not affected by the pandemic.</w:t>
      </w:r>
    </w:p>
    <w:p w14:paraId="3BBA2D54" w14:textId="77777777" w:rsidR="0094034B" w:rsidRDefault="0094034B" w:rsidP="003660AA">
      <w:pPr>
        <w:jc w:val="both"/>
      </w:pPr>
    </w:p>
    <w:p w14:paraId="7945A411" w14:textId="3643CF2A" w:rsidR="00DB2E22" w:rsidRDefault="00DB2E22" w:rsidP="00DD3B5F">
      <w:r>
        <w:t> </w:t>
      </w:r>
      <w:r>
        <w:rPr>
          <w:noProof/>
        </w:rPr>
        <w:drawing>
          <wp:inline distT="0" distB="0" distL="0" distR="0" wp14:anchorId="3B2ED181" wp14:editId="7EC7DD01">
            <wp:extent cx="2686050" cy="148761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14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C4A1B" w14:textId="6465D230" w:rsidR="00DB2E22" w:rsidRPr="0094034B" w:rsidRDefault="00DB2E22" w:rsidP="00DD3B5F">
      <w:pPr>
        <w:rPr>
          <w:i/>
        </w:rPr>
      </w:pPr>
      <w:r w:rsidRPr="0094034B">
        <w:rPr>
          <w:i/>
          <w:iCs/>
        </w:rPr>
        <w:t>Fig</w:t>
      </w:r>
      <w:r w:rsidR="0094034B">
        <w:rPr>
          <w:i/>
          <w:iCs/>
        </w:rPr>
        <w:t>ure 2</w:t>
      </w:r>
      <w:r w:rsidR="00736CFC">
        <w:rPr>
          <w:i/>
          <w:iCs/>
        </w:rPr>
        <w:t>3</w:t>
      </w:r>
      <w:r w:rsidRPr="0094034B">
        <w:rPr>
          <w:i/>
          <w:iCs/>
        </w:rPr>
        <w:t>.</w:t>
      </w:r>
      <w:r w:rsidRPr="0094034B">
        <w:rPr>
          <w:i/>
        </w:rPr>
        <w:t xml:space="preserve"> Number of </w:t>
      </w:r>
      <w:proofErr w:type="spellStart"/>
      <w:r w:rsidRPr="0094034B">
        <w:rPr>
          <w:i/>
        </w:rPr>
        <w:t>Resales</w:t>
      </w:r>
      <w:proofErr w:type="spellEnd"/>
      <w:r w:rsidRPr="0094034B">
        <w:rPr>
          <w:i/>
        </w:rPr>
        <w:t xml:space="preserve"> for each Flat Type in 2020</w:t>
      </w:r>
    </w:p>
    <w:p w14:paraId="3D7D6722" w14:textId="77777777" w:rsidR="00D727F0" w:rsidRDefault="00D727F0" w:rsidP="00DD3B5F"/>
    <w:p w14:paraId="03382E91" w14:textId="19E97F87" w:rsidR="00301834" w:rsidRDefault="005A40FA" w:rsidP="00A30F2F">
      <w:pPr>
        <w:jc w:val="both"/>
      </w:pPr>
      <w:r>
        <w:t>Across the 7</w:t>
      </w:r>
      <w:r w:rsidR="00301834">
        <w:t xml:space="preserve"> flat types, </w:t>
      </w:r>
      <w:r w:rsidR="00812026">
        <w:t xml:space="preserve">4-room flats are the ones that are most often being resold. Whilst Multi-generation flats are </w:t>
      </w:r>
      <w:r w:rsidR="00AE773B">
        <w:t>extremely rare.</w:t>
      </w:r>
    </w:p>
    <w:p w14:paraId="6B86EBE3" w14:textId="77777777" w:rsidR="00971F86" w:rsidRDefault="00971F86" w:rsidP="00A30F2F">
      <w:pPr>
        <w:jc w:val="both"/>
      </w:pPr>
    </w:p>
    <w:p w14:paraId="1EBB34EA" w14:textId="3C7E144C" w:rsidR="00654095" w:rsidRPr="00654095" w:rsidRDefault="009B4EBE" w:rsidP="00654095">
      <w:pPr>
        <w:jc w:val="both"/>
      </w:pPr>
      <w:r>
        <w:t>Across the time series chart, we notice</w:t>
      </w:r>
      <w:r w:rsidR="0048142A">
        <w:t>d</w:t>
      </w:r>
      <w:r>
        <w:t xml:space="preserve"> that 3-,4- and 5-room flats have the highest and most frequent </w:t>
      </w:r>
      <w:r w:rsidR="0048142A">
        <w:t xml:space="preserve">number of </w:t>
      </w:r>
      <w:r>
        <w:t xml:space="preserve">transactions. </w:t>
      </w:r>
    </w:p>
    <w:p w14:paraId="37E45091" w14:textId="77777777" w:rsidR="008F16DB" w:rsidRDefault="008F16DB" w:rsidP="00A30F2F">
      <w:pPr>
        <w:jc w:val="both"/>
      </w:pPr>
    </w:p>
    <w:p w14:paraId="7D8198F3" w14:textId="3FBCC052" w:rsidR="00301834" w:rsidRDefault="00301834" w:rsidP="00DD3B5F">
      <w:r>
        <w:rPr>
          <w:noProof/>
        </w:rPr>
        <w:lastRenderedPageBreak/>
        <w:drawing>
          <wp:inline distT="0" distB="0" distL="0" distR="0" wp14:anchorId="472AE0DB" wp14:editId="0B73311D">
            <wp:extent cx="2984500" cy="1111885"/>
            <wp:effectExtent l="0" t="0" r="635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11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B4947" w14:textId="1A05CA92" w:rsidR="00AE773B" w:rsidRPr="008F16DB" w:rsidRDefault="00AE773B" w:rsidP="00DD3B5F">
      <w:pPr>
        <w:rPr>
          <w:i/>
        </w:rPr>
      </w:pPr>
      <w:r w:rsidRPr="008F16DB">
        <w:rPr>
          <w:i/>
          <w:iCs/>
        </w:rPr>
        <w:t>Fig</w:t>
      </w:r>
      <w:r w:rsidR="008F16DB">
        <w:rPr>
          <w:i/>
          <w:iCs/>
        </w:rPr>
        <w:t>ure 2</w:t>
      </w:r>
      <w:r w:rsidR="00736CFC">
        <w:rPr>
          <w:i/>
          <w:iCs/>
        </w:rPr>
        <w:t>4</w:t>
      </w:r>
      <w:r w:rsidRPr="008F16DB">
        <w:rPr>
          <w:i/>
          <w:iCs/>
        </w:rPr>
        <w:t>.</w:t>
      </w:r>
      <w:r w:rsidRPr="008F16DB">
        <w:rPr>
          <w:i/>
        </w:rPr>
        <w:t xml:space="preserve"> Trend of </w:t>
      </w:r>
      <w:proofErr w:type="spellStart"/>
      <w:r w:rsidRPr="008F16DB">
        <w:rPr>
          <w:i/>
        </w:rPr>
        <w:t>Resales</w:t>
      </w:r>
      <w:proofErr w:type="spellEnd"/>
      <w:r w:rsidRPr="008F16DB">
        <w:rPr>
          <w:i/>
        </w:rPr>
        <w:t xml:space="preserve"> by Flat Type for Year 2020</w:t>
      </w:r>
    </w:p>
    <w:p w14:paraId="35138563" w14:textId="77777777" w:rsidR="00AB1937" w:rsidRPr="00DD3B5F" w:rsidRDefault="00AB1937" w:rsidP="00DD3B5F"/>
    <w:p w14:paraId="51A13BB5" w14:textId="591F7E4D" w:rsidR="004A734C" w:rsidRPr="004A734C" w:rsidRDefault="00300EBE" w:rsidP="004A734C">
      <w:pPr>
        <w:pStyle w:val="Heading2"/>
      </w:pPr>
      <w:r>
        <w:t xml:space="preserve">Resale Prices by </w:t>
      </w:r>
      <w:r w:rsidR="00054933">
        <w:t>Town</w:t>
      </w:r>
    </w:p>
    <w:p w14:paraId="0363D640" w14:textId="62FEAA39" w:rsidR="00654095" w:rsidRPr="00654095" w:rsidRDefault="0068421E" w:rsidP="00654095">
      <w:pPr>
        <w:jc w:val="both"/>
      </w:pPr>
      <w:r>
        <w:t>Central Area</w:t>
      </w:r>
      <w:r w:rsidR="00897B15">
        <w:t xml:space="preserve">, Queenstown and </w:t>
      </w:r>
      <w:r w:rsidR="004E11F5">
        <w:t xml:space="preserve">Bukit </w:t>
      </w:r>
      <w:proofErr w:type="spellStart"/>
      <w:r w:rsidR="004E11F5">
        <w:t>Merah</w:t>
      </w:r>
      <w:proofErr w:type="spellEnd"/>
      <w:r w:rsidR="00897B15">
        <w:t xml:space="preserve"> have the highest average resale prices, while </w:t>
      </w:r>
      <w:proofErr w:type="spellStart"/>
      <w:r w:rsidR="00897B15">
        <w:t>Sembawang</w:t>
      </w:r>
      <w:proofErr w:type="spellEnd"/>
      <w:r w:rsidR="00897B15">
        <w:t xml:space="preserve">, </w:t>
      </w:r>
      <w:r w:rsidR="00B523ED">
        <w:t>Woodlands</w:t>
      </w:r>
      <w:r w:rsidR="00897B15">
        <w:t xml:space="preserve"> and Bukit </w:t>
      </w:r>
      <w:proofErr w:type="spellStart"/>
      <w:r w:rsidR="00897B15">
        <w:t>Batok</w:t>
      </w:r>
      <w:proofErr w:type="spellEnd"/>
      <w:r w:rsidR="00897B15">
        <w:t xml:space="preserve"> have the lowest ones. This shows that if one is planning to </w:t>
      </w:r>
      <w:r w:rsidR="00BD676E">
        <w:t xml:space="preserve">relocate with the purpose of investment in mind, getting a flat in </w:t>
      </w:r>
      <w:r w:rsidR="00B523ED">
        <w:t>Central Area</w:t>
      </w:r>
      <w:r w:rsidR="00BD676E">
        <w:t xml:space="preserve">, Queenstown and </w:t>
      </w:r>
      <w:r w:rsidR="00B523ED">
        <w:t xml:space="preserve">Bukit </w:t>
      </w:r>
      <w:proofErr w:type="spellStart"/>
      <w:r w:rsidR="00B523ED">
        <w:t>Merah</w:t>
      </w:r>
      <w:proofErr w:type="spellEnd"/>
      <w:r w:rsidR="00BD676E">
        <w:t xml:space="preserve"> may be favorable. However, if </w:t>
      </w:r>
      <w:r w:rsidR="00555324">
        <w:t xml:space="preserve">not for investment purposes, areas like </w:t>
      </w:r>
      <w:proofErr w:type="spellStart"/>
      <w:r w:rsidR="00555324">
        <w:t>Sembawang</w:t>
      </w:r>
      <w:proofErr w:type="spellEnd"/>
      <w:r w:rsidR="00555324">
        <w:t xml:space="preserve">, </w:t>
      </w:r>
      <w:r w:rsidR="00B523ED">
        <w:t xml:space="preserve">Woodlands and </w:t>
      </w:r>
      <w:r w:rsidR="00555324">
        <w:t xml:space="preserve">Bukit </w:t>
      </w:r>
      <w:proofErr w:type="spellStart"/>
      <w:r w:rsidR="00555324">
        <w:t>Batok</w:t>
      </w:r>
      <w:proofErr w:type="spellEnd"/>
      <w:r w:rsidR="00555324">
        <w:t xml:space="preserve"> would</w:t>
      </w:r>
      <w:r w:rsidR="00AB1937">
        <w:t xml:space="preserve"> </w:t>
      </w:r>
      <w:r w:rsidR="00555324">
        <w:t>be</w:t>
      </w:r>
      <w:r w:rsidR="00AB1937">
        <w:t xml:space="preserve"> </w:t>
      </w:r>
      <w:r w:rsidR="00555324">
        <w:t>ideal.</w:t>
      </w:r>
      <w:r w:rsidR="00897B15">
        <w:t> </w:t>
      </w:r>
    </w:p>
    <w:p w14:paraId="75561FD9" w14:textId="77777777" w:rsidR="008F16DB" w:rsidRDefault="008F16DB" w:rsidP="00AB1937">
      <w:pPr>
        <w:jc w:val="both"/>
      </w:pPr>
    </w:p>
    <w:p w14:paraId="530AEE69" w14:textId="527F36D2" w:rsidR="00E343CB" w:rsidRPr="00E343CB" w:rsidRDefault="00422753" w:rsidP="00AB1937">
      <w:pPr>
        <w:jc w:val="both"/>
      </w:pPr>
      <w:r>
        <w:rPr>
          <w:noProof/>
        </w:rPr>
        <w:drawing>
          <wp:inline distT="0" distB="0" distL="0" distR="0" wp14:anchorId="7566FF43" wp14:editId="717FEAAA">
            <wp:extent cx="2984500" cy="1193165"/>
            <wp:effectExtent l="0" t="0" r="635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F5630" w14:textId="03F130A5" w:rsidR="00946046" w:rsidRPr="008F16DB" w:rsidRDefault="00555324" w:rsidP="00946046">
      <w:pPr>
        <w:rPr>
          <w:i/>
        </w:rPr>
      </w:pPr>
      <w:r w:rsidRPr="008F16DB">
        <w:rPr>
          <w:i/>
          <w:iCs/>
        </w:rPr>
        <w:t>Fig</w:t>
      </w:r>
      <w:r w:rsidR="008F16DB">
        <w:rPr>
          <w:i/>
          <w:iCs/>
        </w:rPr>
        <w:t>ure 2</w:t>
      </w:r>
      <w:r w:rsidR="00736CFC">
        <w:rPr>
          <w:i/>
          <w:iCs/>
        </w:rPr>
        <w:t>5</w:t>
      </w:r>
      <w:r w:rsidRPr="008F16DB">
        <w:rPr>
          <w:i/>
          <w:iCs/>
        </w:rPr>
        <w:t>.</w:t>
      </w:r>
      <w:r w:rsidRPr="008F16DB">
        <w:rPr>
          <w:i/>
        </w:rPr>
        <w:t xml:space="preserve"> Average Resale Price Distribution </w:t>
      </w:r>
      <w:r w:rsidR="008F16DB">
        <w:rPr>
          <w:i/>
          <w:iCs/>
        </w:rPr>
        <w:br/>
      </w:r>
      <w:r w:rsidRPr="008F16DB">
        <w:rPr>
          <w:i/>
        </w:rPr>
        <w:t xml:space="preserve">by Town </w:t>
      </w:r>
      <w:r w:rsidR="008F16DB">
        <w:rPr>
          <w:i/>
          <w:iCs/>
        </w:rPr>
        <w:t>for</w:t>
      </w:r>
      <w:r w:rsidRPr="008F16DB">
        <w:rPr>
          <w:i/>
        </w:rPr>
        <w:t xml:space="preserve"> Year 2020</w:t>
      </w:r>
    </w:p>
    <w:p w14:paraId="15E7D039" w14:textId="77777777" w:rsidR="00AB1937" w:rsidRPr="00946046" w:rsidRDefault="00AB1937" w:rsidP="00946046"/>
    <w:p w14:paraId="3B760AC0" w14:textId="7B3424AC" w:rsidR="00E932DA" w:rsidRPr="00E932DA" w:rsidRDefault="001C318D" w:rsidP="00E932DA">
      <w:pPr>
        <w:jc w:val="both"/>
      </w:pPr>
      <w:r>
        <w:t xml:space="preserve">From the </w:t>
      </w:r>
      <w:proofErr w:type="spellStart"/>
      <w:r>
        <w:t>heatmap</w:t>
      </w:r>
      <w:proofErr w:type="spellEnd"/>
      <w:r>
        <w:t xml:space="preserve"> of average resale prices by town and </w:t>
      </w:r>
      <w:r w:rsidR="008F16DB">
        <w:t>stories</w:t>
      </w:r>
      <w:r>
        <w:t xml:space="preserve"> range, it can be identified that the general assumption that higher floors have a higher price do hold</w:t>
      </w:r>
      <w:r w:rsidR="00723CD3">
        <w:t>,</w:t>
      </w:r>
      <w:r w:rsidR="00161E62">
        <w:t xml:space="preserve"> with</w:t>
      </w:r>
      <w:r w:rsidR="0058432F">
        <w:t xml:space="preserve"> the </w:t>
      </w:r>
      <w:r w:rsidR="00161E62">
        <w:t>exception of</w:t>
      </w:r>
      <w:r w:rsidR="0058432F">
        <w:t xml:space="preserve"> Bukit </w:t>
      </w:r>
      <w:proofErr w:type="spellStart"/>
      <w:r w:rsidR="0058432F">
        <w:t>Timah</w:t>
      </w:r>
      <w:proofErr w:type="spellEnd"/>
      <w:r w:rsidR="00161E62">
        <w:t xml:space="preserve"> where lower levels are </w:t>
      </w:r>
      <w:r w:rsidR="0058432F">
        <w:t xml:space="preserve">more </w:t>
      </w:r>
      <w:r w:rsidR="00161E62">
        <w:t>expensive</w:t>
      </w:r>
      <w:r w:rsidR="00723CD3">
        <w:t xml:space="preserve">. </w:t>
      </w:r>
      <w:r w:rsidR="00D25F6D">
        <w:t xml:space="preserve">We can also </w:t>
      </w:r>
      <w:r w:rsidR="005C6B63">
        <w:t>observe</w:t>
      </w:r>
      <w:r w:rsidR="00D25F6D">
        <w:t xml:space="preserve"> that </w:t>
      </w:r>
      <w:r w:rsidR="00BD6D93">
        <w:t xml:space="preserve">in </w:t>
      </w:r>
      <w:r w:rsidR="00D25F6D">
        <w:t>areas</w:t>
      </w:r>
      <w:r w:rsidR="00A37137">
        <w:t xml:space="preserve"> like </w:t>
      </w:r>
      <w:proofErr w:type="spellStart"/>
      <w:r w:rsidR="0005420E">
        <w:t>Bishan</w:t>
      </w:r>
      <w:proofErr w:type="spellEnd"/>
      <w:r w:rsidR="0005420E">
        <w:t>, Central Area</w:t>
      </w:r>
      <w:r w:rsidR="0034602B">
        <w:t xml:space="preserve"> and Kallang/Whampoa</w:t>
      </w:r>
      <w:r w:rsidR="00BD6D93">
        <w:t xml:space="preserve">, high </w:t>
      </w:r>
      <w:r w:rsidR="00736CFC">
        <w:t>stories</w:t>
      </w:r>
      <w:r w:rsidR="00BD6D93">
        <w:t xml:space="preserve"> flats are </w:t>
      </w:r>
      <w:r w:rsidR="006F058F">
        <w:t xml:space="preserve">considerably valuable </w:t>
      </w:r>
      <w:r w:rsidR="00B71F92">
        <w:t xml:space="preserve">as </w:t>
      </w:r>
      <w:r w:rsidR="00DC1BA3">
        <w:t xml:space="preserve">the average resale </w:t>
      </w:r>
      <w:r w:rsidR="000017F3">
        <w:t xml:space="preserve">prices exceed over </w:t>
      </w:r>
      <w:r w:rsidR="002024A1">
        <w:t xml:space="preserve">one million. </w:t>
      </w:r>
    </w:p>
    <w:p w14:paraId="39337A64" w14:textId="77777777" w:rsidR="00736CFC" w:rsidRDefault="00736CFC" w:rsidP="00AB1937">
      <w:pPr>
        <w:jc w:val="both"/>
      </w:pPr>
    </w:p>
    <w:p w14:paraId="341E5D89" w14:textId="68846DD2" w:rsidR="00C6282F" w:rsidRDefault="00C6282F" w:rsidP="00897B15">
      <w:r>
        <w:rPr>
          <w:noProof/>
        </w:rPr>
        <w:drawing>
          <wp:inline distT="0" distB="0" distL="0" distR="0" wp14:anchorId="027821A9" wp14:editId="2E38F707">
            <wp:extent cx="2984500" cy="1379220"/>
            <wp:effectExtent l="0" t="0" r="635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71892" w14:textId="697A25C7" w:rsidR="00B70949" w:rsidRPr="008F16DB" w:rsidRDefault="00B70949" w:rsidP="00B70949">
      <w:pPr>
        <w:rPr>
          <w:i/>
        </w:rPr>
      </w:pPr>
      <w:r w:rsidRPr="008F16DB">
        <w:rPr>
          <w:i/>
          <w:iCs/>
        </w:rPr>
        <w:t>Fig</w:t>
      </w:r>
      <w:r w:rsidR="008F16DB">
        <w:rPr>
          <w:i/>
          <w:iCs/>
        </w:rPr>
        <w:t>ure 2</w:t>
      </w:r>
      <w:r w:rsidR="00736CFC">
        <w:rPr>
          <w:i/>
          <w:iCs/>
        </w:rPr>
        <w:t>6</w:t>
      </w:r>
      <w:r w:rsidRPr="008F16DB">
        <w:rPr>
          <w:i/>
          <w:iCs/>
        </w:rPr>
        <w:t>.</w:t>
      </w:r>
      <w:r w:rsidRPr="008F16DB">
        <w:rPr>
          <w:i/>
        </w:rPr>
        <w:t xml:space="preserve"> </w:t>
      </w:r>
      <w:proofErr w:type="spellStart"/>
      <w:r w:rsidRPr="008F16DB">
        <w:rPr>
          <w:i/>
        </w:rPr>
        <w:t>Heatmap</w:t>
      </w:r>
      <w:proofErr w:type="spellEnd"/>
      <w:r w:rsidRPr="008F16DB">
        <w:rPr>
          <w:i/>
        </w:rPr>
        <w:t xml:space="preserve"> of Average Resale Prices</w:t>
      </w:r>
      <w:r w:rsidR="008F16DB">
        <w:rPr>
          <w:i/>
          <w:iCs/>
        </w:rPr>
        <w:br/>
      </w:r>
      <w:r w:rsidRPr="008F16DB">
        <w:rPr>
          <w:i/>
        </w:rPr>
        <w:t xml:space="preserve"> by Town and </w:t>
      </w:r>
      <w:r w:rsidR="008F16DB" w:rsidRPr="008F16DB">
        <w:rPr>
          <w:i/>
          <w:iCs/>
        </w:rPr>
        <w:t>Stor</w:t>
      </w:r>
      <w:r w:rsidR="008F16DB">
        <w:rPr>
          <w:i/>
          <w:iCs/>
        </w:rPr>
        <w:t>ies</w:t>
      </w:r>
      <w:r>
        <w:rPr>
          <w:i/>
        </w:rPr>
        <w:t xml:space="preserve"> </w:t>
      </w:r>
      <w:r w:rsidRPr="008F16DB">
        <w:rPr>
          <w:i/>
        </w:rPr>
        <w:t>for Year 2020</w:t>
      </w:r>
    </w:p>
    <w:p w14:paraId="17C9DED8" w14:textId="77777777" w:rsidR="00B70949" w:rsidRDefault="00B70949" w:rsidP="00B70949">
      <w:pPr>
        <w:jc w:val="both"/>
      </w:pPr>
    </w:p>
    <w:p w14:paraId="037E7076" w14:textId="42C2B37F" w:rsidR="00E932DA" w:rsidRPr="00E932DA" w:rsidRDefault="003D43BD" w:rsidP="00E932DA">
      <w:pPr>
        <w:jc w:val="both"/>
      </w:pPr>
      <w:r>
        <w:t xml:space="preserve">The time series chart </w:t>
      </w:r>
      <w:r w:rsidR="000B18C8">
        <w:t>shows that r</w:t>
      </w:r>
      <w:r w:rsidR="002C3790">
        <w:t xml:space="preserve">esale prices in Bukit </w:t>
      </w:r>
      <w:proofErr w:type="spellStart"/>
      <w:r w:rsidR="002C3790">
        <w:t>Timah</w:t>
      </w:r>
      <w:proofErr w:type="spellEnd"/>
      <w:r w:rsidR="002C3790">
        <w:t xml:space="preserve"> is generally higher and more volatile as compared to other towns.</w:t>
      </w:r>
      <w:r w:rsidR="001367F3">
        <w:t xml:space="preserve"> In 2020, the prices for most of the towns </w:t>
      </w:r>
      <w:r w:rsidR="009909F8">
        <w:t>decreased or maintained throughout.</w:t>
      </w:r>
      <w:r w:rsidR="008F3BDB">
        <w:t xml:space="preserve"> </w:t>
      </w:r>
      <w:r w:rsidR="00090319">
        <w:t>However,</w:t>
      </w:r>
      <w:r w:rsidR="008F3BDB">
        <w:t xml:space="preserve"> </w:t>
      </w:r>
      <w:r w:rsidR="00632D90">
        <w:t xml:space="preserve">there was </w:t>
      </w:r>
      <w:r w:rsidR="008F3BDB">
        <w:t>a sudden price increase in April and May for both Marine Parade and Serangoon</w:t>
      </w:r>
      <w:r w:rsidR="001367F3">
        <w:t xml:space="preserve"> </w:t>
      </w:r>
      <w:r w:rsidR="008F3BDB">
        <w:t xml:space="preserve">flats. </w:t>
      </w:r>
    </w:p>
    <w:p w14:paraId="6C184791" w14:textId="77777777" w:rsidR="00736CFC" w:rsidRDefault="00736CFC" w:rsidP="00B70949">
      <w:pPr>
        <w:jc w:val="both"/>
      </w:pPr>
    </w:p>
    <w:p w14:paraId="6899E053" w14:textId="7A9D60D1" w:rsidR="00090319" w:rsidRDefault="00090319" w:rsidP="00090319">
      <w:pPr>
        <w:jc w:val="both"/>
      </w:pPr>
      <w:r>
        <w:rPr>
          <w:noProof/>
        </w:rPr>
        <w:drawing>
          <wp:inline distT="0" distB="0" distL="0" distR="0" wp14:anchorId="02983115" wp14:editId="30F53B34">
            <wp:extent cx="2984500" cy="992505"/>
            <wp:effectExtent l="0" t="0" r="0" b="0"/>
            <wp:docPr id="21" name="Picture 15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/>
                  </pic:nvPicPr>
                  <pic:blipFill>
                    <a:blip r:embed="rId54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E922249F-B2C4-4127-A560-4CBEC479533E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99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06D7F" w14:textId="5AA3B957" w:rsidR="00F87E36" w:rsidRPr="008F16DB" w:rsidRDefault="00090319" w:rsidP="00F87E36">
      <w:pPr>
        <w:rPr>
          <w:i/>
        </w:rPr>
      </w:pPr>
      <w:r w:rsidRPr="008F16DB">
        <w:rPr>
          <w:i/>
          <w:iCs/>
        </w:rPr>
        <w:t>Fig</w:t>
      </w:r>
      <w:r w:rsidR="008F16DB">
        <w:rPr>
          <w:i/>
          <w:iCs/>
        </w:rPr>
        <w:t>ure 2</w:t>
      </w:r>
      <w:r w:rsidR="00736CFC">
        <w:rPr>
          <w:i/>
          <w:iCs/>
        </w:rPr>
        <w:t>7</w:t>
      </w:r>
      <w:r w:rsidRPr="008F16DB">
        <w:rPr>
          <w:i/>
          <w:iCs/>
        </w:rPr>
        <w:t>.</w:t>
      </w:r>
      <w:r w:rsidRPr="008F16DB">
        <w:rPr>
          <w:i/>
        </w:rPr>
        <w:t xml:space="preserve"> </w:t>
      </w:r>
      <w:r w:rsidR="00D212B7" w:rsidRPr="008F16DB">
        <w:rPr>
          <w:i/>
        </w:rPr>
        <w:t xml:space="preserve">Average Resale Price Trend </w:t>
      </w:r>
      <w:r w:rsidR="008F16DB">
        <w:rPr>
          <w:i/>
          <w:iCs/>
        </w:rPr>
        <w:br/>
      </w:r>
      <w:r w:rsidR="00D212B7" w:rsidRPr="008F16DB">
        <w:rPr>
          <w:i/>
        </w:rPr>
        <w:t>by Town for Year 2020</w:t>
      </w:r>
    </w:p>
    <w:p w14:paraId="4F2C6F02" w14:textId="77777777" w:rsidR="008F16DB" w:rsidRDefault="008F16DB" w:rsidP="00090319"/>
    <w:p w14:paraId="71C88DE3" w14:textId="3595E40C" w:rsidR="00D212B7" w:rsidRDefault="00D212B7" w:rsidP="00D212B7">
      <w:pPr>
        <w:jc w:val="both"/>
      </w:pPr>
      <w:r>
        <w:rPr>
          <w:noProof/>
        </w:rPr>
        <w:drawing>
          <wp:inline distT="0" distB="0" distL="0" distR="0" wp14:anchorId="525A6D63" wp14:editId="4963EAD7">
            <wp:extent cx="2984500" cy="1096010"/>
            <wp:effectExtent l="0" t="0" r="0" b="0"/>
            <wp:docPr id="29" name="Picture 16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55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E648C2FC-F005-4116-836B-B4812AE707D7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81005" w14:textId="114BA0DD" w:rsidR="00090319" w:rsidRPr="008F16DB" w:rsidRDefault="00D212B7" w:rsidP="007E4F78">
      <w:pPr>
        <w:rPr>
          <w:i/>
        </w:rPr>
      </w:pPr>
      <w:r w:rsidRPr="008F16DB">
        <w:rPr>
          <w:i/>
          <w:iCs/>
        </w:rPr>
        <w:t>Fig</w:t>
      </w:r>
      <w:r w:rsidR="008F16DB">
        <w:rPr>
          <w:i/>
          <w:iCs/>
        </w:rPr>
        <w:t>ure 2</w:t>
      </w:r>
      <w:r w:rsidR="00736CFC">
        <w:rPr>
          <w:i/>
          <w:iCs/>
        </w:rPr>
        <w:t>8</w:t>
      </w:r>
      <w:r w:rsidRPr="008F16DB">
        <w:rPr>
          <w:i/>
          <w:iCs/>
        </w:rPr>
        <w:t>.</w:t>
      </w:r>
      <w:r w:rsidRPr="008F16DB">
        <w:rPr>
          <w:i/>
        </w:rPr>
        <w:t xml:space="preserve"> Average Resale Price Trend of Marine Parade &amp; Serangoon for Year 2020</w:t>
      </w:r>
    </w:p>
    <w:p w14:paraId="674BBD12" w14:textId="77777777" w:rsidR="007E4F78" w:rsidRPr="00897B15" w:rsidRDefault="007E4F78" w:rsidP="007E4F78">
      <w:pPr>
        <w:jc w:val="both"/>
      </w:pPr>
    </w:p>
    <w:p w14:paraId="32CB903C" w14:textId="499E71FA" w:rsidR="00510E3F" w:rsidRDefault="00300EBE" w:rsidP="00510E3F">
      <w:pPr>
        <w:pStyle w:val="Heading2"/>
      </w:pPr>
      <w:r>
        <w:t>Resale Prices by Flat Type</w:t>
      </w:r>
    </w:p>
    <w:p w14:paraId="4BA860F0" w14:textId="3D902341" w:rsidR="007E4F78" w:rsidRDefault="009858B3" w:rsidP="007E4F78">
      <w:pPr>
        <w:jc w:val="both"/>
      </w:pPr>
      <w:r>
        <w:t xml:space="preserve">It is expected for the prices to increase along with the size of the flats. </w:t>
      </w:r>
      <w:r w:rsidR="008917A5">
        <w:t>There</w:t>
      </w:r>
      <w:r w:rsidR="002B3DE7">
        <w:t>fore, there</w:t>
      </w:r>
      <w:r w:rsidR="008917A5">
        <w:t xml:space="preserve"> were not </w:t>
      </w:r>
      <w:r w:rsidR="008F16DB">
        <w:t>many</w:t>
      </w:r>
      <w:r w:rsidR="008917A5">
        <w:t xml:space="preserve"> anomalies in the </w:t>
      </w:r>
      <w:r w:rsidR="006E3D70">
        <w:t xml:space="preserve">average </w:t>
      </w:r>
      <w:r w:rsidR="007C5CF8">
        <w:t xml:space="preserve">resale prices </w:t>
      </w:r>
      <w:r w:rsidR="008917A5">
        <w:t>across</w:t>
      </w:r>
      <w:r w:rsidR="006E3D70">
        <w:t xml:space="preserve"> different</w:t>
      </w:r>
      <w:r w:rsidR="008917A5">
        <w:t xml:space="preserve"> flat types</w:t>
      </w:r>
      <w:r w:rsidR="002B3DE7">
        <w:t xml:space="preserve"> shown in the </w:t>
      </w:r>
      <w:r w:rsidR="008F16DB">
        <w:t>value box</w:t>
      </w:r>
      <w:r w:rsidR="006E3D70">
        <w:t xml:space="preserve">. </w:t>
      </w:r>
    </w:p>
    <w:p w14:paraId="7A3F3137" w14:textId="39F5F4CE" w:rsidR="00A33711" w:rsidRDefault="00A33711" w:rsidP="00A33711">
      <w:r>
        <w:rPr>
          <w:noProof/>
        </w:rPr>
        <w:drawing>
          <wp:inline distT="0" distB="0" distL="0" distR="0" wp14:anchorId="2BBD63DF" wp14:editId="47136EF2">
            <wp:extent cx="2761216" cy="1162061"/>
            <wp:effectExtent l="0" t="0" r="0" b="0"/>
            <wp:docPr id="30" name="Picture 6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/>
                  </pic:nvPicPr>
                  <pic:blipFill>
                    <a:blip r:embed="rId56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F71E6A0F-4B95-42E5-BA03-DA977DA91996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1216" cy="1162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CFF7E" w14:textId="11C66D30" w:rsidR="00A33711" w:rsidRPr="008F16DB" w:rsidRDefault="00A33711" w:rsidP="00A33711">
      <w:pPr>
        <w:rPr>
          <w:i/>
        </w:rPr>
      </w:pPr>
      <w:r w:rsidRPr="008F16DB">
        <w:rPr>
          <w:i/>
          <w:iCs/>
        </w:rPr>
        <w:t>Fig</w:t>
      </w:r>
      <w:r w:rsidR="008F16DB">
        <w:rPr>
          <w:i/>
          <w:iCs/>
        </w:rPr>
        <w:t>ure</w:t>
      </w:r>
      <w:r w:rsidRPr="008F16DB">
        <w:rPr>
          <w:i/>
          <w:iCs/>
        </w:rPr>
        <w:t xml:space="preserve"> </w:t>
      </w:r>
      <w:r w:rsidR="00736CFC">
        <w:rPr>
          <w:i/>
          <w:iCs/>
        </w:rPr>
        <w:t>29</w:t>
      </w:r>
      <w:r w:rsidRPr="008F16DB">
        <w:rPr>
          <w:i/>
          <w:iCs/>
        </w:rPr>
        <w:t>.</w:t>
      </w:r>
      <w:r w:rsidRPr="008F16DB">
        <w:rPr>
          <w:i/>
        </w:rPr>
        <w:t xml:space="preserve"> Average Resale Prices for each </w:t>
      </w:r>
      <w:r w:rsidR="008F16DB">
        <w:rPr>
          <w:i/>
          <w:iCs/>
        </w:rPr>
        <w:br/>
      </w:r>
      <w:r w:rsidRPr="008F16DB">
        <w:rPr>
          <w:i/>
        </w:rPr>
        <w:t xml:space="preserve">Flat Type in </w:t>
      </w:r>
      <w:r w:rsidR="00C91A94" w:rsidRPr="008F16DB">
        <w:rPr>
          <w:i/>
        </w:rPr>
        <w:t xml:space="preserve">Year </w:t>
      </w:r>
      <w:r w:rsidRPr="008F16DB">
        <w:rPr>
          <w:i/>
        </w:rPr>
        <w:t>2020</w:t>
      </w:r>
    </w:p>
    <w:p w14:paraId="111A6D8F" w14:textId="77777777" w:rsidR="00A33711" w:rsidRDefault="00A33711" w:rsidP="00A33711">
      <w:pPr>
        <w:jc w:val="both"/>
      </w:pPr>
    </w:p>
    <w:p w14:paraId="49A1E4C7" w14:textId="0725728E" w:rsidR="00F87E36" w:rsidRPr="00F87E36" w:rsidRDefault="005D3659" w:rsidP="00F87E36">
      <w:pPr>
        <w:jc w:val="both"/>
      </w:pPr>
      <w:r>
        <w:t xml:space="preserve">Despite </w:t>
      </w:r>
      <w:r w:rsidR="00202077">
        <w:t xml:space="preserve">the </w:t>
      </w:r>
      <w:r>
        <w:t xml:space="preserve">COVID19 </w:t>
      </w:r>
      <w:r w:rsidR="00202077">
        <w:t>pandemic</w:t>
      </w:r>
      <w:r>
        <w:t>,</w:t>
      </w:r>
      <w:r w:rsidR="007E15D0">
        <w:t xml:space="preserve"> expect for April and May of 2020,</w:t>
      </w:r>
      <w:r>
        <w:t xml:space="preserve"> t</w:t>
      </w:r>
      <w:r w:rsidR="00FC51E4">
        <w:t>he resale price</w:t>
      </w:r>
      <w:r>
        <w:t>s</w:t>
      </w:r>
      <w:r w:rsidR="002D0449">
        <w:t xml:space="preserve"> </w:t>
      </w:r>
      <w:r w:rsidR="00D55F5E">
        <w:t xml:space="preserve">were rather stable across the </w:t>
      </w:r>
      <w:r w:rsidR="007E15D0">
        <w:t xml:space="preserve">other </w:t>
      </w:r>
      <w:r w:rsidR="00D55F5E">
        <w:t>months</w:t>
      </w:r>
      <w:r w:rsidR="004E32E1">
        <w:t xml:space="preserve"> for </w:t>
      </w:r>
      <w:r w:rsidR="00002DF2">
        <w:t>most of the flat types.</w:t>
      </w:r>
      <w:r w:rsidR="00C91A94">
        <w:t xml:space="preserve"> The prices have even generally become more expensive towards the end of the year.</w:t>
      </w:r>
      <w:r w:rsidR="00002DF2">
        <w:t xml:space="preserve"> </w:t>
      </w:r>
      <w:r w:rsidR="00877CA4">
        <w:t xml:space="preserve">However, </w:t>
      </w:r>
      <w:r w:rsidR="00002DF2">
        <w:t>Multi-generation</w:t>
      </w:r>
      <w:r w:rsidR="00AC6036">
        <w:t xml:space="preserve"> flats</w:t>
      </w:r>
      <w:r w:rsidR="00C91A94">
        <w:t xml:space="preserve"> prices</w:t>
      </w:r>
      <w:r w:rsidR="00002DF2">
        <w:t xml:space="preserve"> </w:t>
      </w:r>
      <w:r w:rsidR="00AC6036">
        <w:t xml:space="preserve">were </w:t>
      </w:r>
      <w:r w:rsidR="00660385">
        <w:t>obser</w:t>
      </w:r>
      <w:r w:rsidR="007C6879">
        <w:t xml:space="preserve">ved to be </w:t>
      </w:r>
      <w:r w:rsidR="00AC6036">
        <w:t xml:space="preserve">more volatile. </w:t>
      </w:r>
    </w:p>
    <w:p w14:paraId="69F483B2" w14:textId="77777777" w:rsidR="008F16DB" w:rsidRDefault="008F16DB" w:rsidP="00A33711">
      <w:pPr>
        <w:jc w:val="both"/>
      </w:pPr>
    </w:p>
    <w:p w14:paraId="18E67EE0" w14:textId="50C4C9C2" w:rsidR="00C91A94" w:rsidRDefault="00C91A94" w:rsidP="00A33711">
      <w:pPr>
        <w:jc w:val="both"/>
      </w:pPr>
      <w:r>
        <w:rPr>
          <w:noProof/>
        </w:rPr>
        <w:drawing>
          <wp:inline distT="0" distB="0" distL="0" distR="0" wp14:anchorId="287CF61D" wp14:editId="7595C9B5">
            <wp:extent cx="2984500" cy="1412240"/>
            <wp:effectExtent l="0" t="0" r="0" b="0"/>
            <wp:docPr id="31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/>
                  </pic:nvPicPr>
                  <pic:blipFill>
                    <a:blip r:embed="rId57">
                      <a:extLst>
                        <a:ext uri="{FF2B5EF4-FFF2-40B4-BE49-F238E27FC236}">
                          <a16:creationId xmlns:arto="http://schemas.microsoft.com/office/word/2006/arto" xmlns:a16="http://schemas.microsoft.com/office/drawing/2014/main"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="" id="{13F74124-487A-4D55-9BDA-471A7687D73F}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F6E0" w14:textId="6E8C696D" w:rsidR="00C91A94" w:rsidRPr="008F16DB" w:rsidRDefault="00C91A94" w:rsidP="00C91A94">
      <w:pPr>
        <w:rPr>
          <w:i/>
        </w:rPr>
      </w:pPr>
      <w:r w:rsidRPr="008F16DB">
        <w:rPr>
          <w:i/>
          <w:iCs/>
        </w:rPr>
        <w:t>Fig</w:t>
      </w:r>
      <w:r w:rsidR="008F16DB">
        <w:rPr>
          <w:i/>
          <w:iCs/>
        </w:rPr>
        <w:t xml:space="preserve">ure </w:t>
      </w:r>
      <w:r w:rsidR="00736CFC">
        <w:rPr>
          <w:i/>
          <w:iCs/>
        </w:rPr>
        <w:t>30</w:t>
      </w:r>
      <w:r w:rsidRPr="008F16DB">
        <w:rPr>
          <w:i/>
          <w:iCs/>
        </w:rPr>
        <w:t>.</w:t>
      </w:r>
      <w:r w:rsidRPr="008F16DB">
        <w:rPr>
          <w:i/>
        </w:rPr>
        <w:t xml:space="preserve"> Average Resale Prices </w:t>
      </w:r>
      <w:r w:rsidR="008F16DB">
        <w:rPr>
          <w:i/>
          <w:iCs/>
        </w:rPr>
        <w:br/>
      </w:r>
      <w:r w:rsidRPr="008F16DB">
        <w:rPr>
          <w:i/>
        </w:rPr>
        <w:t>by Flat Type in Year 2020</w:t>
      </w:r>
    </w:p>
    <w:p w14:paraId="1813FB71" w14:textId="77777777" w:rsidR="00C91A94" w:rsidRPr="007E4F78" w:rsidRDefault="00C91A94" w:rsidP="00A33711">
      <w:pPr>
        <w:jc w:val="both"/>
      </w:pPr>
    </w:p>
    <w:p w14:paraId="2EA3BC03" w14:textId="624EB41F" w:rsidR="00DC771A" w:rsidRDefault="00DC771A" w:rsidP="00DC771A">
      <w:pPr>
        <w:pStyle w:val="Heading2"/>
      </w:pPr>
      <w:r>
        <w:t>Resale Prices Analysis</w:t>
      </w:r>
    </w:p>
    <w:p w14:paraId="33FB8083" w14:textId="6B270CCD" w:rsidR="00C46A9E" w:rsidRDefault="00F41AF6" w:rsidP="00702663">
      <w:pPr>
        <w:jc w:val="both"/>
      </w:pPr>
      <w:r>
        <w:t xml:space="preserve">Keeping the filters for year, </w:t>
      </w:r>
      <w:r w:rsidR="00E01538">
        <w:t>town,</w:t>
      </w:r>
      <w:r>
        <w:t xml:space="preserve"> and flat type as the default values, </w:t>
      </w:r>
      <w:r w:rsidR="008B4CCB">
        <w:t xml:space="preserve">we </w:t>
      </w:r>
      <w:r w:rsidR="00AB727B">
        <w:t>examined the following correlation results</w:t>
      </w:r>
      <w:r w:rsidR="00C80530">
        <w:t>.</w:t>
      </w:r>
    </w:p>
    <w:p w14:paraId="15539CCF" w14:textId="43D17B19" w:rsidR="00AB727B" w:rsidRDefault="00940097" w:rsidP="00C46A9E">
      <w:pPr>
        <w:jc w:val="left"/>
      </w:pPr>
      <w:r>
        <w:t xml:space="preserve">Amenities with </w:t>
      </w:r>
      <w:r w:rsidR="0094284C">
        <w:t xml:space="preserve">weak </w:t>
      </w:r>
      <w:r w:rsidR="002A3E53">
        <w:t>positive correlation with price:</w:t>
      </w:r>
    </w:p>
    <w:p w14:paraId="1B3EF793" w14:textId="34C63E41" w:rsidR="00C80530" w:rsidRDefault="00AB0AC1" w:rsidP="00C80530">
      <w:pPr>
        <w:pStyle w:val="ListParagraph"/>
        <w:numPr>
          <w:ilvl w:val="0"/>
          <w:numId w:val="34"/>
        </w:numPr>
        <w:jc w:val="left"/>
      </w:pPr>
      <w:r>
        <w:lastRenderedPageBreak/>
        <w:t>Childcare</w:t>
      </w:r>
    </w:p>
    <w:p w14:paraId="7551AC4B" w14:textId="359851BB" w:rsidR="00430A4C" w:rsidRDefault="00430A4C" w:rsidP="00C80530">
      <w:pPr>
        <w:pStyle w:val="ListParagraph"/>
        <w:numPr>
          <w:ilvl w:val="0"/>
          <w:numId w:val="34"/>
        </w:numPr>
        <w:jc w:val="left"/>
      </w:pPr>
      <w:r>
        <w:t>Secondary School</w:t>
      </w:r>
    </w:p>
    <w:p w14:paraId="3EB6580C" w14:textId="36F57FD5" w:rsidR="003424D1" w:rsidRDefault="003424D1" w:rsidP="00C80530">
      <w:pPr>
        <w:pStyle w:val="ListParagraph"/>
        <w:numPr>
          <w:ilvl w:val="0"/>
          <w:numId w:val="34"/>
        </w:numPr>
        <w:jc w:val="left"/>
      </w:pPr>
      <w:r>
        <w:t>Eldercare</w:t>
      </w:r>
    </w:p>
    <w:p w14:paraId="1BD30AAF" w14:textId="77777777" w:rsidR="00967B58" w:rsidRDefault="00967B58" w:rsidP="00967B58">
      <w:pPr>
        <w:jc w:val="left"/>
      </w:pPr>
    </w:p>
    <w:p w14:paraId="5C130CFB" w14:textId="184109D6" w:rsidR="00967B58" w:rsidRDefault="00967B58" w:rsidP="00967B58">
      <w:pPr>
        <w:jc w:val="left"/>
      </w:pPr>
      <w:r>
        <w:t xml:space="preserve">Amenities with </w:t>
      </w:r>
      <w:r w:rsidR="0094284C">
        <w:t xml:space="preserve">weak </w:t>
      </w:r>
      <w:r>
        <w:t>negative correlation with price:</w:t>
      </w:r>
    </w:p>
    <w:p w14:paraId="1C74851B" w14:textId="78DA4892" w:rsidR="00967B58" w:rsidRDefault="00967B58" w:rsidP="00967B58">
      <w:pPr>
        <w:pStyle w:val="ListParagraph"/>
        <w:numPr>
          <w:ilvl w:val="0"/>
          <w:numId w:val="35"/>
        </w:numPr>
        <w:jc w:val="left"/>
      </w:pPr>
      <w:r>
        <w:t>Primary School</w:t>
      </w:r>
    </w:p>
    <w:p w14:paraId="07E07E0A" w14:textId="48CCE150" w:rsidR="001E4558" w:rsidRDefault="001E4558" w:rsidP="00967B58">
      <w:pPr>
        <w:pStyle w:val="ListParagraph"/>
        <w:numPr>
          <w:ilvl w:val="0"/>
          <w:numId w:val="35"/>
        </w:numPr>
        <w:jc w:val="left"/>
      </w:pPr>
      <w:r>
        <w:t>MRT</w:t>
      </w:r>
    </w:p>
    <w:p w14:paraId="6B82E724" w14:textId="736CF432" w:rsidR="001E4558" w:rsidRDefault="007C6EA2" w:rsidP="00967B58">
      <w:pPr>
        <w:pStyle w:val="ListParagraph"/>
        <w:numPr>
          <w:ilvl w:val="0"/>
          <w:numId w:val="35"/>
        </w:numPr>
        <w:jc w:val="left"/>
      </w:pPr>
      <w:r>
        <w:t>Supermarket</w:t>
      </w:r>
    </w:p>
    <w:p w14:paraId="7EAE8B8F" w14:textId="648EBE50" w:rsidR="001042EC" w:rsidRDefault="001042EC" w:rsidP="00967B58">
      <w:pPr>
        <w:pStyle w:val="ListParagraph"/>
        <w:numPr>
          <w:ilvl w:val="0"/>
          <w:numId w:val="35"/>
        </w:numPr>
        <w:jc w:val="left"/>
      </w:pPr>
      <w:r>
        <w:t>Shopping Centre</w:t>
      </w:r>
    </w:p>
    <w:p w14:paraId="3D6BE368" w14:textId="3A110F5D" w:rsidR="001042EC" w:rsidRDefault="00A5375F" w:rsidP="00967B58">
      <w:pPr>
        <w:pStyle w:val="ListParagraph"/>
        <w:numPr>
          <w:ilvl w:val="0"/>
          <w:numId w:val="35"/>
        </w:numPr>
        <w:jc w:val="left"/>
      </w:pPr>
      <w:r>
        <w:t>Polyclinic</w:t>
      </w:r>
    </w:p>
    <w:p w14:paraId="5A5FC812" w14:textId="03544565" w:rsidR="00464FF4" w:rsidRDefault="00464FF4" w:rsidP="00967B58">
      <w:pPr>
        <w:pStyle w:val="ListParagraph"/>
        <w:numPr>
          <w:ilvl w:val="0"/>
          <w:numId w:val="35"/>
        </w:numPr>
        <w:jc w:val="left"/>
      </w:pPr>
      <w:r>
        <w:t>Hospital</w:t>
      </w:r>
    </w:p>
    <w:p w14:paraId="6657FF00" w14:textId="3123A8AF" w:rsidR="00464FF4" w:rsidRDefault="00C2529A" w:rsidP="00967B58">
      <w:pPr>
        <w:pStyle w:val="ListParagraph"/>
        <w:numPr>
          <w:ilvl w:val="0"/>
          <w:numId w:val="35"/>
        </w:numPr>
        <w:jc w:val="left"/>
      </w:pPr>
      <w:r>
        <w:t>Park</w:t>
      </w:r>
    </w:p>
    <w:p w14:paraId="2DC0ECE1" w14:textId="53CB5536" w:rsidR="00D44245" w:rsidRDefault="00D44245" w:rsidP="00967B58">
      <w:pPr>
        <w:pStyle w:val="ListParagraph"/>
        <w:numPr>
          <w:ilvl w:val="0"/>
          <w:numId w:val="35"/>
        </w:numPr>
        <w:jc w:val="left"/>
      </w:pPr>
      <w:r>
        <w:t>Library</w:t>
      </w:r>
    </w:p>
    <w:p w14:paraId="61B2BAFE" w14:textId="77777777" w:rsidR="00D44245" w:rsidRDefault="00D44245" w:rsidP="00D44245">
      <w:pPr>
        <w:jc w:val="left"/>
      </w:pPr>
    </w:p>
    <w:p w14:paraId="12BB3410" w14:textId="56B205F0" w:rsidR="00D44245" w:rsidRDefault="003F2BBF" w:rsidP="00D44245">
      <w:pPr>
        <w:jc w:val="left"/>
      </w:pPr>
      <w:r>
        <w:t>Factor(s)</w:t>
      </w:r>
      <w:r w:rsidR="00D44245">
        <w:t xml:space="preserve"> with strong positive </w:t>
      </w:r>
      <w:r>
        <w:t>correlation with price:</w:t>
      </w:r>
    </w:p>
    <w:p w14:paraId="71351629" w14:textId="37465DA3" w:rsidR="002A3E53" w:rsidRDefault="003F2BBF" w:rsidP="003F2BBF">
      <w:pPr>
        <w:pStyle w:val="ListParagraph"/>
        <w:numPr>
          <w:ilvl w:val="0"/>
          <w:numId w:val="36"/>
        </w:numPr>
        <w:jc w:val="left"/>
      </w:pPr>
      <w:r>
        <w:t>Floor area</w:t>
      </w:r>
    </w:p>
    <w:p w14:paraId="38DE3F5C" w14:textId="77777777" w:rsidR="003F2BBF" w:rsidRDefault="003F2BBF" w:rsidP="003F2BBF">
      <w:pPr>
        <w:jc w:val="left"/>
      </w:pPr>
    </w:p>
    <w:p w14:paraId="2C137EE2" w14:textId="77777777" w:rsidR="00A14F13" w:rsidRDefault="00A86F55" w:rsidP="00702663">
      <w:pPr>
        <w:jc w:val="both"/>
      </w:pPr>
      <w:r>
        <w:t xml:space="preserve">From the above, we can </w:t>
      </w:r>
      <w:r w:rsidR="001E2F5D">
        <w:t>draw some interesting conclusions.</w:t>
      </w:r>
    </w:p>
    <w:p w14:paraId="6BD55627" w14:textId="77777777" w:rsidR="00A14F13" w:rsidRDefault="00A14F13" w:rsidP="00702663">
      <w:pPr>
        <w:jc w:val="both"/>
      </w:pPr>
    </w:p>
    <w:p w14:paraId="0B685CF3" w14:textId="747D01A5" w:rsidR="00590DF2" w:rsidRDefault="0013112F" w:rsidP="00702663">
      <w:pPr>
        <w:jc w:val="both"/>
      </w:pPr>
      <w:r>
        <w:t xml:space="preserve">While it is </w:t>
      </w:r>
      <w:r w:rsidR="001A3733">
        <w:t xml:space="preserve">peculiar that </w:t>
      </w:r>
      <w:r w:rsidR="0011796A">
        <w:t>a further distance from amenities like childcare, secondary school or eldercare will lead to a h</w:t>
      </w:r>
      <w:r w:rsidR="00EE33AF">
        <w:t xml:space="preserve">igher price, there might be some underlying factors that caused this. </w:t>
      </w:r>
      <w:r w:rsidR="00CB5292">
        <w:t>For instance, a</w:t>
      </w:r>
      <w:r w:rsidR="0078350A">
        <w:t xml:space="preserve"> reasonable presumption is that establishments like </w:t>
      </w:r>
      <w:r w:rsidR="00652033">
        <w:t xml:space="preserve">a childcare </w:t>
      </w:r>
      <w:r w:rsidR="00604E9F">
        <w:t xml:space="preserve">have different </w:t>
      </w:r>
      <w:r w:rsidR="0041723C">
        <w:t xml:space="preserve">perceived quality </w:t>
      </w:r>
      <w:r w:rsidR="00384238">
        <w:t xml:space="preserve">such as </w:t>
      </w:r>
      <w:r w:rsidR="00C92EEC">
        <w:t xml:space="preserve">difference in </w:t>
      </w:r>
      <w:r w:rsidR="00826CDE">
        <w:t xml:space="preserve">curriculum </w:t>
      </w:r>
      <w:r w:rsidR="006F3A58">
        <w:t>or reputation</w:t>
      </w:r>
      <w:r w:rsidR="00826CDE">
        <w:t xml:space="preserve"> </w:t>
      </w:r>
      <w:sdt>
        <w:sdtPr>
          <w:id w:val="-1981765088"/>
          <w:citation/>
        </w:sdtPr>
        <w:sdtEndPr/>
        <w:sdtContent>
          <w:r w:rsidR="00826CDE">
            <w:fldChar w:fldCharType="begin"/>
          </w:r>
          <w:r w:rsidR="00826CDE">
            <w:rPr>
              <w:lang w:val="en-SG"/>
            </w:rPr>
            <w:instrText xml:space="preserve"> CITATION Mic19 \l 18441 </w:instrText>
          </w:r>
          <w:r w:rsidR="00826CDE">
            <w:fldChar w:fldCharType="separate"/>
          </w:r>
          <w:r w:rsidR="00581ECE">
            <w:rPr>
              <w:noProof/>
              <w:lang w:val="en-SG"/>
            </w:rPr>
            <w:t>(Koh, 2019)</w:t>
          </w:r>
          <w:r w:rsidR="00826CDE">
            <w:fldChar w:fldCharType="end"/>
          </w:r>
        </w:sdtContent>
      </w:sdt>
      <w:r w:rsidR="00826CDE">
        <w:t>.</w:t>
      </w:r>
      <w:r w:rsidR="00CB5292">
        <w:t xml:space="preserve"> </w:t>
      </w:r>
      <w:r w:rsidR="00B73F8F">
        <w:t xml:space="preserve">Because </w:t>
      </w:r>
      <w:r w:rsidR="003A78E9">
        <w:t xml:space="preserve">the standard of “quality” is different throughout all childcare </w:t>
      </w:r>
      <w:r w:rsidR="00FC404C">
        <w:t>establishments,</w:t>
      </w:r>
      <w:r w:rsidR="00657A39">
        <w:t xml:space="preserve"> it is not feasible to </w:t>
      </w:r>
      <w:r w:rsidR="002600E3">
        <w:t xml:space="preserve">deduce that a flat will be more expensive </w:t>
      </w:r>
      <w:r w:rsidR="00AB1E8B">
        <w:t xml:space="preserve">simply </w:t>
      </w:r>
      <w:r w:rsidR="002600E3">
        <w:t xml:space="preserve">because of </w:t>
      </w:r>
      <w:r w:rsidR="00025080">
        <w:t xml:space="preserve">a </w:t>
      </w:r>
      <w:r w:rsidR="00EF2AB0">
        <w:t>childcare nearby.</w:t>
      </w:r>
      <w:r w:rsidR="00A12421">
        <w:t xml:space="preserve"> The same reasoning can be applied to eldercare as well, where </w:t>
      </w:r>
      <w:r w:rsidR="00FB6879">
        <w:t>standard of “quality” varies</w:t>
      </w:r>
      <w:r w:rsidR="00731C90">
        <w:t>.</w:t>
      </w:r>
    </w:p>
    <w:p w14:paraId="6C6A946D" w14:textId="77777777" w:rsidR="00590DF2" w:rsidRDefault="00590DF2" w:rsidP="00702663">
      <w:pPr>
        <w:jc w:val="both"/>
      </w:pPr>
    </w:p>
    <w:p w14:paraId="0DCF138F" w14:textId="3469361E" w:rsidR="00A14F13" w:rsidRDefault="005C1C4C" w:rsidP="00702663">
      <w:pPr>
        <w:jc w:val="both"/>
      </w:pPr>
      <w:r>
        <w:rPr>
          <w:noProof/>
        </w:rPr>
        <w:drawing>
          <wp:inline distT="0" distB="0" distL="0" distR="0" wp14:anchorId="434DE9ED" wp14:editId="2C3E565E">
            <wp:extent cx="2984500" cy="753110"/>
            <wp:effectExtent l="0" t="0" r="635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75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4E7F9" w14:textId="47F278C3" w:rsidR="005C1C4C" w:rsidRPr="008F16DB" w:rsidRDefault="005C1C4C" w:rsidP="005C1C4C">
      <w:pPr>
        <w:rPr>
          <w:i/>
        </w:rPr>
      </w:pPr>
      <w:r w:rsidRPr="008F16DB">
        <w:rPr>
          <w:i/>
          <w:iCs/>
        </w:rPr>
        <w:t>Fig</w:t>
      </w:r>
      <w:r>
        <w:rPr>
          <w:i/>
          <w:iCs/>
        </w:rPr>
        <w:t>ure 3</w:t>
      </w:r>
      <w:r w:rsidR="00736CFC">
        <w:rPr>
          <w:i/>
          <w:iCs/>
        </w:rPr>
        <w:t>1</w:t>
      </w:r>
      <w:r w:rsidRPr="008F16DB">
        <w:rPr>
          <w:i/>
          <w:iCs/>
        </w:rPr>
        <w:t>.</w:t>
      </w:r>
      <w:r w:rsidRPr="008F16DB">
        <w:rPr>
          <w:i/>
        </w:rPr>
        <w:t xml:space="preserve"> </w:t>
      </w:r>
      <w:r>
        <w:rPr>
          <w:i/>
        </w:rPr>
        <w:t xml:space="preserve">Correlation of </w:t>
      </w:r>
      <w:r w:rsidR="00736CFC">
        <w:rPr>
          <w:i/>
        </w:rPr>
        <w:t>P</w:t>
      </w:r>
      <w:r w:rsidR="00E01630">
        <w:rPr>
          <w:i/>
        </w:rPr>
        <w:t xml:space="preserve">rice with </w:t>
      </w:r>
      <w:r w:rsidR="00736CFC">
        <w:rPr>
          <w:i/>
        </w:rPr>
        <w:t>D</w:t>
      </w:r>
      <w:r w:rsidR="00E01630">
        <w:rPr>
          <w:i/>
        </w:rPr>
        <w:t>istance to MRT</w:t>
      </w:r>
    </w:p>
    <w:p w14:paraId="5D3053C0" w14:textId="77777777" w:rsidR="005C1C4C" w:rsidRDefault="005C1C4C" w:rsidP="00702663">
      <w:pPr>
        <w:jc w:val="both"/>
      </w:pPr>
    </w:p>
    <w:p w14:paraId="1DD9D914" w14:textId="507DC39A" w:rsidR="0091577A" w:rsidRDefault="000D5069" w:rsidP="00702663">
      <w:pPr>
        <w:jc w:val="both"/>
      </w:pPr>
      <w:r>
        <w:t>Contrary to popular beliefs</w:t>
      </w:r>
      <w:r w:rsidR="00D16DE7">
        <w:t xml:space="preserve"> </w:t>
      </w:r>
      <w:sdt>
        <w:sdtPr>
          <w:id w:val="-498278804"/>
          <w:citation/>
        </w:sdtPr>
        <w:sdtEndPr/>
        <w:sdtContent>
          <w:r w:rsidR="00D16DE7">
            <w:fldChar w:fldCharType="begin"/>
          </w:r>
          <w:r w:rsidR="00D16DE7">
            <w:rPr>
              <w:lang w:val="en-SG"/>
            </w:rPr>
            <w:instrText xml:space="preserve"> CITATION Jen18 \l 18441 </w:instrText>
          </w:r>
          <w:r w:rsidR="00D16DE7">
            <w:fldChar w:fldCharType="separate"/>
          </w:r>
          <w:r w:rsidR="00581ECE">
            <w:rPr>
              <w:noProof/>
              <w:lang w:val="en-SG"/>
            </w:rPr>
            <w:t>(Lim, 2018)</w:t>
          </w:r>
          <w:r w:rsidR="00D16DE7">
            <w:fldChar w:fldCharType="end"/>
          </w:r>
        </w:sdtContent>
      </w:sdt>
      <w:r>
        <w:t xml:space="preserve">, </w:t>
      </w:r>
      <w:r w:rsidR="005A398A">
        <w:t xml:space="preserve">the distance from a flat to the MRT did not affect the prices of </w:t>
      </w:r>
      <w:proofErr w:type="spellStart"/>
      <w:r w:rsidR="005A398A">
        <w:t>resales</w:t>
      </w:r>
      <w:proofErr w:type="spellEnd"/>
      <w:r w:rsidR="005A398A">
        <w:t xml:space="preserve"> significantly. </w:t>
      </w:r>
      <w:r w:rsidR="009F6884">
        <w:t xml:space="preserve">It is also worth noting that the </w:t>
      </w:r>
      <w:r w:rsidR="00E76844">
        <w:t>referenced source</w:t>
      </w:r>
      <w:r w:rsidR="007216EA">
        <w:t xml:space="preserve"> from </w:t>
      </w:r>
      <w:proofErr w:type="spellStart"/>
      <w:r w:rsidR="007216EA">
        <w:t>EdgeProp</w:t>
      </w:r>
      <w:proofErr w:type="spellEnd"/>
      <w:r w:rsidR="00E76844">
        <w:t xml:space="preserve"> </w:t>
      </w:r>
      <w:r w:rsidR="00702663">
        <w:t xml:space="preserve">does not limit to HDB </w:t>
      </w:r>
      <w:proofErr w:type="spellStart"/>
      <w:r w:rsidR="00702663">
        <w:t>resales</w:t>
      </w:r>
      <w:proofErr w:type="spellEnd"/>
      <w:r w:rsidR="00702663">
        <w:t xml:space="preserve"> only. Nevertheless, we </w:t>
      </w:r>
      <w:r w:rsidR="000B0E8A">
        <w:t>managed to debunk</w:t>
      </w:r>
      <w:r w:rsidR="009C5E4F">
        <w:t xml:space="preserve"> </w:t>
      </w:r>
      <w:r w:rsidR="009C6A9B">
        <w:t>that amenities</w:t>
      </w:r>
      <w:r w:rsidR="00DF567B">
        <w:t xml:space="preserve"> like MRT</w:t>
      </w:r>
      <w:r w:rsidR="00ED1E4E">
        <w:t xml:space="preserve">, while they </w:t>
      </w:r>
      <w:r w:rsidR="00805B97">
        <w:t xml:space="preserve">might be taken into consideration when determining the value of a flat, </w:t>
      </w:r>
      <w:r w:rsidR="00C23222">
        <w:t xml:space="preserve">are not </w:t>
      </w:r>
      <w:r w:rsidR="00435BD5">
        <w:t xml:space="preserve">largely impactful. </w:t>
      </w:r>
      <w:r w:rsidR="00A91F5F">
        <w:t xml:space="preserve">Thus, there might be other factors that contribute to the </w:t>
      </w:r>
      <w:r w:rsidR="00087890">
        <w:t xml:space="preserve">low or high prices. </w:t>
      </w:r>
      <w:r w:rsidR="00725813">
        <w:t xml:space="preserve">One such example is the </w:t>
      </w:r>
      <w:r w:rsidR="008256EC">
        <w:t>estate</w:t>
      </w:r>
      <w:r w:rsidR="006F62DF">
        <w:t xml:space="preserve"> </w:t>
      </w:r>
      <w:r w:rsidR="00330FC1">
        <w:t xml:space="preserve">in which the </w:t>
      </w:r>
      <w:r w:rsidR="007C44CA">
        <w:t xml:space="preserve">flat is located at. </w:t>
      </w:r>
    </w:p>
    <w:p w14:paraId="7246E1A6" w14:textId="77777777" w:rsidR="0091577A" w:rsidRDefault="0091577A" w:rsidP="00702663">
      <w:pPr>
        <w:jc w:val="both"/>
      </w:pPr>
    </w:p>
    <w:p w14:paraId="0017E1BE" w14:textId="03E01C7E" w:rsidR="0091577A" w:rsidRDefault="00054F64" w:rsidP="00702663">
      <w:pPr>
        <w:jc w:val="both"/>
      </w:pPr>
      <w:r>
        <w:rPr>
          <w:noProof/>
        </w:rPr>
        <w:drawing>
          <wp:inline distT="0" distB="0" distL="0" distR="0" wp14:anchorId="47B1BEED" wp14:editId="0638EC79">
            <wp:extent cx="2984500" cy="755650"/>
            <wp:effectExtent l="0" t="0" r="635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98450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55D8" w14:textId="4F386C74" w:rsidR="00054F64" w:rsidRPr="008F16DB" w:rsidRDefault="00054F64" w:rsidP="00054F64">
      <w:pPr>
        <w:rPr>
          <w:i/>
        </w:rPr>
      </w:pPr>
      <w:r w:rsidRPr="008F16DB">
        <w:rPr>
          <w:i/>
          <w:iCs/>
        </w:rPr>
        <w:t>Fig</w:t>
      </w:r>
      <w:r>
        <w:rPr>
          <w:i/>
          <w:iCs/>
        </w:rPr>
        <w:t>ure 3</w:t>
      </w:r>
      <w:r w:rsidR="00736CFC">
        <w:rPr>
          <w:i/>
          <w:iCs/>
        </w:rPr>
        <w:t>2</w:t>
      </w:r>
      <w:r w:rsidRPr="008F16DB">
        <w:rPr>
          <w:i/>
          <w:iCs/>
        </w:rPr>
        <w:t>.</w:t>
      </w:r>
      <w:r w:rsidRPr="008F16DB">
        <w:rPr>
          <w:i/>
        </w:rPr>
        <w:t xml:space="preserve"> </w:t>
      </w:r>
      <w:r>
        <w:rPr>
          <w:i/>
        </w:rPr>
        <w:t xml:space="preserve">Correlation of </w:t>
      </w:r>
      <w:r w:rsidR="00736CFC">
        <w:rPr>
          <w:i/>
        </w:rPr>
        <w:t>P</w:t>
      </w:r>
      <w:r>
        <w:rPr>
          <w:i/>
        </w:rPr>
        <w:t xml:space="preserve">rice with </w:t>
      </w:r>
      <w:r w:rsidR="00736CFC">
        <w:rPr>
          <w:i/>
        </w:rPr>
        <w:t>F</w:t>
      </w:r>
      <w:r>
        <w:rPr>
          <w:i/>
        </w:rPr>
        <w:t xml:space="preserve">loor </w:t>
      </w:r>
      <w:r w:rsidR="00736CFC">
        <w:rPr>
          <w:i/>
        </w:rPr>
        <w:t>A</w:t>
      </w:r>
      <w:r>
        <w:rPr>
          <w:i/>
        </w:rPr>
        <w:t>rea</w:t>
      </w:r>
    </w:p>
    <w:p w14:paraId="05D0A184" w14:textId="77777777" w:rsidR="00054F64" w:rsidRDefault="00054F64" w:rsidP="00702663">
      <w:pPr>
        <w:jc w:val="both"/>
      </w:pPr>
    </w:p>
    <w:p w14:paraId="6F2FA471" w14:textId="244B841C" w:rsidR="003F2BBF" w:rsidRPr="00C46A9E" w:rsidRDefault="00144017" w:rsidP="00702663">
      <w:pPr>
        <w:jc w:val="both"/>
      </w:pPr>
      <w:r>
        <w:t>On the other hand, the floor area of a flat, as expected, does make a sizeable impact to the price.</w:t>
      </w:r>
    </w:p>
    <w:p w14:paraId="6CF2C733" w14:textId="7FD870DB" w:rsidR="00510E3F" w:rsidRDefault="007C1059" w:rsidP="00510E3F">
      <w:pPr>
        <w:pStyle w:val="Heading2"/>
      </w:pPr>
      <w:r>
        <w:t>Regression Results</w:t>
      </w:r>
    </w:p>
    <w:p w14:paraId="73798877" w14:textId="51AF9BA0" w:rsidR="002A69F2" w:rsidRPr="002A69F2" w:rsidRDefault="002A69F2" w:rsidP="002A69F2">
      <w:pPr>
        <w:jc w:val="both"/>
      </w:pPr>
      <w:r>
        <w:t>As seen from part D,</w:t>
      </w:r>
      <w:r w:rsidR="008C5DAB">
        <w:t xml:space="preserve"> four room flats make up the majority of flat types </w:t>
      </w:r>
      <w:r w:rsidR="00991922">
        <w:t>sold.</w:t>
      </w:r>
      <w:r w:rsidR="007F4A68">
        <w:t xml:space="preserve"> </w:t>
      </w:r>
      <w:r w:rsidR="000270C1">
        <w:t xml:space="preserve">We will </w:t>
      </w:r>
      <w:r w:rsidR="008D55D1">
        <w:t xml:space="preserve">base this off as our test scenario for our regression model. </w:t>
      </w:r>
      <w:r w:rsidR="006867FB">
        <w:t xml:space="preserve">In keeping all the distance </w:t>
      </w:r>
      <w:r w:rsidR="008A676B">
        <w:t xml:space="preserve">to </w:t>
      </w:r>
      <w:r w:rsidR="008A676B">
        <w:t xml:space="preserve">amenities as low as possible, the </w:t>
      </w:r>
      <w:r w:rsidR="00153FA8">
        <w:t xml:space="preserve">model predicts </w:t>
      </w:r>
      <w:r w:rsidR="00DA2AE5">
        <w:t xml:space="preserve">a price of $503,590.66. </w:t>
      </w:r>
      <w:r w:rsidR="00C47612">
        <w:t xml:space="preserve">In part F, we saw that the </w:t>
      </w:r>
      <w:r w:rsidR="00432010">
        <w:t xml:space="preserve">average </w:t>
      </w:r>
      <w:r w:rsidR="00C47612">
        <w:t xml:space="preserve">price </w:t>
      </w:r>
      <w:r w:rsidR="00432010">
        <w:t xml:space="preserve">of four rooms is </w:t>
      </w:r>
      <w:r w:rsidR="00873BB3">
        <w:t xml:space="preserve">$448,526.48. </w:t>
      </w:r>
      <w:r w:rsidR="00440E2A">
        <w:t xml:space="preserve">The difference in price </w:t>
      </w:r>
      <w:r w:rsidR="00CF6787">
        <w:t xml:space="preserve">could be possibly because </w:t>
      </w:r>
      <w:r w:rsidR="00B610FA">
        <w:t xml:space="preserve">our </w:t>
      </w:r>
      <w:r w:rsidR="003C48C2">
        <w:t xml:space="preserve">distance to amenities is kept to the minimal by default. </w:t>
      </w:r>
      <w:r w:rsidR="009A317A">
        <w:t>Therefore,</w:t>
      </w:r>
      <w:r w:rsidR="00995541">
        <w:t xml:space="preserve"> the price </w:t>
      </w:r>
      <w:r w:rsidR="009A317A">
        <w:t xml:space="preserve">could have </w:t>
      </w:r>
      <w:r w:rsidR="00995541">
        <w:t>escalated</w:t>
      </w:r>
      <w:r w:rsidR="00FC238E">
        <w:t>.</w:t>
      </w:r>
    </w:p>
    <w:p w14:paraId="58EC2F30" w14:textId="77777777" w:rsidR="00080E95" w:rsidRDefault="00080E95" w:rsidP="002A69F2">
      <w:pPr>
        <w:jc w:val="both"/>
      </w:pPr>
    </w:p>
    <w:p w14:paraId="2F10B9D7" w14:textId="5088A337" w:rsidR="00080E95" w:rsidRPr="002A69F2" w:rsidRDefault="00080E95" w:rsidP="002A69F2">
      <w:pPr>
        <w:jc w:val="both"/>
      </w:pPr>
      <w:r>
        <w:t>However, we can also see that the predicted price is close to the actual resale price, thus this model provides a good gauge of a property value.</w:t>
      </w:r>
    </w:p>
    <w:p w14:paraId="43332134" w14:textId="59748769" w:rsidR="00297923" w:rsidRDefault="00297923" w:rsidP="00FE70DC">
      <w:pPr>
        <w:pStyle w:val="Heading1"/>
        <w:rPr>
          <w:b/>
          <w:bCs/>
        </w:rPr>
      </w:pPr>
      <w:r>
        <w:rPr>
          <w:b/>
          <w:bCs/>
        </w:rPr>
        <w:t>Limitation &amp; Future Work</w:t>
      </w:r>
    </w:p>
    <w:p w14:paraId="367EF0A5" w14:textId="3DD75FFF" w:rsidR="00905C4B" w:rsidRDefault="004D05C6" w:rsidP="00527E86">
      <w:pPr>
        <w:pStyle w:val="Heading2"/>
      </w:pPr>
      <w:r>
        <w:t xml:space="preserve">Limitations </w:t>
      </w:r>
    </w:p>
    <w:p w14:paraId="7610D0D6" w14:textId="58B5AB23" w:rsidR="002E0E18" w:rsidRDefault="002E0E18" w:rsidP="004D05C6">
      <w:pPr>
        <w:jc w:val="both"/>
        <w:rPr>
          <w:u w:val="single"/>
        </w:rPr>
      </w:pPr>
      <w:r w:rsidRPr="002E0E18">
        <w:rPr>
          <w:u w:val="single"/>
        </w:rPr>
        <w:t xml:space="preserve">Distance </w:t>
      </w:r>
      <w:r w:rsidR="00527E86">
        <w:rPr>
          <w:u w:val="single"/>
        </w:rPr>
        <w:t>between Flats and Resale Flats</w:t>
      </w:r>
    </w:p>
    <w:p w14:paraId="053708D2" w14:textId="2140B5B8" w:rsidR="002E0E18" w:rsidRDefault="00FC2A9E" w:rsidP="004D05C6">
      <w:pPr>
        <w:jc w:val="both"/>
      </w:pPr>
      <w:r>
        <w:t>Unlike other amenities</w:t>
      </w:r>
      <w:r w:rsidR="00AB7B09">
        <w:t xml:space="preserve"> which have a unique longitude and latitude point, </w:t>
      </w:r>
      <w:r w:rsidR="00F612FF">
        <w:t>this does not apply to park</w:t>
      </w:r>
      <w:r w:rsidR="00D27D88">
        <w:t>s</w:t>
      </w:r>
      <w:r w:rsidR="00F612FF">
        <w:t xml:space="preserve">. </w:t>
      </w:r>
      <w:r w:rsidR="0059639A">
        <w:t xml:space="preserve">Primarily because parks </w:t>
      </w:r>
      <w:r w:rsidR="00BC0C95">
        <w:t xml:space="preserve">can be identified with multiple longitude and latitude points. </w:t>
      </w:r>
      <w:r w:rsidR="0060095F">
        <w:t xml:space="preserve">However, in our analysis, </w:t>
      </w:r>
      <w:r w:rsidR="00A30659">
        <w:t xml:space="preserve">only one exact </w:t>
      </w:r>
      <w:r w:rsidR="0043613E">
        <w:t xml:space="preserve">longitude and latitude point is taken into account. Resulting </w:t>
      </w:r>
      <w:r w:rsidR="00E152A5">
        <w:t xml:space="preserve">to </w:t>
      </w:r>
      <w:r w:rsidR="00600771">
        <w:t xml:space="preserve">not </w:t>
      </w:r>
      <w:r w:rsidR="00E152A5">
        <w:t>cover</w:t>
      </w:r>
      <w:r w:rsidR="00600771">
        <w:t>ing</w:t>
      </w:r>
      <w:r w:rsidR="00E152A5">
        <w:t xml:space="preserve"> </w:t>
      </w:r>
      <w:r w:rsidR="00AC7681">
        <w:t xml:space="preserve">the </w:t>
      </w:r>
      <w:r w:rsidR="00315795">
        <w:t xml:space="preserve">entire park area and/or circumference. Thus, the accuracy of the </w:t>
      </w:r>
      <w:r w:rsidR="00A06DC1">
        <w:t>resale</w:t>
      </w:r>
      <w:r w:rsidR="00802FF9">
        <w:t xml:space="preserve"> HDB</w:t>
      </w:r>
      <w:r w:rsidR="00A06DC1">
        <w:t xml:space="preserve"> flat</w:t>
      </w:r>
      <w:r w:rsidR="00802FF9">
        <w:t>s</w:t>
      </w:r>
      <w:r w:rsidR="00A06DC1">
        <w:t xml:space="preserve"> </w:t>
      </w:r>
      <w:r w:rsidR="00315795">
        <w:t xml:space="preserve">distance </w:t>
      </w:r>
      <w:r w:rsidR="00A06DC1">
        <w:t xml:space="preserve">to </w:t>
      </w:r>
      <w:r w:rsidR="002F2C38">
        <w:t xml:space="preserve">the </w:t>
      </w:r>
      <w:r w:rsidR="00A06DC1">
        <w:t>park</w:t>
      </w:r>
      <w:r w:rsidR="00802FF9">
        <w:t>s</w:t>
      </w:r>
      <w:r w:rsidR="00A06DC1">
        <w:t xml:space="preserve"> </w:t>
      </w:r>
      <w:r w:rsidR="00FE0A63">
        <w:t xml:space="preserve">are compromised. </w:t>
      </w:r>
    </w:p>
    <w:p w14:paraId="5B16D5A2" w14:textId="77777777" w:rsidR="00CE23E2" w:rsidRDefault="00CE23E2" w:rsidP="004D05C6">
      <w:pPr>
        <w:jc w:val="both"/>
      </w:pPr>
    </w:p>
    <w:p w14:paraId="48A5D18A" w14:textId="194CDC9D" w:rsidR="00CE23E2" w:rsidRPr="009B485A" w:rsidRDefault="00CE23E2" w:rsidP="004D05C6">
      <w:pPr>
        <w:jc w:val="both"/>
        <w:rPr>
          <w:u w:val="single"/>
        </w:rPr>
      </w:pPr>
      <w:r w:rsidRPr="009B485A">
        <w:rPr>
          <w:u w:val="single"/>
        </w:rPr>
        <w:t xml:space="preserve">National Level </w:t>
      </w:r>
    </w:p>
    <w:p w14:paraId="4E9D7A8C" w14:textId="168155E4" w:rsidR="00AA11B4" w:rsidRDefault="00AA11B4" w:rsidP="004D05C6">
      <w:pPr>
        <w:jc w:val="both"/>
      </w:pPr>
      <w:r>
        <w:t xml:space="preserve">The current regression predicted values are </w:t>
      </w:r>
      <w:r w:rsidR="00D31DC1">
        <w:t xml:space="preserve">limited to </w:t>
      </w:r>
      <w:r w:rsidR="002827E8">
        <w:t xml:space="preserve">a national </w:t>
      </w:r>
      <w:r w:rsidR="00771427">
        <w:t xml:space="preserve">level </w:t>
      </w:r>
      <w:r w:rsidR="002827E8">
        <w:t>perspective. This</w:t>
      </w:r>
      <w:r w:rsidR="00D31DC1">
        <w:t xml:space="preserve"> also</w:t>
      </w:r>
      <w:r w:rsidR="002827E8">
        <w:t xml:space="preserve"> means that </w:t>
      </w:r>
      <w:r w:rsidR="00B5325D">
        <w:t xml:space="preserve">the </w:t>
      </w:r>
      <w:r w:rsidR="007C1316">
        <w:t xml:space="preserve">analysis </w:t>
      </w:r>
      <w:r w:rsidR="00B5325D">
        <w:t xml:space="preserve">values are being generalized for all </w:t>
      </w:r>
      <w:r w:rsidR="00684287">
        <w:t xml:space="preserve">town. </w:t>
      </w:r>
    </w:p>
    <w:p w14:paraId="6D1054D6" w14:textId="77777777" w:rsidR="00C83ADC" w:rsidRDefault="00C83ADC" w:rsidP="004D05C6">
      <w:pPr>
        <w:jc w:val="both"/>
      </w:pPr>
    </w:p>
    <w:p w14:paraId="0667FC9D" w14:textId="2C8585DC" w:rsidR="00C83ADC" w:rsidRPr="00C83ADC" w:rsidRDefault="00C83ADC" w:rsidP="004D05C6">
      <w:pPr>
        <w:jc w:val="both"/>
        <w:rPr>
          <w:u w:val="single"/>
        </w:rPr>
      </w:pPr>
      <w:r w:rsidRPr="00C83ADC">
        <w:rPr>
          <w:u w:val="single"/>
        </w:rPr>
        <w:t>No Inflation Rate</w:t>
      </w:r>
    </w:p>
    <w:p w14:paraId="3B666363" w14:textId="02FB3BA0" w:rsidR="00E932DA" w:rsidRPr="00E932DA" w:rsidRDefault="007928B1" w:rsidP="00E932DA">
      <w:pPr>
        <w:jc w:val="both"/>
      </w:pPr>
      <w:r>
        <w:t>I</w:t>
      </w:r>
      <w:r w:rsidR="007C1316">
        <w:t>nflation</w:t>
      </w:r>
      <w:r w:rsidR="006448B3">
        <w:t xml:space="preserve"> rate</w:t>
      </w:r>
      <w:r w:rsidR="007C1316">
        <w:t xml:space="preserve"> of a country </w:t>
      </w:r>
      <w:r w:rsidR="00BD47E3">
        <w:t xml:space="preserve">is </w:t>
      </w:r>
      <w:r>
        <w:t>known to be one</w:t>
      </w:r>
      <w:r w:rsidR="00BD47E3">
        <w:t xml:space="preserve"> of the contributing factors to price</w:t>
      </w:r>
      <w:r w:rsidR="00F94ED3">
        <w:t xml:space="preserve"> increase</w:t>
      </w:r>
      <w:r w:rsidR="00BD47E3">
        <w:t xml:space="preserve">. </w:t>
      </w:r>
      <w:r w:rsidR="004E147F">
        <w:t>Therefore</w:t>
      </w:r>
      <w:r w:rsidR="008F16DB">
        <w:t>,</w:t>
      </w:r>
      <w:r w:rsidR="00580979">
        <w:t xml:space="preserve"> this should </w:t>
      </w:r>
      <w:r w:rsidR="00620BAE">
        <w:t>have been taken</w:t>
      </w:r>
      <w:r w:rsidR="00580979">
        <w:t xml:space="preserve"> into consideration during the analysis</w:t>
      </w:r>
      <w:r w:rsidR="009C70DF">
        <w:t xml:space="preserve"> process</w:t>
      </w:r>
      <w:r w:rsidR="00620BAE">
        <w:t xml:space="preserve">. </w:t>
      </w:r>
    </w:p>
    <w:p w14:paraId="722A489A" w14:textId="77777777" w:rsidR="00620BAE" w:rsidRDefault="00620BAE" w:rsidP="004D05C6">
      <w:pPr>
        <w:jc w:val="both"/>
      </w:pPr>
    </w:p>
    <w:p w14:paraId="284D1766" w14:textId="0AAFC646" w:rsidR="00E932DA" w:rsidRPr="00E932DA" w:rsidRDefault="00BE707C" w:rsidP="00E932DA">
      <w:pPr>
        <w:pStyle w:val="Heading2"/>
      </w:pPr>
      <w:r>
        <w:t xml:space="preserve">Future Work </w:t>
      </w:r>
    </w:p>
    <w:p w14:paraId="07545289" w14:textId="7333F071" w:rsidR="00B31B4D" w:rsidRDefault="004A779B" w:rsidP="00D911EA">
      <w:pPr>
        <w:jc w:val="both"/>
      </w:pPr>
      <w:r>
        <w:t>We</w:t>
      </w:r>
      <w:r w:rsidR="003C6758">
        <w:t xml:space="preserve"> believe that </w:t>
      </w:r>
      <w:r w:rsidR="00930EE1">
        <w:t xml:space="preserve">our current application can be further improved </w:t>
      </w:r>
      <w:r w:rsidR="002F7A0A">
        <w:t>in terms of the functionality</w:t>
      </w:r>
      <w:r w:rsidR="00FB7C7C">
        <w:t xml:space="preserve">. For future </w:t>
      </w:r>
      <w:r w:rsidR="004731E0">
        <w:t>work, our team could include the following areas</w:t>
      </w:r>
      <w:r w:rsidR="00EA4EC4">
        <w:t>, such as:</w:t>
      </w:r>
    </w:p>
    <w:p w14:paraId="2E8038C7" w14:textId="58E1EF79" w:rsidR="007664B7" w:rsidRDefault="00D32C50" w:rsidP="006970ED">
      <w:pPr>
        <w:pStyle w:val="ListParagraph"/>
        <w:numPr>
          <w:ilvl w:val="0"/>
          <w:numId w:val="38"/>
        </w:numPr>
        <w:jc w:val="both"/>
      </w:pPr>
      <w:r>
        <w:t>Implementing</w:t>
      </w:r>
      <w:r w:rsidR="00F816D6">
        <w:t xml:space="preserve"> </w:t>
      </w:r>
      <w:r w:rsidR="002326DD">
        <w:t>a time series model</w:t>
      </w:r>
      <w:r w:rsidR="009E4F12">
        <w:t>s</w:t>
      </w:r>
      <w:r w:rsidR="002326DD">
        <w:t xml:space="preserve"> using </w:t>
      </w:r>
      <w:r w:rsidR="00F816D6">
        <w:t>“</w:t>
      </w:r>
      <w:r>
        <w:t>Auto Regressive Integrated Moving Average</w:t>
      </w:r>
      <w:r w:rsidR="00F816D6">
        <w:t>”</w:t>
      </w:r>
      <w:r>
        <w:t xml:space="preserve"> (ARIMA</w:t>
      </w:r>
      <w:r w:rsidR="00F816D6">
        <w:t>)</w:t>
      </w:r>
      <w:r w:rsidR="002326DD">
        <w:t xml:space="preserve"> to forecast </w:t>
      </w:r>
      <w:r w:rsidR="0034250C">
        <w:t>future price values</w:t>
      </w:r>
      <w:r w:rsidR="003D245F">
        <w:t xml:space="preserve"> and p</w:t>
      </w:r>
      <w:r w:rsidR="009E4F12">
        <w:t xml:space="preserve">redict how much prices would fluctuate over time. </w:t>
      </w:r>
    </w:p>
    <w:p w14:paraId="39764677" w14:textId="7B9A6F17" w:rsidR="007664B7" w:rsidRDefault="009E4F12" w:rsidP="006970ED">
      <w:pPr>
        <w:pStyle w:val="ListParagraph"/>
        <w:numPr>
          <w:ilvl w:val="0"/>
          <w:numId w:val="38"/>
        </w:numPr>
        <w:jc w:val="both"/>
      </w:pPr>
      <w:r>
        <w:t xml:space="preserve">Improving the accuracy of our regression analysis </w:t>
      </w:r>
      <w:r w:rsidR="002A5887">
        <w:t xml:space="preserve">values </w:t>
      </w:r>
      <w:r>
        <w:t xml:space="preserve">by </w:t>
      </w:r>
      <w:r w:rsidR="002A5887">
        <w:t>accounting</w:t>
      </w:r>
      <w:r>
        <w:t xml:space="preserve"> </w:t>
      </w:r>
      <w:r w:rsidR="002E6354">
        <w:t xml:space="preserve">Singapore’s inflation rate and </w:t>
      </w:r>
      <w:r w:rsidR="0045638C">
        <w:t xml:space="preserve">further </w:t>
      </w:r>
      <w:r w:rsidR="003A5F6C">
        <w:t xml:space="preserve">divide the predicted values </w:t>
      </w:r>
      <w:r w:rsidR="005E2177">
        <w:t>into town</w:t>
      </w:r>
      <w:r w:rsidR="009255CE">
        <w:t xml:space="preserve"> level perspective.</w:t>
      </w:r>
    </w:p>
    <w:p w14:paraId="05EABBDC" w14:textId="77777777" w:rsidR="004D34F3" w:rsidRDefault="00503678" w:rsidP="00EA4EC4">
      <w:pPr>
        <w:pStyle w:val="ListParagraph"/>
        <w:numPr>
          <w:ilvl w:val="0"/>
          <w:numId w:val="38"/>
        </w:numPr>
        <w:jc w:val="both"/>
      </w:pPr>
      <w:r>
        <w:t>Able to d</w:t>
      </w:r>
      <w:r w:rsidR="00271691">
        <w:t xml:space="preserve">isplay the number of establishments found </w:t>
      </w:r>
      <w:r w:rsidR="001C6CEB">
        <w:t>around the resale flats with the gi</w:t>
      </w:r>
      <w:r w:rsidR="0088598C">
        <w:t xml:space="preserve">ven amenities </w:t>
      </w:r>
      <w:r w:rsidR="001813EA">
        <w:t xml:space="preserve">and </w:t>
      </w:r>
      <w:r w:rsidR="007664B7">
        <w:t>distance range.</w:t>
      </w:r>
    </w:p>
    <w:p w14:paraId="34B9A4CE" w14:textId="771BADB6" w:rsidR="00271691" w:rsidRDefault="00BA6512" w:rsidP="00EA4EC4">
      <w:pPr>
        <w:pStyle w:val="ListParagraph"/>
        <w:numPr>
          <w:ilvl w:val="0"/>
          <w:numId w:val="38"/>
        </w:numPr>
        <w:jc w:val="both"/>
      </w:pPr>
      <w:r>
        <w:t xml:space="preserve">Allow users to have different metric evaluation while considering </w:t>
      </w:r>
      <w:r w:rsidR="009E2787">
        <w:t>buying</w:t>
      </w:r>
      <w:r>
        <w:t xml:space="preserve"> and/or </w:t>
      </w:r>
      <w:r w:rsidR="009E2787">
        <w:t>selling</w:t>
      </w:r>
      <w:r>
        <w:t xml:space="preserve"> their flats.</w:t>
      </w:r>
      <w:r w:rsidR="007664B7">
        <w:t xml:space="preserve"> </w:t>
      </w:r>
    </w:p>
    <w:p w14:paraId="186291E6" w14:textId="77777777" w:rsidR="008F16DB" w:rsidRPr="009B3A00" w:rsidRDefault="008F16DB" w:rsidP="00BE707C">
      <w:pPr>
        <w:jc w:val="both"/>
      </w:pPr>
    </w:p>
    <w:p w14:paraId="71C08A20" w14:textId="7DC32A1A" w:rsidR="00E932DA" w:rsidRPr="00E932DA" w:rsidRDefault="00FE70DC" w:rsidP="00E932DA">
      <w:pPr>
        <w:pStyle w:val="Heading1"/>
        <w:rPr>
          <w:b/>
          <w:bCs/>
        </w:rPr>
      </w:pPr>
      <w:r w:rsidRPr="00FE70DC">
        <w:rPr>
          <w:b/>
          <w:bCs/>
        </w:rPr>
        <w:t>Conclusion</w:t>
      </w:r>
    </w:p>
    <w:p w14:paraId="33814249" w14:textId="5513A3CD" w:rsidR="00706532" w:rsidRDefault="00706532" w:rsidP="00EA6072">
      <w:pPr>
        <w:jc w:val="both"/>
      </w:pPr>
      <w:r>
        <w:t>In a nutshell, it was not a smooth sailing process of designing and developing our visualization</w:t>
      </w:r>
      <w:r w:rsidR="00E51BF6">
        <w:t>s</w:t>
      </w:r>
      <w:r>
        <w:t xml:space="preserve">. Our team was faced with many challenges from </w:t>
      </w:r>
      <w:r w:rsidR="002F73B5">
        <w:t>gathering our data</w:t>
      </w:r>
      <w:r w:rsidR="00EA6072">
        <w:t xml:space="preserve">, calculation of the amenities distance to the resale flats </w:t>
      </w:r>
      <w:r w:rsidR="00815311">
        <w:t xml:space="preserve">to brainstorming of the appropriate </w:t>
      </w:r>
      <w:r w:rsidR="00D4687C">
        <w:t xml:space="preserve">graphs </w:t>
      </w:r>
      <w:r w:rsidR="00301E6F">
        <w:t xml:space="preserve">to </w:t>
      </w:r>
      <w:r w:rsidR="00ED4B1D">
        <w:t xml:space="preserve">best represent our data. However, we are glad that </w:t>
      </w:r>
      <w:r w:rsidR="00D135E3">
        <w:t xml:space="preserve">this project </w:t>
      </w:r>
      <w:r w:rsidR="008E62D6">
        <w:t xml:space="preserve">has </w:t>
      </w:r>
      <w:r w:rsidR="00D135E3">
        <w:t>taught us many valuable lessons</w:t>
      </w:r>
      <w:r w:rsidR="008E62D6">
        <w:t xml:space="preserve"> which may be useful </w:t>
      </w:r>
      <w:r w:rsidR="00160645">
        <w:t xml:space="preserve">for our </w:t>
      </w:r>
      <w:r w:rsidR="00160645">
        <w:lastRenderedPageBreak/>
        <w:t>career</w:t>
      </w:r>
      <w:r w:rsidR="00D135E3">
        <w:t>.</w:t>
      </w:r>
      <w:r w:rsidR="00CF456C">
        <w:t xml:space="preserve"> This include the technical aspect </w:t>
      </w:r>
      <w:r w:rsidR="003872AD">
        <w:t xml:space="preserve">as </w:t>
      </w:r>
      <w:r w:rsidR="0084067F">
        <w:t>we were</w:t>
      </w:r>
      <w:r w:rsidR="00B1304C">
        <w:t xml:space="preserve"> exposed to multiple R packages </w:t>
      </w:r>
      <w:r w:rsidR="00A461CE">
        <w:t>(</w:t>
      </w:r>
      <w:proofErr w:type="spellStart"/>
      <w:r w:rsidR="00A461CE">
        <w:t>dplyr</w:t>
      </w:r>
      <w:proofErr w:type="spellEnd"/>
      <w:r w:rsidR="00A461CE">
        <w:t xml:space="preserve">, </w:t>
      </w:r>
      <w:proofErr w:type="spellStart"/>
      <w:r w:rsidR="00A461CE">
        <w:t>tidyverse</w:t>
      </w:r>
      <w:proofErr w:type="spellEnd"/>
      <w:r w:rsidR="00A461CE">
        <w:t xml:space="preserve">, </w:t>
      </w:r>
      <w:proofErr w:type="spellStart"/>
      <w:r w:rsidR="00973EA1">
        <w:t>ggplot</w:t>
      </w:r>
      <w:proofErr w:type="spellEnd"/>
      <w:r w:rsidR="00973EA1">
        <w:t xml:space="preserve">, </w:t>
      </w:r>
      <w:r w:rsidR="00145ED2">
        <w:t xml:space="preserve">leaflet </w:t>
      </w:r>
      <w:proofErr w:type="spellStart"/>
      <w:r w:rsidR="00D17D24">
        <w:t>etc</w:t>
      </w:r>
      <w:proofErr w:type="spellEnd"/>
      <w:r w:rsidR="00D17D24">
        <w:t>)</w:t>
      </w:r>
      <w:r w:rsidR="00C465D2">
        <w:t xml:space="preserve">. Additionally, understanding the importance of data cleaning and </w:t>
      </w:r>
      <w:r w:rsidR="00F554B7">
        <w:t xml:space="preserve">data pre-processing </w:t>
      </w:r>
      <w:r w:rsidR="00D661CB">
        <w:t xml:space="preserve">as </w:t>
      </w:r>
      <w:r w:rsidR="00506FAA">
        <w:t xml:space="preserve">it is the foundation </w:t>
      </w:r>
      <w:r w:rsidR="006825D7">
        <w:t xml:space="preserve">of </w:t>
      </w:r>
      <w:r w:rsidR="00CA30E2">
        <w:t>every</w:t>
      </w:r>
      <w:r w:rsidR="006825D7">
        <w:t xml:space="preserve"> visualization. </w:t>
      </w:r>
    </w:p>
    <w:p w14:paraId="22777CE4" w14:textId="77777777" w:rsidR="00E932DA" w:rsidRPr="00E932DA" w:rsidRDefault="00E932DA" w:rsidP="00D135E3">
      <w:pPr>
        <w:jc w:val="both"/>
      </w:pPr>
    </w:p>
    <w:p w14:paraId="40BA01F5" w14:textId="07335E57" w:rsidR="00364D41" w:rsidRDefault="00737334" w:rsidP="00D135E3">
      <w:pPr>
        <w:jc w:val="both"/>
      </w:pPr>
      <w:r>
        <w:t xml:space="preserve">We also had the </w:t>
      </w:r>
      <w:r w:rsidR="00930FA5">
        <w:t>first-hand experience to</w:t>
      </w:r>
      <w:r>
        <w:t xml:space="preserve"> understand the </w:t>
      </w:r>
      <w:r w:rsidR="00542A3C">
        <w:t>relationship between the amenities and resale price</w:t>
      </w:r>
      <w:r w:rsidR="001A6CF8">
        <w:t xml:space="preserve">; </w:t>
      </w:r>
      <w:r w:rsidR="00BA3AD1">
        <w:t xml:space="preserve">the convenience of the </w:t>
      </w:r>
      <w:r w:rsidR="003953FF">
        <w:t xml:space="preserve">amenities around the </w:t>
      </w:r>
      <w:r w:rsidR="00BF6EEF">
        <w:t xml:space="preserve">flat </w:t>
      </w:r>
      <w:r w:rsidR="00AF176C">
        <w:t xml:space="preserve">is </w:t>
      </w:r>
      <w:r w:rsidR="00AB2A83">
        <w:t xml:space="preserve">indeed </w:t>
      </w:r>
      <w:r w:rsidR="00E274A0">
        <w:t xml:space="preserve">one of </w:t>
      </w:r>
      <w:r w:rsidR="00E54D65">
        <w:t xml:space="preserve">the driving factors </w:t>
      </w:r>
      <w:r w:rsidR="00753F0E">
        <w:t xml:space="preserve">towards the resale price. </w:t>
      </w:r>
      <w:r w:rsidR="004A0334">
        <w:t xml:space="preserve">Furthermore, Queenstown and </w:t>
      </w:r>
      <w:r w:rsidR="0039150A">
        <w:t xml:space="preserve">Bukit </w:t>
      </w:r>
      <w:proofErr w:type="spellStart"/>
      <w:r w:rsidR="0039150A">
        <w:t>Merah</w:t>
      </w:r>
      <w:proofErr w:type="spellEnd"/>
      <w:r w:rsidR="0039150A">
        <w:t xml:space="preserve"> are two of the best areas for investment and purchasing 4-Room Flat</w:t>
      </w:r>
      <w:r w:rsidR="00EC3379">
        <w:t xml:space="preserve">s. Meanwhile, </w:t>
      </w:r>
      <w:proofErr w:type="spellStart"/>
      <w:r w:rsidR="008A14AC">
        <w:t>Sembawang</w:t>
      </w:r>
      <w:proofErr w:type="spellEnd"/>
      <w:r w:rsidR="008A14AC">
        <w:t xml:space="preserve">, Bukit </w:t>
      </w:r>
      <w:proofErr w:type="spellStart"/>
      <w:r w:rsidR="008A14AC">
        <w:t>Batok</w:t>
      </w:r>
      <w:proofErr w:type="spellEnd"/>
      <w:r w:rsidR="008A14AC">
        <w:t xml:space="preserve"> and Woodlands are </w:t>
      </w:r>
      <w:r w:rsidR="006B0652">
        <w:t>a great place to relocate ourselves to a cheaper region.</w:t>
      </w:r>
    </w:p>
    <w:p w14:paraId="749F5D10" w14:textId="77777777" w:rsidR="00542A3C" w:rsidRDefault="00542A3C" w:rsidP="00D135E3">
      <w:pPr>
        <w:jc w:val="both"/>
      </w:pPr>
    </w:p>
    <w:p w14:paraId="36A758DE" w14:textId="648B7A1B" w:rsidR="001020F7" w:rsidRDefault="001020F7" w:rsidP="001020F7">
      <w:pPr>
        <w:pStyle w:val="Heading1"/>
        <w:rPr>
          <w:b/>
          <w:bCs/>
        </w:rPr>
      </w:pPr>
      <w:r>
        <w:rPr>
          <w:b/>
          <w:bCs/>
        </w:rPr>
        <w:t xml:space="preserve"> Acknowledgement</w:t>
      </w:r>
    </w:p>
    <w:p w14:paraId="567A8E06" w14:textId="4EFF9C07" w:rsidR="001020F7" w:rsidRDefault="001020F7" w:rsidP="00D135E3">
      <w:pPr>
        <w:jc w:val="both"/>
      </w:pPr>
      <w:r>
        <w:t xml:space="preserve">We would like to </w:t>
      </w:r>
      <w:r w:rsidR="00CB091F">
        <w:t xml:space="preserve">thank </w:t>
      </w:r>
      <w:r w:rsidR="00EA1CAF">
        <w:t>Dr.</w:t>
      </w:r>
      <w:r w:rsidR="00CB091F">
        <w:t xml:space="preserve"> Kai</w:t>
      </w:r>
      <w:r w:rsidR="00EA1CAF">
        <w:t xml:space="preserve"> Cao </w:t>
      </w:r>
      <w:r w:rsidR="00331014">
        <w:t>(IS428</w:t>
      </w:r>
      <w:r w:rsidR="00D53469" w:rsidRPr="00D53469">
        <w:t xml:space="preserve"> </w:t>
      </w:r>
      <w:r w:rsidR="00D53469">
        <w:t>Professor</w:t>
      </w:r>
      <w:r w:rsidR="00EB39EF">
        <w:t xml:space="preserve">) and </w:t>
      </w:r>
      <w:r w:rsidR="0032264B">
        <w:t xml:space="preserve">Tessa Goh </w:t>
      </w:r>
      <w:proofErr w:type="spellStart"/>
      <w:r w:rsidR="0032264B">
        <w:t>Jia</w:t>
      </w:r>
      <w:proofErr w:type="spellEnd"/>
      <w:r w:rsidR="0032264B">
        <w:t xml:space="preserve"> Ling (IS428</w:t>
      </w:r>
      <w:r w:rsidR="00D53469">
        <w:t xml:space="preserve"> Teaching Assistant</w:t>
      </w:r>
      <w:r w:rsidR="0032264B">
        <w:t>)</w:t>
      </w:r>
      <w:r w:rsidR="00331014">
        <w:t xml:space="preserve"> </w:t>
      </w:r>
      <w:r w:rsidR="00A51B60">
        <w:t xml:space="preserve">for </w:t>
      </w:r>
      <w:r w:rsidR="0032264B">
        <w:t>their</w:t>
      </w:r>
      <w:r w:rsidR="00A51B60">
        <w:t xml:space="preserve"> guidance during classes and consultation sessions.</w:t>
      </w:r>
      <w:r w:rsidR="0032264B">
        <w:t xml:space="preserve"> Their valuable inputs </w:t>
      </w:r>
      <w:r w:rsidR="00E436A3">
        <w:t xml:space="preserve">had </w:t>
      </w:r>
      <w:r w:rsidR="00F433ED">
        <w:t>assisted</w:t>
      </w:r>
      <w:r w:rsidR="00E436A3">
        <w:t xml:space="preserve"> us</w:t>
      </w:r>
      <w:r w:rsidR="008419A3">
        <w:t xml:space="preserve"> in implementing changes for better visualization output and making </w:t>
      </w:r>
      <w:r w:rsidR="00F117C3">
        <w:t xml:space="preserve">sure that we were on the right track. </w:t>
      </w:r>
      <w:r w:rsidR="00E436A3">
        <w:t xml:space="preserve"> </w:t>
      </w:r>
      <w:r w:rsidR="0032264B">
        <w:t xml:space="preserve"> </w:t>
      </w:r>
    </w:p>
    <w:p w14:paraId="529894F6" w14:textId="77777777" w:rsidR="00542A3C" w:rsidRPr="00AB1937" w:rsidRDefault="00542A3C" w:rsidP="00D135E3">
      <w:pPr>
        <w:jc w:val="both"/>
      </w:pPr>
    </w:p>
    <w:sdt>
      <w:sdtPr>
        <w:rPr>
          <w:smallCaps w:val="0"/>
          <w:noProof w:val="0"/>
        </w:rPr>
        <w:id w:val="-864975490"/>
        <w:docPartObj>
          <w:docPartGallery w:val="Bibliographies"/>
          <w:docPartUnique/>
        </w:docPartObj>
      </w:sdtPr>
      <w:sdtEndPr/>
      <w:sdtContent>
        <w:p w14:paraId="4B37088E" w14:textId="715D844D" w:rsidR="000C0A11" w:rsidRPr="00AB1937" w:rsidRDefault="000C0A11">
          <w:pPr>
            <w:pStyle w:val="Heading1"/>
            <w:rPr>
              <w:b/>
              <w:bCs/>
            </w:rPr>
          </w:pPr>
          <w:r w:rsidRPr="00AB1937">
            <w:rPr>
              <w:b/>
              <w:bCs/>
            </w:rPr>
            <w:t>Bibliography</w:t>
          </w:r>
        </w:p>
        <w:sdt>
          <w:sdtPr>
            <w:id w:val="111145805"/>
            <w:bibliography/>
          </w:sdtPr>
          <w:sdtEndPr/>
          <w:sdtContent>
            <w:p w14:paraId="09F7C82C" w14:textId="77777777" w:rsidR="004173A3" w:rsidRDefault="000C0A11" w:rsidP="004173A3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 w:rsidRPr="000C0A11">
                <w:rPr>
                  <w:rFonts w:eastAsia="MS Mincho"/>
                  <w:noProof/>
                  <w:sz w:val="16"/>
                  <w:szCs w:val="16"/>
                </w:rPr>
                <w:fldChar w:fldCharType="begin"/>
              </w:r>
              <w:r w:rsidRPr="000C0A11">
                <w:rPr>
                  <w:rFonts w:eastAsia="MS Mincho"/>
                  <w:noProof/>
                  <w:sz w:val="16"/>
                  <w:szCs w:val="16"/>
                </w:rPr>
                <w:instrText xml:space="preserve"> BIBLIOGRAPHY </w:instrText>
              </w:r>
              <w:r w:rsidRPr="000C0A11">
                <w:rPr>
                  <w:rFonts w:eastAsia="MS Mincho"/>
                  <w:noProof/>
                  <w:sz w:val="16"/>
                  <w:szCs w:val="16"/>
                </w:rPr>
                <w:fldChar w:fldCharType="separate"/>
              </w:r>
              <w:r w:rsidR="004173A3">
                <w:rPr>
                  <w:noProof/>
                </w:rPr>
                <w:t xml:space="preserve">Chow, C. (2021, January 4). </w:t>
              </w:r>
              <w:r w:rsidR="004173A3">
                <w:rPr>
                  <w:i/>
                  <w:iCs/>
                  <w:noProof/>
                </w:rPr>
                <w:t>Steepest increase in HDB 4Q2020 resale price index in nearly a decade: flash estimate.</w:t>
              </w:r>
              <w:r w:rsidR="004173A3">
                <w:rPr>
                  <w:noProof/>
                </w:rPr>
                <w:t xml:space="preserve"> Retrieved from Edgeprop: https://www.edgeprop.sg/property-news/flash-estimate-shows-steepest-increase-hdb-4q2020-resale-price-index-nearly-decade-flash-estimate</w:t>
              </w:r>
            </w:p>
            <w:p w14:paraId="01C6E527" w14:textId="77777777" w:rsidR="004173A3" w:rsidRDefault="004173A3" w:rsidP="004173A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Ong, R. J. (2020, October 6). </w:t>
              </w:r>
              <w:r>
                <w:rPr>
                  <w:i/>
                  <w:iCs/>
                  <w:noProof/>
                </w:rPr>
                <w:t>Why are private home sales and HDB prices rising despite the recession?</w:t>
              </w:r>
              <w:r>
                <w:rPr>
                  <w:noProof/>
                </w:rPr>
                <w:t xml:space="preserve"> Retrieved from AsiaOne: https://www.asiaone.com/money/why-are-private-home-sales-and-hdb-prices-rising-despite-recession</w:t>
              </w:r>
            </w:p>
            <w:p w14:paraId="4651C03D" w14:textId="77777777" w:rsidR="004173A3" w:rsidRDefault="004173A3" w:rsidP="004173A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SBR. (2021, January 7). </w:t>
              </w:r>
              <w:r>
                <w:rPr>
                  <w:i/>
                  <w:iCs/>
                  <w:noProof/>
                </w:rPr>
                <w:t>HDB resale prices up 6.4% in 2020 as favorable policies boost demand.</w:t>
              </w:r>
              <w:r>
                <w:rPr>
                  <w:noProof/>
                </w:rPr>
                <w:t xml:space="preserve"> Retrieved from Singapore Business Review: https://sbr.com.sg/residential-property/news/hdb-resale-prices-64-in-2020-favorable-policies-boost-demand</w:t>
              </w:r>
            </w:p>
            <w:p w14:paraId="4948D168" w14:textId="77777777" w:rsidR="004173A3" w:rsidRDefault="004173A3" w:rsidP="004173A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Chuan, L. C. (2020, November 6). </w:t>
              </w:r>
              <w:r>
                <w:rPr>
                  <w:i/>
                  <w:iCs/>
                  <w:noProof/>
                </w:rPr>
                <w:t>5 Reasons Why Singapore’s Property Market Is Heading For A Bull Run.</w:t>
              </w:r>
              <w:r>
                <w:rPr>
                  <w:noProof/>
                </w:rPr>
                <w:t xml:space="preserve"> Retrieved from Dollars and Sense: https://dollarsandsense.sg/property-bull-run-in-singapore/</w:t>
              </w:r>
            </w:p>
            <w:p w14:paraId="09966D2F" w14:textId="77777777" w:rsidR="004173A3" w:rsidRDefault="004173A3" w:rsidP="004173A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Tan, S. (2021, January 19). </w:t>
              </w:r>
              <w:r>
                <w:rPr>
                  <w:i/>
                  <w:iCs/>
                  <w:noProof/>
                </w:rPr>
                <w:t xml:space="preserve">HDB Resale Price Dashboard </w:t>
              </w:r>
              <w:r>
                <w:rPr>
                  <w:noProof/>
                </w:rPr>
                <w:t>. Retrieved from Simon: https://www.simontan.dev/posts/hdb-resale-price/</w:t>
              </w:r>
            </w:p>
            <w:p w14:paraId="6AE754DA" w14:textId="77777777" w:rsidR="004173A3" w:rsidRDefault="004173A3" w:rsidP="004173A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Housing Development Board. (n.d.). </w:t>
              </w:r>
              <w:r>
                <w:rPr>
                  <w:i/>
                  <w:iCs/>
                  <w:noProof/>
                </w:rPr>
                <w:t>HDB Map Services</w:t>
              </w:r>
              <w:r>
                <w:rPr>
                  <w:noProof/>
                </w:rPr>
                <w:t>. Retrieved from Housing Development Board: https://services2.hdb.gov.sg/web/fi10/emap.html</w:t>
              </w:r>
            </w:p>
            <w:p w14:paraId="47AF128D" w14:textId="77777777" w:rsidR="004173A3" w:rsidRDefault="004173A3" w:rsidP="004173A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Loh, W., Lim, Z.-E., &amp; Tan, L. (n.d.). </w:t>
              </w:r>
              <w:r>
                <w:rPr>
                  <w:i/>
                  <w:iCs/>
                  <w:noProof/>
                </w:rPr>
                <w:t xml:space="preserve">HDB Prices Across Different Towns in Singapore </w:t>
              </w:r>
              <w:r>
                <w:rPr>
                  <w:noProof/>
                </w:rPr>
                <w:t>. Retrieved from Tableau Public: https://public.tableau.com/views/HDBPricesAcrossDifferentTownsinSingapore/Viz?:embed=y&amp;:showVizHome=no&amp;:display_count=y&amp;:display_static_image=y&amp;:bootstrapWhenNotified=true</w:t>
              </w:r>
            </w:p>
            <w:p w14:paraId="22677FAB" w14:textId="77777777" w:rsidR="004173A3" w:rsidRDefault="004173A3" w:rsidP="004173A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Lim, J.-L. (2018, December 6). </w:t>
              </w:r>
              <w:r>
                <w:rPr>
                  <w:i/>
                  <w:iCs/>
                  <w:noProof/>
                </w:rPr>
                <w:t>How Do MRT Stations Affect Property Prices And Rent?</w:t>
              </w:r>
              <w:r>
                <w:rPr>
                  <w:noProof/>
                </w:rPr>
                <w:t xml:space="preserve"> Retrieved from EdgeProp: https://www.edgeprop.sg/property-news/how-do-mrt-stations-affect-property-prices-and-rent</w:t>
              </w:r>
            </w:p>
            <w:p w14:paraId="779991CB" w14:textId="77777777" w:rsidR="004173A3" w:rsidRDefault="004173A3" w:rsidP="004173A3">
              <w:pPr>
                <w:pStyle w:val="Bibliography"/>
                <w:ind w:left="720" w:hanging="720"/>
                <w:rPr>
                  <w:noProof/>
                </w:rPr>
              </w:pPr>
              <w:r>
                <w:rPr>
                  <w:noProof/>
                </w:rPr>
                <w:t xml:space="preserve">Koh, M. (2019, September 25). </w:t>
              </w:r>
              <w:r>
                <w:rPr>
                  <w:i/>
                  <w:iCs/>
                  <w:noProof/>
                </w:rPr>
                <w:t>HomeServicesA Guide to the 30 Best Preschools in Singapore.</w:t>
              </w:r>
              <w:r>
                <w:rPr>
                  <w:noProof/>
                </w:rPr>
                <w:t xml:space="preserve"> Retrieved from Best In Singapore: https://www.bestinsingapore.co/best-preschools-singapore/</w:t>
              </w:r>
            </w:p>
            <w:p w14:paraId="001B9DC0" w14:textId="6C4D797C" w:rsidR="000C0A11" w:rsidRDefault="000C0A11" w:rsidP="004173A3">
              <w:pPr>
                <w:jc w:val="left"/>
              </w:pPr>
              <w:r w:rsidRPr="000C0A11">
                <w:rPr>
                  <w:rFonts w:eastAsia="MS Mincho"/>
                  <w:noProof/>
                  <w:sz w:val="16"/>
                  <w:szCs w:val="16"/>
                </w:rPr>
                <w:fldChar w:fldCharType="end"/>
              </w:r>
            </w:p>
          </w:sdtContent>
        </w:sdt>
      </w:sdtContent>
    </w:sdt>
    <w:p w14:paraId="4934B68B" w14:textId="71B87037" w:rsidR="009303D9" w:rsidRDefault="009303D9" w:rsidP="00EA6478">
      <w:pPr>
        <w:pStyle w:val="references"/>
        <w:numPr>
          <w:ilvl w:val="0"/>
          <w:numId w:val="0"/>
        </w:numPr>
        <w:ind w:left="360" w:hanging="360"/>
      </w:pPr>
    </w:p>
    <w:sectPr w:rsidR="009303D9" w:rsidSect="00EA6478">
      <w:type w:val="continuous"/>
      <w:pgSz w:w="11906" w:h="16838" w:code="9"/>
      <w:pgMar w:top="1080" w:right="893" w:bottom="1440" w:left="893" w:header="720" w:footer="720" w:gutter="0"/>
      <w:cols w:num="2"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0129C8" w14:textId="77777777" w:rsidR="00581ECE" w:rsidRDefault="00581ECE" w:rsidP="001A3B3D">
      <w:r>
        <w:separator/>
      </w:r>
    </w:p>
  </w:endnote>
  <w:endnote w:type="continuationSeparator" w:id="0">
    <w:p w14:paraId="2E30EA05" w14:textId="77777777" w:rsidR="00581ECE" w:rsidRDefault="00581ECE" w:rsidP="001A3B3D">
      <w:r>
        <w:continuationSeparator/>
      </w:r>
    </w:p>
  </w:endnote>
  <w:endnote w:type="continuationNotice" w:id="1">
    <w:p w14:paraId="68B1A7D3" w14:textId="77777777" w:rsidR="00581ECE" w:rsidRDefault="00581EC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4B692" w14:textId="429DCCB7" w:rsidR="001A3B3D" w:rsidRPr="006F6D3D" w:rsidRDefault="001A3B3D" w:rsidP="00D90DAA">
    <w:pPr>
      <w:pStyle w:val="Footer"/>
      <w:tabs>
        <w:tab w:val="right" w:pos="10120"/>
      </w:tabs>
      <w:jc w:val="left"/>
      <w:rPr>
        <w:sz w:val="16"/>
        <w:szCs w:val="16"/>
      </w:rPr>
    </w:pPr>
    <w:r w:rsidRPr="006F6D3D">
      <w:rPr>
        <w:sz w:val="16"/>
        <w:szCs w:val="16"/>
      </w:rPr>
      <w:t>XXX-X-XXXX-XXXX-X/XX/$XX.00 ©20XX IEEE</w:t>
    </w:r>
    <w:r w:rsidR="00D90DAA">
      <w:rPr>
        <w:sz w:val="16"/>
        <w:szCs w:val="16"/>
      </w:rPr>
      <w:tab/>
    </w:r>
    <w:r w:rsidR="00D90DAA">
      <w:rPr>
        <w:sz w:val="16"/>
        <w:szCs w:val="16"/>
      </w:rPr>
      <w:tab/>
    </w:r>
    <w:r w:rsidR="00D90DAA">
      <w:rPr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2A877C" w14:textId="77777777" w:rsidR="00581ECE" w:rsidRDefault="00581ECE" w:rsidP="001A3B3D">
      <w:r>
        <w:separator/>
      </w:r>
    </w:p>
  </w:footnote>
  <w:footnote w:type="continuationSeparator" w:id="0">
    <w:p w14:paraId="363136DA" w14:textId="77777777" w:rsidR="00581ECE" w:rsidRDefault="00581ECE" w:rsidP="001A3B3D">
      <w:r>
        <w:continuationSeparator/>
      </w:r>
    </w:p>
  </w:footnote>
  <w:footnote w:type="continuationNotice" w:id="1">
    <w:p w14:paraId="63CC107F" w14:textId="77777777" w:rsidR="00581ECE" w:rsidRDefault="00581ECE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1D"/>
    <w:multiLevelType w:val="multilevel"/>
    <w:tmpl w:val="7A36CE9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FFFFFF7C"/>
    <w:multiLevelType w:val="singleLevel"/>
    <w:tmpl w:val="DD629BEE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 w15:restartNumberingAfterBreak="0">
    <w:nsid w:val="FFFFFF7D"/>
    <w:multiLevelType w:val="singleLevel"/>
    <w:tmpl w:val="2648E1C4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 w15:restartNumberingAfterBreak="0">
    <w:nsid w:val="FFFFFF7E"/>
    <w:multiLevelType w:val="singleLevel"/>
    <w:tmpl w:val="9D38DB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 w15:restartNumberingAfterBreak="0">
    <w:nsid w:val="FFFFFF7F"/>
    <w:multiLevelType w:val="singleLevel"/>
    <w:tmpl w:val="632C24E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 w15:restartNumberingAfterBreak="0">
    <w:nsid w:val="FFFFFF80"/>
    <w:multiLevelType w:val="singleLevel"/>
    <w:tmpl w:val="82268A1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8C0E77F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174639B8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B1ACC408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229E8DF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 w15:restartNumberingAfterBreak="0">
    <w:nsid w:val="FFFFFF89"/>
    <w:multiLevelType w:val="singleLevel"/>
    <w:tmpl w:val="EA847AF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 w15:restartNumberingAfterBreak="0">
    <w:nsid w:val="19B86AF2"/>
    <w:multiLevelType w:val="hybridMultilevel"/>
    <w:tmpl w:val="0264F042"/>
    <w:lvl w:ilvl="0" w:tplc="F64420C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D2D1123"/>
    <w:multiLevelType w:val="hybridMultilevel"/>
    <w:tmpl w:val="80224126"/>
    <w:lvl w:ilvl="0" w:tplc="4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E177E97"/>
    <w:multiLevelType w:val="hybridMultilevel"/>
    <w:tmpl w:val="A6463BCE"/>
    <w:lvl w:ilvl="0" w:tplc="04140013">
      <w:start w:val="1"/>
      <w:numFmt w:val="upperRoman"/>
      <w:lvlText w:val="%1."/>
      <w:lvlJc w:val="right"/>
      <w:pPr>
        <w:ind w:left="936" w:hanging="360"/>
      </w:pPr>
    </w:lvl>
    <w:lvl w:ilvl="1" w:tplc="04140019" w:tentative="1">
      <w:start w:val="1"/>
      <w:numFmt w:val="lowerLetter"/>
      <w:lvlText w:val="%2."/>
      <w:lvlJc w:val="left"/>
      <w:pPr>
        <w:ind w:left="1656" w:hanging="360"/>
      </w:pPr>
    </w:lvl>
    <w:lvl w:ilvl="2" w:tplc="0414001B" w:tentative="1">
      <w:start w:val="1"/>
      <w:numFmt w:val="lowerRoman"/>
      <w:lvlText w:val="%3."/>
      <w:lvlJc w:val="right"/>
      <w:pPr>
        <w:ind w:left="2376" w:hanging="180"/>
      </w:pPr>
    </w:lvl>
    <w:lvl w:ilvl="3" w:tplc="0414000F" w:tentative="1">
      <w:start w:val="1"/>
      <w:numFmt w:val="decimal"/>
      <w:lvlText w:val="%4."/>
      <w:lvlJc w:val="left"/>
      <w:pPr>
        <w:ind w:left="3096" w:hanging="360"/>
      </w:pPr>
    </w:lvl>
    <w:lvl w:ilvl="4" w:tplc="04140019" w:tentative="1">
      <w:start w:val="1"/>
      <w:numFmt w:val="lowerLetter"/>
      <w:lvlText w:val="%5."/>
      <w:lvlJc w:val="left"/>
      <w:pPr>
        <w:ind w:left="3816" w:hanging="360"/>
      </w:pPr>
    </w:lvl>
    <w:lvl w:ilvl="5" w:tplc="0414001B" w:tentative="1">
      <w:start w:val="1"/>
      <w:numFmt w:val="lowerRoman"/>
      <w:lvlText w:val="%6."/>
      <w:lvlJc w:val="right"/>
      <w:pPr>
        <w:ind w:left="4536" w:hanging="180"/>
      </w:pPr>
    </w:lvl>
    <w:lvl w:ilvl="6" w:tplc="0414000F" w:tentative="1">
      <w:start w:val="1"/>
      <w:numFmt w:val="decimal"/>
      <w:lvlText w:val="%7."/>
      <w:lvlJc w:val="left"/>
      <w:pPr>
        <w:ind w:left="5256" w:hanging="360"/>
      </w:pPr>
    </w:lvl>
    <w:lvl w:ilvl="7" w:tplc="04140019" w:tentative="1">
      <w:start w:val="1"/>
      <w:numFmt w:val="lowerLetter"/>
      <w:lvlText w:val="%8."/>
      <w:lvlJc w:val="left"/>
      <w:pPr>
        <w:ind w:left="5976" w:hanging="360"/>
      </w:pPr>
    </w:lvl>
    <w:lvl w:ilvl="8" w:tplc="0414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20AF0333"/>
    <w:multiLevelType w:val="hybridMultilevel"/>
    <w:tmpl w:val="CB0E7F4E"/>
    <w:lvl w:ilvl="0" w:tplc="E09099E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 w:hint="default"/>
        <w:i w:val="0"/>
        <w:iCs w:val="0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26FE1FCF"/>
    <w:multiLevelType w:val="hybridMultilevel"/>
    <w:tmpl w:val="33826962"/>
    <w:lvl w:ilvl="0" w:tplc="A2947960">
      <w:start w:val="1"/>
      <w:numFmt w:val="decimal"/>
      <w:pStyle w:val="footnote"/>
      <w:lvlText w:val="%1 "/>
      <w:lvlJc w:val="left"/>
      <w:pPr>
        <w:tabs>
          <w:tab w:val="num" w:pos="648"/>
        </w:tabs>
        <w:ind w:firstLine="288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000000"/>
        <w:sz w:val="16"/>
        <w:szCs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6" w15:restartNumberingAfterBreak="0">
    <w:nsid w:val="29E907E2"/>
    <w:multiLevelType w:val="hybridMultilevel"/>
    <w:tmpl w:val="50E0F042"/>
    <w:lvl w:ilvl="0" w:tplc="530434AE">
      <w:start w:val="8"/>
      <w:numFmt w:val="bullet"/>
      <w:lvlText w:val="-"/>
      <w:lvlJc w:val="left"/>
      <w:pPr>
        <w:ind w:left="720" w:hanging="360"/>
      </w:pPr>
      <w:rPr>
        <w:rFonts w:ascii="Times New Roman" w:eastAsia="SimSun" w:hAnsi="Times New Roman" w:cs="Times New Roman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7660336"/>
    <w:multiLevelType w:val="hybridMultilevel"/>
    <w:tmpl w:val="754EAC84"/>
    <w:lvl w:ilvl="0" w:tplc="C46877EA">
      <w:start w:val="1"/>
      <w:numFmt w:val="bullet"/>
      <w:pStyle w:val="bulletlist"/>
      <w:lvlText w:val=""/>
      <w:lvlJc w:val="left"/>
      <w:pPr>
        <w:tabs>
          <w:tab w:val="num" w:pos="648"/>
        </w:tabs>
        <w:ind w:left="648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E54FC6"/>
    <w:multiLevelType w:val="singleLevel"/>
    <w:tmpl w:val="5B7288D4"/>
    <w:lvl w:ilvl="0">
      <w:start w:val="14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cs="Times New Roman" w:hint="default"/>
      </w:rPr>
    </w:lvl>
  </w:abstractNum>
  <w:abstractNum w:abstractNumId="19" w15:restartNumberingAfterBreak="0">
    <w:nsid w:val="3CD85BAB"/>
    <w:multiLevelType w:val="hybridMultilevel"/>
    <w:tmpl w:val="2D5ED8A2"/>
    <w:lvl w:ilvl="0" w:tplc="07661E14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D6F1C9E"/>
    <w:multiLevelType w:val="hybridMultilevel"/>
    <w:tmpl w:val="F2426258"/>
    <w:lvl w:ilvl="0" w:tplc="29C49580">
      <w:start w:val="1"/>
      <w:numFmt w:val="upperLetter"/>
      <w:lvlText w:val="%1&gt;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89603E"/>
    <w:multiLevelType w:val="multilevel"/>
    <w:tmpl w:val="420E68CA"/>
    <w:lvl w:ilvl="0">
      <w:start w:val="1"/>
      <w:numFmt w:val="upperRoman"/>
      <w:pStyle w:val="Heading1"/>
      <w:lvlText w:val="%1."/>
      <w:lvlJc w:val="center"/>
      <w:pPr>
        <w:tabs>
          <w:tab w:val="num" w:pos="576"/>
        </w:tabs>
        <w:ind w:firstLine="216"/>
      </w:pPr>
      <w:rPr>
        <w:rFonts w:ascii="Times New Roman" w:hAnsi="Times New Roman" w:cs="Times New Roman" w:hint="default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upperLetter"/>
      <w:pStyle w:val="Heading2"/>
      <w:lvlText w:val="%2."/>
      <w:lvlJc w:val="left"/>
      <w:pPr>
        <w:tabs>
          <w:tab w:val="num" w:pos="360"/>
        </w:tabs>
        <w:ind w:left="288" w:hanging="288"/>
      </w:pPr>
      <w:rPr>
        <w:rFonts w:ascii="Times New Roman" w:hAnsi="Times New Roman" w:cs="Times New Roman" w:hint="default"/>
        <w:b w:val="0"/>
        <w:bCs w:val="0"/>
        <w:i/>
        <w:iCs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Heading3"/>
      <w:lvlText w:val="%3)"/>
      <w:lvlJc w:val="left"/>
      <w:pPr>
        <w:tabs>
          <w:tab w:val="num" w:pos="2770"/>
        </w:tabs>
        <w:ind w:firstLine="18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trike w:val="0"/>
        <w:dstrike w:val="0"/>
        <w:vanish w:val="0"/>
        <w:color w:val="auto"/>
        <w:sz w:val="20"/>
        <w:szCs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3">
      <w:start w:val="1"/>
      <w:numFmt w:val="lowerRoman"/>
      <w:lvlText w:val="%4."/>
      <w:lvlJc w:val="right"/>
      <w:pPr>
        <w:tabs>
          <w:tab w:val="num" w:pos="630"/>
        </w:tabs>
        <w:ind w:firstLine="360"/>
      </w:pPr>
      <w:rPr>
        <w:rFonts w:hint="default"/>
        <w:b w:val="0"/>
        <w:bCs w:val="0"/>
        <w:i w:val="0"/>
        <w:iCs w:val="0"/>
        <w:sz w:val="20"/>
        <w:szCs w:val="20"/>
      </w:rPr>
    </w:lvl>
    <w:lvl w:ilvl="4">
      <w:start w:val="1"/>
      <w:numFmt w:val="none"/>
      <w:lvlRestart w:val="0"/>
      <w:lvlText w:val=""/>
      <w:lvlJc w:val="left"/>
      <w:pPr>
        <w:tabs>
          <w:tab w:val="num" w:pos="3240"/>
        </w:tabs>
        <w:ind w:left="2880"/>
      </w:pPr>
      <w:rPr>
        <w:rFonts w:cs="Times New Roman" w:hint="default"/>
      </w:r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/>
      </w:pPr>
      <w:rPr>
        <w:rFonts w:cs="Times New Roman" w:hint="default"/>
      </w:r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/>
      </w:pPr>
      <w:rPr>
        <w:rFonts w:cs="Times New Roman" w:hint="default"/>
      </w:r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/>
      </w:pPr>
      <w:rPr>
        <w:rFonts w:cs="Times New Roman" w:hint="default"/>
      </w:r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/>
      </w:pPr>
      <w:rPr>
        <w:rFonts w:cs="Times New Roman" w:hint="default"/>
      </w:rPr>
    </w:lvl>
  </w:abstractNum>
  <w:abstractNum w:abstractNumId="22" w15:restartNumberingAfterBreak="0">
    <w:nsid w:val="41C85203"/>
    <w:multiLevelType w:val="hybridMultilevel"/>
    <w:tmpl w:val="B386ACF6"/>
    <w:lvl w:ilvl="0" w:tplc="27E86B6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3C3F76"/>
    <w:multiLevelType w:val="hybridMultilevel"/>
    <w:tmpl w:val="9A9E418C"/>
    <w:lvl w:ilvl="0" w:tplc="2C18EFA4">
      <w:start w:val="1"/>
      <w:numFmt w:val="lowerLetter"/>
      <w:pStyle w:val="tablefootnote"/>
      <w:lvlText w:val="%1."/>
      <w:lvlJc w:val="right"/>
      <w:pPr>
        <w:ind w:left="418" w:hanging="360"/>
      </w:pPr>
      <w:rPr>
        <w:rFonts w:ascii="Times New Roman" w:hAnsi="Times New Roman" w:hint="default"/>
        <w:b w:val="0"/>
        <w:i w:val="0"/>
        <w:caps w:val="0"/>
        <w:strike w:val="0"/>
        <w:dstrike w:val="0"/>
        <w:vanish w:val="0"/>
        <w:color w:val="auto"/>
        <w:spacing w:val="0"/>
        <w:w w:val="100"/>
        <w:kern w:val="0"/>
        <w:position w:val="0"/>
        <w:sz w:val="16"/>
        <w:vertAlign w:val="superscript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0656791"/>
    <w:multiLevelType w:val="hybridMultilevel"/>
    <w:tmpl w:val="D9786C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2CA544A"/>
    <w:multiLevelType w:val="singleLevel"/>
    <w:tmpl w:val="AED6D67E"/>
    <w:lvl w:ilvl="0">
      <w:start w:val="1"/>
      <w:numFmt w:val="decimal"/>
      <w:pStyle w:val="references"/>
      <w:lvlText w:val="[%1]"/>
      <w:lvlJc w:val="left"/>
      <w:pPr>
        <w:tabs>
          <w:tab w:val="num" w:pos="360"/>
        </w:tabs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26" w15:restartNumberingAfterBreak="0">
    <w:nsid w:val="5E3B4AFD"/>
    <w:multiLevelType w:val="hybridMultilevel"/>
    <w:tmpl w:val="6FEC24B6"/>
    <w:lvl w:ilvl="0" w:tplc="E01C381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C402C58"/>
    <w:multiLevelType w:val="hybridMultilevel"/>
    <w:tmpl w:val="9A1CA078"/>
    <w:lvl w:ilvl="0" w:tplc="C8D6570A">
      <w:start w:val="1"/>
      <w:numFmt w:val="decimal"/>
      <w:pStyle w:val="figurecaption"/>
      <w:lvlText w:val="Fig. %1."/>
      <w:lvlJc w:val="left"/>
      <w:pPr>
        <w:ind w:left="360" w:hanging="360"/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8" w15:restartNumberingAfterBreak="0">
    <w:nsid w:val="6CD32DA8"/>
    <w:multiLevelType w:val="singleLevel"/>
    <w:tmpl w:val="166470C2"/>
    <w:lvl w:ilvl="0">
      <w:start w:val="1"/>
      <w:numFmt w:val="upperRoman"/>
      <w:pStyle w:val="tablehead"/>
      <w:lvlText w:val="TABLE %1. "/>
      <w:lvlJc w:val="left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17"/>
  </w:num>
  <w:num w:numId="2">
    <w:abstractNumId w:val="27"/>
  </w:num>
  <w:num w:numId="3">
    <w:abstractNumId w:val="15"/>
  </w:num>
  <w:num w:numId="4">
    <w:abstractNumId w:val="21"/>
  </w:num>
  <w:num w:numId="5">
    <w:abstractNumId w:val="21"/>
  </w:num>
  <w:num w:numId="6">
    <w:abstractNumId w:val="21"/>
  </w:num>
  <w:num w:numId="7">
    <w:abstractNumId w:val="21"/>
  </w:num>
  <w:num w:numId="8">
    <w:abstractNumId w:val="25"/>
  </w:num>
  <w:num w:numId="9">
    <w:abstractNumId w:val="28"/>
  </w:num>
  <w:num w:numId="10">
    <w:abstractNumId w:val="18"/>
  </w:num>
  <w:num w:numId="11">
    <w:abstractNumId w:val="14"/>
  </w:num>
  <w:num w:numId="12">
    <w:abstractNumId w:val="13"/>
  </w:num>
  <w:num w:numId="13">
    <w:abstractNumId w:val="0"/>
  </w:num>
  <w:num w:numId="14">
    <w:abstractNumId w:val="10"/>
  </w:num>
  <w:num w:numId="15">
    <w:abstractNumId w:val="8"/>
  </w:num>
  <w:num w:numId="16">
    <w:abstractNumId w:val="7"/>
  </w:num>
  <w:num w:numId="17">
    <w:abstractNumId w:val="6"/>
  </w:num>
  <w:num w:numId="18">
    <w:abstractNumId w:val="5"/>
  </w:num>
  <w:num w:numId="19">
    <w:abstractNumId w:val="9"/>
  </w:num>
  <w:num w:numId="20">
    <w:abstractNumId w:val="4"/>
  </w:num>
  <w:num w:numId="21">
    <w:abstractNumId w:val="3"/>
  </w:num>
  <w:num w:numId="22">
    <w:abstractNumId w:val="2"/>
  </w:num>
  <w:num w:numId="23">
    <w:abstractNumId w:val="1"/>
  </w:num>
  <w:num w:numId="24">
    <w:abstractNumId w:val="23"/>
  </w:num>
  <w:num w:numId="25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9"/>
    </w:lvlOverride>
  </w:num>
  <w:num w:numId="26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9"/>
    </w:lvlOverride>
  </w:num>
  <w:num w:numId="27">
    <w:abstractNumId w:val="12"/>
  </w:num>
  <w:num w:numId="28">
    <w:abstractNumId w:val="21"/>
    <w:lvlOverride w:ilvl="0">
      <w:startOverride w:val="1"/>
    </w:lvlOverride>
    <w:lvlOverride w:ilvl="1">
      <w:startOverride w:val="1"/>
    </w:lvlOverride>
    <w:lvlOverride w:ilvl="2"/>
    <w:lvlOverride w:ilvl="3">
      <w:startOverride w:val="9"/>
    </w:lvlOverride>
  </w:num>
  <w:num w:numId="29">
    <w:abstractNumId w:val="21"/>
    <w:lvlOverride w:ilvl="0">
      <w:startOverride w:val="1"/>
    </w:lvlOverride>
    <w:lvlOverride w:ilvl="1">
      <w:startOverride w:val="1"/>
    </w:lvlOverride>
    <w:lvlOverride w:ilvl="2"/>
    <w:lvlOverride w:ilvl="3">
      <w:startOverride w:val="9"/>
    </w:lvlOverride>
  </w:num>
  <w:num w:numId="30">
    <w:abstractNumId w:val="21"/>
    <w:lvlOverride w:ilvl="0">
      <w:startOverride w:val="1"/>
    </w:lvlOverride>
    <w:lvlOverride w:ilvl="1">
      <w:startOverride w:val="1"/>
    </w:lvlOverride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>
    <w:abstractNumId w:val="16"/>
  </w:num>
  <w:num w:numId="32">
    <w:abstractNumId w:val="20"/>
  </w:num>
  <w:num w:numId="3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22"/>
  </w:num>
  <w:num w:numId="35">
    <w:abstractNumId w:val="19"/>
  </w:num>
  <w:num w:numId="36">
    <w:abstractNumId w:val="11"/>
  </w:num>
  <w:num w:numId="37">
    <w:abstractNumId w:val="26"/>
  </w:num>
  <w:num w:numId="38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1"/>
  <w:embedSystemFonts/>
  <w:proofState w:spelling="clean" w:grammar="clean"/>
  <w:defaultTabStop w:val="720"/>
  <w:doNotHyphenateCaps/>
  <w:characterSpacingControl w:val="doNotCompress"/>
  <w:doNotValidateAgainstSchema/>
  <w:doNotDemarcateInvalidXml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303D9"/>
    <w:rsid w:val="00001332"/>
    <w:rsid w:val="000017F3"/>
    <w:rsid w:val="00002DF2"/>
    <w:rsid w:val="000034D0"/>
    <w:rsid w:val="00004CA4"/>
    <w:rsid w:val="000052DF"/>
    <w:rsid w:val="00005C70"/>
    <w:rsid w:val="00005D08"/>
    <w:rsid w:val="00005ED5"/>
    <w:rsid w:val="000103DC"/>
    <w:rsid w:val="00013571"/>
    <w:rsid w:val="00014B52"/>
    <w:rsid w:val="00016602"/>
    <w:rsid w:val="00016F66"/>
    <w:rsid w:val="00017E7F"/>
    <w:rsid w:val="00025080"/>
    <w:rsid w:val="000270C1"/>
    <w:rsid w:val="00030281"/>
    <w:rsid w:val="00032157"/>
    <w:rsid w:val="000331D9"/>
    <w:rsid w:val="000335C2"/>
    <w:rsid w:val="000359B4"/>
    <w:rsid w:val="00035BC9"/>
    <w:rsid w:val="0004182B"/>
    <w:rsid w:val="00046EC5"/>
    <w:rsid w:val="0004704E"/>
    <w:rsid w:val="0004781E"/>
    <w:rsid w:val="000507D4"/>
    <w:rsid w:val="0005148B"/>
    <w:rsid w:val="00052E0A"/>
    <w:rsid w:val="0005420E"/>
    <w:rsid w:val="00054933"/>
    <w:rsid w:val="00054F64"/>
    <w:rsid w:val="00055E76"/>
    <w:rsid w:val="00055FC9"/>
    <w:rsid w:val="0005695B"/>
    <w:rsid w:val="0005696C"/>
    <w:rsid w:val="00057F12"/>
    <w:rsid w:val="000650E8"/>
    <w:rsid w:val="00066220"/>
    <w:rsid w:val="00066C8A"/>
    <w:rsid w:val="00071802"/>
    <w:rsid w:val="00072AE9"/>
    <w:rsid w:val="00072B34"/>
    <w:rsid w:val="000748AF"/>
    <w:rsid w:val="00075D74"/>
    <w:rsid w:val="0007666D"/>
    <w:rsid w:val="00080E95"/>
    <w:rsid w:val="000827D3"/>
    <w:rsid w:val="000850F0"/>
    <w:rsid w:val="000858E2"/>
    <w:rsid w:val="00085DBA"/>
    <w:rsid w:val="0008758A"/>
    <w:rsid w:val="000877C2"/>
    <w:rsid w:val="00087890"/>
    <w:rsid w:val="00087DD8"/>
    <w:rsid w:val="00090319"/>
    <w:rsid w:val="00090B18"/>
    <w:rsid w:val="00091526"/>
    <w:rsid w:val="00091F02"/>
    <w:rsid w:val="000926B4"/>
    <w:rsid w:val="000935A8"/>
    <w:rsid w:val="0009414A"/>
    <w:rsid w:val="000946E1"/>
    <w:rsid w:val="0009498A"/>
    <w:rsid w:val="000A138D"/>
    <w:rsid w:val="000A1C93"/>
    <w:rsid w:val="000A213A"/>
    <w:rsid w:val="000A2507"/>
    <w:rsid w:val="000A3E02"/>
    <w:rsid w:val="000B0E38"/>
    <w:rsid w:val="000B0E8A"/>
    <w:rsid w:val="000B18C8"/>
    <w:rsid w:val="000B358B"/>
    <w:rsid w:val="000B69CB"/>
    <w:rsid w:val="000B6E82"/>
    <w:rsid w:val="000B7DA3"/>
    <w:rsid w:val="000B7DD8"/>
    <w:rsid w:val="000C0593"/>
    <w:rsid w:val="000C0A11"/>
    <w:rsid w:val="000C1E68"/>
    <w:rsid w:val="000C2DCC"/>
    <w:rsid w:val="000C2DDA"/>
    <w:rsid w:val="000C3D84"/>
    <w:rsid w:val="000C3F91"/>
    <w:rsid w:val="000C4944"/>
    <w:rsid w:val="000D1896"/>
    <w:rsid w:val="000D210E"/>
    <w:rsid w:val="000D321D"/>
    <w:rsid w:val="000D3D9B"/>
    <w:rsid w:val="000D5069"/>
    <w:rsid w:val="000D669F"/>
    <w:rsid w:val="000D6E04"/>
    <w:rsid w:val="000D79FF"/>
    <w:rsid w:val="000E0B98"/>
    <w:rsid w:val="000E1D72"/>
    <w:rsid w:val="000E351B"/>
    <w:rsid w:val="000E55F4"/>
    <w:rsid w:val="000E67E4"/>
    <w:rsid w:val="000E7B8D"/>
    <w:rsid w:val="000E7DB1"/>
    <w:rsid w:val="000E7E75"/>
    <w:rsid w:val="000F070F"/>
    <w:rsid w:val="000F1FA0"/>
    <w:rsid w:val="000F3F8F"/>
    <w:rsid w:val="000F547E"/>
    <w:rsid w:val="000F582B"/>
    <w:rsid w:val="000F5C8D"/>
    <w:rsid w:val="00101AA5"/>
    <w:rsid w:val="001020F7"/>
    <w:rsid w:val="0010326A"/>
    <w:rsid w:val="001042EC"/>
    <w:rsid w:val="00104FE1"/>
    <w:rsid w:val="00105AD4"/>
    <w:rsid w:val="00107EE8"/>
    <w:rsid w:val="00110A59"/>
    <w:rsid w:val="0011138C"/>
    <w:rsid w:val="00111439"/>
    <w:rsid w:val="00111C44"/>
    <w:rsid w:val="00111EDF"/>
    <w:rsid w:val="00111FD1"/>
    <w:rsid w:val="001132CC"/>
    <w:rsid w:val="0011796A"/>
    <w:rsid w:val="00117AEE"/>
    <w:rsid w:val="00120FA6"/>
    <w:rsid w:val="0012100E"/>
    <w:rsid w:val="001253A4"/>
    <w:rsid w:val="00125A75"/>
    <w:rsid w:val="00126474"/>
    <w:rsid w:val="00130DF7"/>
    <w:rsid w:val="0013112F"/>
    <w:rsid w:val="00132FDA"/>
    <w:rsid w:val="00133DD8"/>
    <w:rsid w:val="00133F0F"/>
    <w:rsid w:val="0013412C"/>
    <w:rsid w:val="00135F84"/>
    <w:rsid w:val="001367F3"/>
    <w:rsid w:val="00144017"/>
    <w:rsid w:val="00145ED2"/>
    <w:rsid w:val="00146EE7"/>
    <w:rsid w:val="00152E0B"/>
    <w:rsid w:val="00152FAF"/>
    <w:rsid w:val="00153FA8"/>
    <w:rsid w:val="00157840"/>
    <w:rsid w:val="00160645"/>
    <w:rsid w:val="00161E62"/>
    <w:rsid w:val="001642D6"/>
    <w:rsid w:val="001701EE"/>
    <w:rsid w:val="00170CA3"/>
    <w:rsid w:val="0017129D"/>
    <w:rsid w:val="001720F9"/>
    <w:rsid w:val="00172DFB"/>
    <w:rsid w:val="001735E6"/>
    <w:rsid w:val="001762A0"/>
    <w:rsid w:val="00176854"/>
    <w:rsid w:val="001813EA"/>
    <w:rsid w:val="00181AB2"/>
    <w:rsid w:val="00182194"/>
    <w:rsid w:val="00182F57"/>
    <w:rsid w:val="001850A3"/>
    <w:rsid w:val="001852F8"/>
    <w:rsid w:val="00186350"/>
    <w:rsid w:val="00187EE5"/>
    <w:rsid w:val="0019637A"/>
    <w:rsid w:val="001A1FE0"/>
    <w:rsid w:val="001A2C49"/>
    <w:rsid w:val="001A2EFD"/>
    <w:rsid w:val="001A3733"/>
    <w:rsid w:val="001A3B3D"/>
    <w:rsid w:val="001A3BB3"/>
    <w:rsid w:val="001A472D"/>
    <w:rsid w:val="001A55E2"/>
    <w:rsid w:val="001A5CD2"/>
    <w:rsid w:val="001A61B8"/>
    <w:rsid w:val="001A6CF8"/>
    <w:rsid w:val="001A6ED8"/>
    <w:rsid w:val="001A75DF"/>
    <w:rsid w:val="001B0125"/>
    <w:rsid w:val="001B0996"/>
    <w:rsid w:val="001B3D9D"/>
    <w:rsid w:val="001B3EE1"/>
    <w:rsid w:val="001B67DC"/>
    <w:rsid w:val="001C0D58"/>
    <w:rsid w:val="001C1767"/>
    <w:rsid w:val="001C318D"/>
    <w:rsid w:val="001C3484"/>
    <w:rsid w:val="001C3DD5"/>
    <w:rsid w:val="001C6CEB"/>
    <w:rsid w:val="001C7B53"/>
    <w:rsid w:val="001D09DF"/>
    <w:rsid w:val="001D433B"/>
    <w:rsid w:val="001D62CB"/>
    <w:rsid w:val="001D634C"/>
    <w:rsid w:val="001E0233"/>
    <w:rsid w:val="001E0E1E"/>
    <w:rsid w:val="001E1839"/>
    <w:rsid w:val="001E2B03"/>
    <w:rsid w:val="001E2F5D"/>
    <w:rsid w:val="001E3DEB"/>
    <w:rsid w:val="001E3FE5"/>
    <w:rsid w:val="001E4558"/>
    <w:rsid w:val="001E7733"/>
    <w:rsid w:val="001F1161"/>
    <w:rsid w:val="001F17F9"/>
    <w:rsid w:val="001F35B6"/>
    <w:rsid w:val="001F36E8"/>
    <w:rsid w:val="001F4889"/>
    <w:rsid w:val="001F60B7"/>
    <w:rsid w:val="001F7375"/>
    <w:rsid w:val="001F75C5"/>
    <w:rsid w:val="001F7A50"/>
    <w:rsid w:val="00201182"/>
    <w:rsid w:val="00201455"/>
    <w:rsid w:val="00201D50"/>
    <w:rsid w:val="00202077"/>
    <w:rsid w:val="002024A1"/>
    <w:rsid w:val="002024D6"/>
    <w:rsid w:val="00203351"/>
    <w:rsid w:val="002038DE"/>
    <w:rsid w:val="00203C26"/>
    <w:rsid w:val="00205322"/>
    <w:rsid w:val="00205800"/>
    <w:rsid w:val="00206C78"/>
    <w:rsid w:val="00210D0F"/>
    <w:rsid w:val="00210D7F"/>
    <w:rsid w:val="0021330B"/>
    <w:rsid w:val="002139AF"/>
    <w:rsid w:val="00214D61"/>
    <w:rsid w:val="002174CF"/>
    <w:rsid w:val="00220703"/>
    <w:rsid w:val="00221F81"/>
    <w:rsid w:val="00223814"/>
    <w:rsid w:val="002242D5"/>
    <w:rsid w:val="002252AB"/>
    <w:rsid w:val="002254A9"/>
    <w:rsid w:val="00226291"/>
    <w:rsid w:val="00227CCE"/>
    <w:rsid w:val="0023164A"/>
    <w:rsid w:val="002326DD"/>
    <w:rsid w:val="00233D97"/>
    <w:rsid w:val="002347A2"/>
    <w:rsid w:val="0023648F"/>
    <w:rsid w:val="00242E25"/>
    <w:rsid w:val="00244CF3"/>
    <w:rsid w:val="00246916"/>
    <w:rsid w:val="00247FC6"/>
    <w:rsid w:val="002507E0"/>
    <w:rsid w:val="002513F3"/>
    <w:rsid w:val="0025196E"/>
    <w:rsid w:val="00252A7B"/>
    <w:rsid w:val="00253283"/>
    <w:rsid w:val="00255AD5"/>
    <w:rsid w:val="00256DCC"/>
    <w:rsid w:val="00257EEE"/>
    <w:rsid w:val="002600E3"/>
    <w:rsid w:val="00263CC7"/>
    <w:rsid w:val="00264E00"/>
    <w:rsid w:val="00265838"/>
    <w:rsid w:val="002662A6"/>
    <w:rsid w:val="00266847"/>
    <w:rsid w:val="00271691"/>
    <w:rsid w:val="00271C2E"/>
    <w:rsid w:val="00272510"/>
    <w:rsid w:val="0027285A"/>
    <w:rsid w:val="00275813"/>
    <w:rsid w:val="002762AC"/>
    <w:rsid w:val="00280F33"/>
    <w:rsid w:val="00281B6A"/>
    <w:rsid w:val="002827E8"/>
    <w:rsid w:val="00282CAB"/>
    <w:rsid w:val="00283DA3"/>
    <w:rsid w:val="002850E3"/>
    <w:rsid w:val="00285A24"/>
    <w:rsid w:val="00285D01"/>
    <w:rsid w:val="002870A6"/>
    <w:rsid w:val="00290B79"/>
    <w:rsid w:val="0029118F"/>
    <w:rsid w:val="002919AC"/>
    <w:rsid w:val="00291D31"/>
    <w:rsid w:val="00295DCC"/>
    <w:rsid w:val="002960DE"/>
    <w:rsid w:val="00296371"/>
    <w:rsid w:val="00297923"/>
    <w:rsid w:val="002A1D66"/>
    <w:rsid w:val="002A3162"/>
    <w:rsid w:val="002A3E53"/>
    <w:rsid w:val="002A57AC"/>
    <w:rsid w:val="002A5887"/>
    <w:rsid w:val="002A69F2"/>
    <w:rsid w:val="002B2B0B"/>
    <w:rsid w:val="002B3DE7"/>
    <w:rsid w:val="002B4BA7"/>
    <w:rsid w:val="002B52A8"/>
    <w:rsid w:val="002B7039"/>
    <w:rsid w:val="002B71D5"/>
    <w:rsid w:val="002C2213"/>
    <w:rsid w:val="002C3790"/>
    <w:rsid w:val="002C39A4"/>
    <w:rsid w:val="002C4D5E"/>
    <w:rsid w:val="002C4D5F"/>
    <w:rsid w:val="002C508A"/>
    <w:rsid w:val="002C5B99"/>
    <w:rsid w:val="002C6D27"/>
    <w:rsid w:val="002C7DE0"/>
    <w:rsid w:val="002D0449"/>
    <w:rsid w:val="002D1832"/>
    <w:rsid w:val="002D31BD"/>
    <w:rsid w:val="002D505F"/>
    <w:rsid w:val="002E0E18"/>
    <w:rsid w:val="002E4287"/>
    <w:rsid w:val="002E5698"/>
    <w:rsid w:val="002E6354"/>
    <w:rsid w:val="002E679A"/>
    <w:rsid w:val="002F2C38"/>
    <w:rsid w:val="002F34B0"/>
    <w:rsid w:val="002F70ED"/>
    <w:rsid w:val="002F73B5"/>
    <w:rsid w:val="002F7721"/>
    <w:rsid w:val="002F7A0A"/>
    <w:rsid w:val="0030018B"/>
    <w:rsid w:val="00300EBE"/>
    <w:rsid w:val="00301834"/>
    <w:rsid w:val="00301E6F"/>
    <w:rsid w:val="003021CF"/>
    <w:rsid w:val="00302929"/>
    <w:rsid w:val="00302965"/>
    <w:rsid w:val="003050E1"/>
    <w:rsid w:val="00306D30"/>
    <w:rsid w:val="0031036E"/>
    <w:rsid w:val="00312BDC"/>
    <w:rsid w:val="00313EFB"/>
    <w:rsid w:val="00315144"/>
    <w:rsid w:val="00315795"/>
    <w:rsid w:val="00317CDC"/>
    <w:rsid w:val="003217F0"/>
    <w:rsid w:val="0032264B"/>
    <w:rsid w:val="0032284E"/>
    <w:rsid w:val="00322BEA"/>
    <w:rsid w:val="00330683"/>
    <w:rsid w:val="00330FC1"/>
    <w:rsid w:val="00331014"/>
    <w:rsid w:val="003365ED"/>
    <w:rsid w:val="003367F9"/>
    <w:rsid w:val="00336E40"/>
    <w:rsid w:val="003405ED"/>
    <w:rsid w:val="003424D1"/>
    <w:rsid w:val="0034250C"/>
    <w:rsid w:val="0034272B"/>
    <w:rsid w:val="00344FF1"/>
    <w:rsid w:val="0034507C"/>
    <w:rsid w:val="00345CD0"/>
    <w:rsid w:val="0034602B"/>
    <w:rsid w:val="003534AF"/>
    <w:rsid w:val="003538AA"/>
    <w:rsid w:val="00354FCF"/>
    <w:rsid w:val="00356509"/>
    <w:rsid w:val="003603EE"/>
    <w:rsid w:val="00361030"/>
    <w:rsid w:val="003611B6"/>
    <w:rsid w:val="00361367"/>
    <w:rsid w:val="00361524"/>
    <w:rsid w:val="00361DC0"/>
    <w:rsid w:val="00364A03"/>
    <w:rsid w:val="00364D41"/>
    <w:rsid w:val="003660AA"/>
    <w:rsid w:val="00366FC5"/>
    <w:rsid w:val="00370B0F"/>
    <w:rsid w:val="003756F1"/>
    <w:rsid w:val="0037575C"/>
    <w:rsid w:val="003770CD"/>
    <w:rsid w:val="00380C08"/>
    <w:rsid w:val="003813EE"/>
    <w:rsid w:val="00382A90"/>
    <w:rsid w:val="00384238"/>
    <w:rsid w:val="00385AE8"/>
    <w:rsid w:val="00386F44"/>
    <w:rsid w:val="0038713C"/>
    <w:rsid w:val="003872AD"/>
    <w:rsid w:val="00387E47"/>
    <w:rsid w:val="0039150A"/>
    <w:rsid w:val="00392602"/>
    <w:rsid w:val="00393F84"/>
    <w:rsid w:val="00394726"/>
    <w:rsid w:val="00395343"/>
    <w:rsid w:val="003953FF"/>
    <w:rsid w:val="003954EF"/>
    <w:rsid w:val="0039564A"/>
    <w:rsid w:val="00396AEB"/>
    <w:rsid w:val="003A19E2"/>
    <w:rsid w:val="003A1ECD"/>
    <w:rsid w:val="003A22FA"/>
    <w:rsid w:val="003A5018"/>
    <w:rsid w:val="003A5F6C"/>
    <w:rsid w:val="003A6005"/>
    <w:rsid w:val="003A6DD9"/>
    <w:rsid w:val="003A78E9"/>
    <w:rsid w:val="003A7F33"/>
    <w:rsid w:val="003B2B40"/>
    <w:rsid w:val="003B34DB"/>
    <w:rsid w:val="003B4E04"/>
    <w:rsid w:val="003B6062"/>
    <w:rsid w:val="003C12D1"/>
    <w:rsid w:val="003C2BCA"/>
    <w:rsid w:val="003C4671"/>
    <w:rsid w:val="003C48C2"/>
    <w:rsid w:val="003C57A3"/>
    <w:rsid w:val="003C582E"/>
    <w:rsid w:val="003C6758"/>
    <w:rsid w:val="003D0D24"/>
    <w:rsid w:val="003D0F4F"/>
    <w:rsid w:val="003D245F"/>
    <w:rsid w:val="003D43BD"/>
    <w:rsid w:val="003D5867"/>
    <w:rsid w:val="003D5F5B"/>
    <w:rsid w:val="003D6306"/>
    <w:rsid w:val="003D7F8B"/>
    <w:rsid w:val="003E06EF"/>
    <w:rsid w:val="003E3CE8"/>
    <w:rsid w:val="003E4567"/>
    <w:rsid w:val="003E5363"/>
    <w:rsid w:val="003E64AC"/>
    <w:rsid w:val="003E7878"/>
    <w:rsid w:val="003E7FC2"/>
    <w:rsid w:val="003F2BBF"/>
    <w:rsid w:val="003F5A08"/>
    <w:rsid w:val="003F71D4"/>
    <w:rsid w:val="004013FA"/>
    <w:rsid w:val="00401A98"/>
    <w:rsid w:val="00401E79"/>
    <w:rsid w:val="004054B1"/>
    <w:rsid w:val="004066FA"/>
    <w:rsid w:val="00407738"/>
    <w:rsid w:val="00410764"/>
    <w:rsid w:val="0041723C"/>
    <w:rsid w:val="004173A3"/>
    <w:rsid w:val="0042047D"/>
    <w:rsid w:val="00420716"/>
    <w:rsid w:val="004215BD"/>
    <w:rsid w:val="00421EEE"/>
    <w:rsid w:val="00422753"/>
    <w:rsid w:val="0042293B"/>
    <w:rsid w:val="00423ED9"/>
    <w:rsid w:val="00425AAC"/>
    <w:rsid w:val="00426623"/>
    <w:rsid w:val="004276A4"/>
    <w:rsid w:val="00427C3A"/>
    <w:rsid w:val="00430A4C"/>
    <w:rsid w:val="00432010"/>
    <w:rsid w:val="004325FB"/>
    <w:rsid w:val="00433806"/>
    <w:rsid w:val="00435BD5"/>
    <w:rsid w:val="0043613E"/>
    <w:rsid w:val="00436B55"/>
    <w:rsid w:val="00437DFC"/>
    <w:rsid w:val="00440E2A"/>
    <w:rsid w:val="00441FE1"/>
    <w:rsid w:val="004432BA"/>
    <w:rsid w:val="00443C68"/>
    <w:rsid w:val="00443F47"/>
    <w:rsid w:val="0044407E"/>
    <w:rsid w:val="00444EEF"/>
    <w:rsid w:val="00447BB9"/>
    <w:rsid w:val="0045069B"/>
    <w:rsid w:val="00451F7B"/>
    <w:rsid w:val="004527CF"/>
    <w:rsid w:val="0045448A"/>
    <w:rsid w:val="0045638C"/>
    <w:rsid w:val="00457A89"/>
    <w:rsid w:val="00457C46"/>
    <w:rsid w:val="0046031D"/>
    <w:rsid w:val="0046077E"/>
    <w:rsid w:val="004644E2"/>
    <w:rsid w:val="00464FF4"/>
    <w:rsid w:val="00465E59"/>
    <w:rsid w:val="004667A5"/>
    <w:rsid w:val="00467793"/>
    <w:rsid w:val="00470347"/>
    <w:rsid w:val="004731E0"/>
    <w:rsid w:val="00473AC9"/>
    <w:rsid w:val="00477AF7"/>
    <w:rsid w:val="00477B06"/>
    <w:rsid w:val="004813B3"/>
    <w:rsid w:val="0048142A"/>
    <w:rsid w:val="004839A8"/>
    <w:rsid w:val="00485C16"/>
    <w:rsid w:val="00486043"/>
    <w:rsid w:val="004867F8"/>
    <w:rsid w:val="00490BE0"/>
    <w:rsid w:val="00491F68"/>
    <w:rsid w:val="00493000"/>
    <w:rsid w:val="0049616F"/>
    <w:rsid w:val="00497D78"/>
    <w:rsid w:val="004A02B8"/>
    <w:rsid w:val="004A0334"/>
    <w:rsid w:val="004A122A"/>
    <w:rsid w:val="004A1D91"/>
    <w:rsid w:val="004A22FA"/>
    <w:rsid w:val="004A428C"/>
    <w:rsid w:val="004A5665"/>
    <w:rsid w:val="004A61B8"/>
    <w:rsid w:val="004A734C"/>
    <w:rsid w:val="004A779B"/>
    <w:rsid w:val="004B0786"/>
    <w:rsid w:val="004B29F1"/>
    <w:rsid w:val="004B2AB8"/>
    <w:rsid w:val="004B687D"/>
    <w:rsid w:val="004B6C61"/>
    <w:rsid w:val="004C1B1A"/>
    <w:rsid w:val="004C425D"/>
    <w:rsid w:val="004C50ED"/>
    <w:rsid w:val="004C57D7"/>
    <w:rsid w:val="004C7BA6"/>
    <w:rsid w:val="004D05C6"/>
    <w:rsid w:val="004D34F3"/>
    <w:rsid w:val="004D4BC3"/>
    <w:rsid w:val="004D6466"/>
    <w:rsid w:val="004D72B5"/>
    <w:rsid w:val="004E00F3"/>
    <w:rsid w:val="004E11F5"/>
    <w:rsid w:val="004E147F"/>
    <w:rsid w:val="004E2662"/>
    <w:rsid w:val="004E27E9"/>
    <w:rsid w:val="004E32E1"/>
    <w:rsid w:val="004E6030"/>
    <w:rsid w:val="004F0187"/>
    <w:rsid w:val="004F136E"/>
    <w:rsid w:val="004F2511"/>
    <w:rsid w:val="004F4623"/>
    <w:rsid w:val="004F560A"/>
    <w:rsid w:val="004F5EAB"/>
    <w:rsid w:val="004F7B1C"/>
    <w:rsid w:val="00503678"/>
    <w:rsid w:val="00506530"/>
    <w:rsid w:val="00506FAA"/>
    <w:rsid w:val="005076ED"/>
    <w:rsid w:val="00510188"/>
    <w:rsid w:val="00510326"/>
    <w:rsid w:val="0051036C"/>
    <w:rsid w:val="00510E3F"/>
    <w:rsid w:val="005143A6"/>
    <w:rsid w:val="00515383"/>
    <w:rsid w:val="00517DD7"/>
    <w:rsid w:val="005201ED"/>
    <w:rsid w:val="0052729A"/>
    <w:rsid w:val="00527C86"/>
    <w:rsid w:val="00527E86"/>
    <w:rsid w:val="00531A53"/>
    <w:rsid w:val="00533C5D"/>
    <w:rsid w:val="00536968"/>
    <w:rsid w:val="00542A3C"/>
    <w:rsid w:val="005441E7"/>
    <w:rsid w:val="00544823"/>
    <w:rsid w:val="00544C49"/>
    <w:rsid w:val="00546106"/>
    <w:rsid w:val="005466AB"/>
    <w:rsid w:val="00551152"/>
    <w:rsid w:val="00551B7F"/>
    <w:rsid w:val="00551CA0"/>
    <w:rsid w:val="00551E52"/>
    <w:rsid w:val="005535E7"/>
    <w:rsid w:val="00555324"/>
    <w:rsid w:val="00561949"/>
    <w:rsid w:val="005620D6"/>
    <w:rsid w:val="00564292"/>
    <w:rsid w:val="005648B2"/>
    <w:rsid w:val="00564FA0"/>
    <w:rsid w:val="0056610F"/>
    <w:rsid w:val="005665FC"/>
    <w:rsid w:val="00567336"/>
    <w:rsid w:val="0057031D"/>
    <w:rsid w:val="005719DD"/>
    <w:rsid w:val="00575365"/>
    <w:rsid w:val="00575BCA"/>
    <w:rsid w:val="0057720D"/>
    <w:rsid w:val="00580754"/>
    <w:rsid w:val="00580979"/>
    <w:rsid w:val="00581A9F"/>
    <w:rsid w:val="00581ECE"/>
    <w:rsid w:val="005832FB"/>
    <w:rsid w:val="0058432F"/>
    <w:rsid w:val="00586A49"/>
    <w:rsid w:val="00587C79"/>
    <w:rsid w:val="00590571"/>
    <w:rsid w:val="00590A08"/>
    <w:rsid w:val="00590DF2"/>
    <w:rsid w:val="005919A7"/>
    <w:rsid w:val="00591B54"/>
    <w:rsid w:val="005930AF"/>
    <w:rsid w:val="00595625"/>
    <w:rsid w:val="0059639A"/>
    <w:rsid w:val="00597290"/>
    <w:rsid w:val="005A010C"/>
    <w:rsid w:val="005A093F"/>
    <w:rsid w:val="005A16BD"/>
    <w:rsid w:val="005A3918"/>
    <w:rsid w:val="005A398A"/>
    <w:rsid w:val="005A40FA"/>
    <w:rsid w:val="005A667C"/>
    <w:rsid w:val="005B0344"/>
    <w:rsid w:val="005B2492"/>
    <w:rsid w:val="005B3EF9"/>
    <w:rsid w:val="005B520E"/>
    <w:rsid w:val="005B7A1F"/>
    <w:rsid w:val="005C0C5B"/>
    <w:rsid w:val="005C0CF3"/>
    <w:rsid w:val="005C1C4C"/>
    <w:rsid w:val="005C1FBA"/>
    <w:rsid w:val="005C4A43"/>
    <w:rsid w:val="005C6972"/>
    <w:rsid w:val="005C6B63"/>
    <w:rsid w:val="005D2D8E"/>
    <w:rsid w:val="005D3659"/>
    <w:rsid w:val="005D6519"/>
    <w:rsid w:val="005E0A2C"/>
    <w:rsid w:val="005E199A"/>
    <w:rsid w:val="005E2177"/>
    <w:rsid w:val="005E2506"/>
    <w:rsid w:val="005E2800"/>
    <w:rsid w:val="005E3E98"/>
    <w:rsid w:val="005E4DFC"/>
    <w:rsid w:val="005E4E19"/>
    <w:rsid w:val="005E6355"/>
    <w:rsid w:val="005F18E3"/>
    <w:rsid w:val="005F47BF"/>
    <w:rsid w:val="005F48AB"/>
    <w:rsid w:val="005F5D1C"/>
    <w:rsid w:val="005F7712"/>
    <w:rsid w:val="00600162"/>
    <w:rsid w:val="00600771"/>
    <w:rsid w:val="0060095F"/>
    <w:rsid w:val="00601A49"/>
    <w:rsid w:val="00601F63"/>
    <w:rsid w:val="00604E9F"/>
    <w:rsid w:val="00605825"/>
    <w:rsid w:val="00606876"/>
    <w:rsid w:val="00606CA9"/>
    <w:rsid w:val="00606F6F"/>
    <w:rsid w:val="00607348"/>
    <w:rsid w:val="00610B6E"/>
    <w:rsid w:val="006151CA"/>
    <w:rsid w:val="006165F0"/>
    <w:rsid w:val="006177A4"/>
    <w:rsid w:val="00620211"/>
    <w:rsid w:val="00620BAE"/>
    <w:rsid w:val="00621400"/>
    <w:rsid w:val="006253FF"/>
    <w:rsid w:val="00626FBD"/>
    <w:rsid w:val="006271B1"/>
    <w:rsid w:val="0063023C"/>
    <w:rsid w:val="006308EA"/>
    <w:rsid w:val="00632D90"/>
    <w:rsid w:val="00632E3F"/>
    <w:rsid w:val="006353ED"/>
    <w:rsid w:val="00635728"/>
    <w:rsid w:val="00637BE1"/>
    <w:rsid w:val="0064472B"/>
    <w:rsid w:val="006448B3"/>
    <w:rsid w:val="00645858"/>
    <w:rsid w:val="00645D22"/>
    <w:rsid w:val="00646893"/>
    <w:rsid w:val="00650AA2"/>
    <w:rsid w:val="00650AC5"/>
    <w:rsid w:val="00650BC9"/>
    <w:rsid w:val="00650C8C"/>
    <w:rsid w:val="006516D3"/>
    <w:rsid w:val="00651917"/>
    <w:rsid w:val="00651A08"/>
    <w:rsid w:val="00652033"/>
    <w:rsid w:val="00652D21"/>
    <w:rsid w:val="00654095"/>
    <w:rsid w:val="00654204"/>
    <w:rsid w:val="006566F5"/>
    <w:rsid w:val="00657274"/>
    <w:rsid w:val="00657A39"/>
    <w:rsid w:val="006602F1"/>
    <w:rsid w:val="00660385"/>
    <w:rsid w:val="00661A74"/>
    <w:rsid w:val="006676BD"/>
    <w:rsid w:val="00667D73"/>
    <w:rsid w:val="00670434"/>
    <w:rsid w:val="00676905"/>
    <w:rsid w:val="006812EE"/>
    <w:rsid w:val="0068152F"/>
    <w:rsid w:val="00681EC0"/>
    <w:rsid w:val="006821CD"/>
    <w:rsid w:val="006825D7"/>
    <w:rsid w:val="0068421E"/>
    <w:rsid w:val="00684287"/>
    <w:rsid w:val="006842B7"/>
    <w:rsid w:val="00685803"/>
    <w:rsid w:val="006867FB"/>
    <w:rsid w:val="006945B3"/>
    <w:rsid w:val="006952DA"/>
    <w:rsid w:val="006970ED"/>
    <w:rsid w:val="006A5613"/>
    <w:rsid w:val="006A6448"/>
    <w:rsid w:val="006A7584"/>
    <w:rsid w:val="006B033B"/>
    <w:rsid w:val="006B039B"/>
    <w:rsid w:val="006B0652"/>
    <w:rsid w:val="006B5C41"/>
    <w:rsid w:val="006B684E"/>
    <w:rsid w:val="006B6B66"/>
    <w:rsid w:val="006B6BD9"/>
    <w:rsid w:val="006C071C"/>
    <w:rsid w:val="006C11C0"/>
    <w:rsid w:val="006C6464"/>
    <w:rsid w:val="006D0406"/>
    <w:rsid w:val="006D1726"/>
    <w:rsid w:val="006D1D23"/>
    <w:rsid w:val="006D1EA6"/>
    <w:rsid w:val="006D30A3"/>
    <w:rsid w:val="006D3CC5"/>
    <w:rsid w:val="006D3F71"/>
    <w:rsid w:val="006D4BB3"/>
    <w:rsid w:val="006D63B6"/>
    <w:rsid w:val="006D79D4"/>
    <w:rsid w:val="006E0C1F"/>
    <w:rsid w:val="006E0EB0"/>
    <w:rsid w:val="006E3465"/>
    <w:rsid w:val="006E3D70"/>
    <w:rsid w:val="006E5E9D"/>
    <w:rsid w:val="006E6C36"/>
    <w:rsid w:val="006E72A9"/>
    <w:rsid w:val="006F058F"/>
    <w:rsid w:val="006F3415"/>
    <w:rsid w:val="006F3861"/>
    <w:rsid w:val="006F3A58"/>
    <w:rsid w:val="006F3CAB"/>
    <w:rsid w:val="006F3E07"/>
    <w:rsid w:val="006F49D7"/>
    <w:rsid w:val="006F551D"/>
    <w:rsid w:val="006F62DF"/>
    <w:rsid w:val="006F6D3D"/>
    <w:rsid w:val="006F7ABE"/>
    <w:rsid w:val="00701553"/>
    <w:rsid w:val="00701614"/>
    <w:rsid w:val="00702663"/>
    <w:rsid w:val="007035D1"/>
    <w:rsid w:val="00703972"/>
    <w:rsid w:val="007043A9"/>
    <w:rsid w:val="00706532"/>
    <w:rsid w:val="00707F82"/>
    <w:rsid w:val="00710903"/>
    <w:rsid w:val="00711030"/>
    <w:rsid w:val="00712D41"/>
    <w:rsid w:val="00713A53"/>
    <w:rsid w:val="0071591E"/>
    <w:rsid w:val="00715BEA"/>
    <w:rsid w:val="0071770C"/>
    <w:rsid w:val="00717A32"/>
    <w:rsid w:val="00720884"/>
    <w:rsid w:val="007216EA"/>
    <w:rsid w:val="007221CB"/>
    <w:rsid w:val="00723CD3"/>
    <w:rsid w:val="00725813"/>
    <w:rsid w:val="00725B74"/>
    <w:rsid w:val="00727EB4"/>
    <w:rsid w:val="00731C90"/>
    <w:rsid w:val="007330E5"/>
    <w:rsid w:val="00734EC0"/>
    <w:rsid w:val="00735379"/>
    <w:rsid w:val="00736CFC"/>
    <w:rsid w:val="00737334"/>
    <w:rsid w:val="0073754A"/>
    <w:rsid w:val="0074031D"/>
    <w:rsid w:val="00740EEA"/>
    <w:rsid w:val="007410AB"/>
    <w:rsid w:val="00741E2B"/>
    <w:rsid w:val="00742346"/>
    <w:rsid w:val="00743A5F"/>
    <w:rsid w:val="00743CFE"/>
    <w:rsid w:val="00743D9A"/>
    <w:rsid w:val="00746B5F"/>
    <w:rsid w:val="007512D5"/>
    <w:rsid w:val="0075266C"/>
    <w:rsid w:val="00752C9C"/>
    <w:rsid w:val="00753F0E"/>
    <w:rsid w:val="007555A2"/>
    <w:rsid w:val="00755C01"/>
    <w:rsid w:val="0075697E"/>
    <w:rsid w:val="007603BF"/>
    <w:rsid w:val="00760A09"/>
    <w:rsid w:val="0076329E"/>
    <w:rsid w:val="00764D94"/>
    <w:rsid w:val="0076545D"/>
    <w:rsid w:val="007664B7"/>
    <w:rsid w:val="00771427"/>
    <w:rsid w:val="007737A5"/>
    <w:rsid w:val="00773A97"/>
    <w:rsid w:val="00775516"/>
    <w:rsid w:val="0078027E"/>
    <w:rsid w:val="00781085"/>
    <w:rsid w:val="00781B74"/>
    <w:rsid w:val="00782BEE"/>
    <w:rsid w:val="0078350A"/>
    <w:rsid w:val="00784544"/>
    <w:rsid w:val="007846D7"/>
    <w:rsid w:val="0078473D"/>
    <w:rsid w:val="007848DF"/>
    <w:rsid w:val="00785B6C"/>
    <w:rsid w:val="00790AB4"/>
    <w:rsid w:val="00790ABD"/>
    <w:rsid w:val="007913BD"/>
    <w:rsid w:val="0079285B"/>
    <w:rsid w:val="007928B1"/>
    <w:rsid w:val="00792C39"/>
    <w:rsid w:val="00794804"/>
    <w:rsid w:val="00795304"/>
    <w:rsid w:val="007A0467"/>
    <w:rsid w:val="007A3392"/>
    <w:rsid w:val="007A3F9B"/>
    <w:rsid w:val="007A65AE"/>
    <w:rsid w:val="007A7F49"/>
    <w:rsid w:val="007B063B"/>
    <w:rsid w:val="007B0E37"/>
    <w:rsid w:val="007B0FF7"/>
    <w:rsid w:val="007B33F1"/>
    <w:rsid w:val="007B43D9"/>
    <w:rsid w:val="007B50DF"/>
    <w:rsid w:val="007B6DDA"/>
    <w:rsid w:val="007B7CBB"/>
    <w:rsid w:val="007C0308"/>
    <w:rsid w:val="007C1059"/>
    <w:rsid w:val="007C1316"/>
    <w:rsid w:val="007C25A8"/>
    <w:rsid w:val="007C2FF2"/>
    <w:rsid w:val="007C43F0"/>
    <w:rsid w:val="007C44CA"/>
    <w:rsid w:val="007C49CA"/>
    <w:rsid w:val="007C4D54"/>
    <w:rsid w:val="007C5CF8"/>
    <w:rsid w:val="007C5EB4"/>
    <w:rsid w:val="007C67E5"/>
    <w:rsid w:val="007C6879"/>
    <w:rsid w:val="007C6EA2"/>
    <w:rsid w:val="007C6F6A"/>
    <w:rsid w:val="007C7A68"/>
    <w:rsid w:val="007D00E2"/>
    <w:rsid w:val="007D1D4C"/>
    <w:rsid w:val="007D1DDC"/>
    <w:rsid w:val="007D2710"/>
    <w:rsid w:val="007D2D5C"/>
    <w:rsid w:val="007D30DC"/>
    <w:rsid w:val="007D34C5"/>
    <w:rsid w:val="007D4E03"/>
    <w:rsid w:val="007D6232"/>
    <w:rsid w:val="007D7EEC"/>
    <w:rsid w:val="007E0C71"/>
    <w:rsid w:val="007E0E42"/>
    <w:rsid w:val="007E15D0"/>
    <w:rsid w:val="007E3AE1"/>
    <w:rsid w:val="007E4F78"/>
    <w:rsid w:val="007E5015"/>
    <w:rsid w:val="007E6693"/>
    <w:rsid w:val="007E6D86"/>
    <w:rsid w:val="007E73E8"/>
    <w:rsid w:val="007E747F"/>
    <w:rsid w:val="007F0A0C"/>
    <w:rsid w:val="007F1F99"/>
    <w:rsid w:val="007F2C26"/>
    <w:rsid w:val="007F4A68"/>
    <w:rsid w:val="007F5188"/>
    <w:rsid w:val="007F66C8"/>
    <w:rsid w:val="007F768F"/>
    <w:rsid w:val="00802A3E"/>
    <w:rsid w:val="00802FF9"/>
    <w:rsid w:val="008047E2"/>
    <w:rsid w:val="008052C1"/>
    <w:rsid w:val="00805B97"/>
    <w:rsid w:val="0080703E"/>
    <w:rsid w:val="0080791D"/>
    <w:rsid w:val="00811C10"/>
    <w:rsid w:val="00812026"/>
    <w:rsid w:val="00815311"/>
    <w:rsid w:val="0081653B"/>
    <w:rsid w:val="008215FA"/>
    <w:rsid w:val="0082391E"/>
    <w:rsid w:val="008256EC"/>
    <w:rsid w:val="00826CDE"/>
    <w:rsid w:val="008324C7"/>
    <w:rsid w:val="00836105"/>
    <w:rsid w:val="00836367"/>
    <w:rsid w:val="00837397"/>
    <w:rsid w:val="00837709"/>
    <w:rsid w:val="00840098"/>
    <w:rsid w:val="0084067F"/>
    <w:rsid w:val="008419A3"/>
    <w:rsid w:val="00841F58"/>
    <w:rsid w:val="00842A7B"/>
    <w:rsid w:val="00843903"/>
    <w:rsid w:val="00843D35"/>
    <w:rsid w:val="00843E2B"/>
    <w:rsid w:val="00845AAE"/>
    <w:rsid w:val="00850196"/>
    <w:rsid w:val="008528B3"/>
    <w:rsid w:val="00852ABC"/>
    <w:rsid w:val="00855C10"/>
    <w:rsid w:val="008561A2"/>
    <w:rsid w:val="00856E99"/>
    <w:rsid w:val="0086458A"/>
    <w:rsid w:val="00865198"/>
    <w:rsid w:val="00865CA7"/>
    <w:rsid w:val="008672ED"/>
    <w:rsid w:val="00873603"/>
    <w:rsid w:val="00873BB3"/>
    <w:rsid w:val="008744A2"/>
    <w:rsid w:val="00874D47"/>
    <w:rsid w:val="00876432"/>
    <w:rsid w:val="008770AC"/>
    <w:rsid w:val="00877CA4"/>
    <w:rsid w:val="00877E56"/>
    <w:rsid w:val="00882D4C"/>
    <w:rsid w:val="00883338"/>
    <w:rsid w:val="00884CDF"/>
    <w:rsid w:val="008853F6"/>
    <w:rsid w:val="00885647"/>
    <w:rsid w:val="0088598C"/>
    <w:rsid w:val="00890634"/>
    <w:rsid w:val="008917A5"/>
    <w:rsid w:val="008918D7"/>
    <w:rsid w:val="00894101"/>
    <w:rsid w:val="00897B15"/>
    <w:rsid w:val="008A14AC"/>
    <w:rsid w:val="008A1671"/>
    <w:rsid w:val="008A2C7D"/>
    <w:rsid w:val="008A36DE"/>
    <w:rsid w:val="008A4118"/>
    <w:rsid w:val="008A676B"/>
    <w:rsid w:val="008B32C6"/>
    <w:rsid w:val="008B36FF"/>
    <w:rsid w:val="008B4CCB"/>
    <w:rsid w:val="008B6524"/>
    <w:rsid w:val="008B78C6"/>
    <w:rsid w:val="008C4B23"/>
    <w:rsid w:val="008C5151"/>
    <w:rsid w:val="008C5DAB"/>
    <w:rsid w:val="008D0296"/>
    <w:rsid w:val="008D5269"/>
    <w:rsid w:val="008D55D1"/>
    <w:rsid w:val="008D70F7"/>
    <w:rsid w:val="008E06B0"/>
    <w:rsid w:val="008E18DC"/>
    <w:rsid w:val="008E5570"/>
    <w:rsid w:val="008E62D6"/>
    <w:rsid w:val="008E63AB"/>
    <w:rsid w:val="008E66B0"/>
    <w:rsid w:val="008E7003"/>
    <w:rsid w:val="008E7CFB"/>
    <w:rsid w:val="008F0747"/>
    <w:rsid w:val="008F11F2"/>
    <w:rsid w:val="008F14AF"/>
    <w:rsid w:val="008F16DB"/>
    <w:rsid w:val="008F3BDB"/>
    <w:rsid w:val="008F5FEE"/>
    <w:rsid w:val="008F6443"/>
    <w:rsid w:val="008F6E2C"/>
    <w:rsid w:val="009054A0"/>
    <w:rsid w:val="00905C4B"/>
    <w:rsid w:val="009066FE"/>
    <w:rsid w:val="00907720"/>
    <w:rsid w:val="00913817"/>
    <w:rsid w:val="00914C55"/>
    <w:rsid w:val="0091577A"/>
    <w:rsid w:val="00915B2F"/>
    <w:rsid w:val="00921154"/>
    <w:rsid w:val="00923157"/>
    <w:rsid w:val="00924FD1"/>
    <w:rsid w:val="009255CE"/>
    <w:rsid w:val="00925BF2"/>
    <w:rsid w:val="009261D8"/>
    <w:rsid w:val="00926770"/>
    <w:rsid w:val="009303D9"/>
    <w:rsid w:val="00930EE1"/>
    <w:rsid w:val="00930FA5"/>
    <w:rsid w:val="00932AC2"/>
    <w:rsid w:val="00933C5C"/>
    <w:rsid w:val="00933C64"/>
    <w:rsid w:val="0093468E"/>
    <w:rsid w:val="0093649C"/>
    <w:rsid w:val="00940097"/>
    <w:rsid w:val="0094034B"/>
    <w:rsid w:val="00940CD2"/>
    <w:rsid w:val="00940F65"/>
    <w:rsid w:val="00941184"/>
    <w:rsid w:val="0094131D"/>
    <w:rsid w:val="0094284C"/>
    <w:rsid w:val="00943222"/>
    <w:rsid w:val="009442F7"/>
    <w:rsid w:val="00946046"/>
    <w:rsid w:val="00947B84"/>
    <w:rsid w:val="00950071"/>
    <w:rsid w:val="0095378E"/>
    <w:rsid w:val="00953CFB"/>
    <w:rsid w:val="0095405C"/>
    <w:rsid w:val="00955E3C"/>
    <w:rsid w:val="00960464"/>
    <w:rsid w:val="00960DB3"/>
    <w:rsid w:val="00960ECC"/>
    <w:rsid w:val="00961D84"/>
    <w:rsid w:val="009642D8"/>
    <w:rsid w:val="0096454A"/>
    <w:rsid w:val="00967B58"/>
    <w:rsid w:val="00971F86"/>
    <w:rsid w:val="00972203"/>
    <w:rsid w:val="00972C07"/>
    <w:rsid w:val="0097304E"/>
    <w:rsid w:val="00973EA1"/>
    <w:rsid w:val="00980354"/>
    <w:rsid w:val="00980C81"/>
    <w:rsid w:val="00980CB6"/>
    <w:rsid w:val="00981CC2"/>
    <w:rsid w:val="00983F01"/>
    <w:rsid w:val="009858B3"/>
    <w:rsid w:val="009863CD"/>
    <w:rsid w:val="009905D9"/>
    <w:rsid w:val="009909F8"/>
    <w:rsid w:val="00991922"/>
    <w:rsid w:val="00991EC7"/>
    <w:rsid w:val="00993986"/>
    <w:rsid w:val="00993E07"/>
    <w:rsid w:val="00995541"/>
    <w:rsid w:val="009968D4"/>
    <w:rsid w:val="009A1502"/>
    <w:rsid w:val="009A317A"/>
    <w:rsid w:val="009A650A"/>
    <w:rsid w:val="009B0050"/>
    <w:rsid w:val="009B26CE"/>
    <w:rsid w:val="009B3A00"/>
    <w:rsid w:val="009B3B96"/>
    <w:rsid w:val="009B485A"/>
    <w:rsid w:val="009B4EBE"/>
    <w:rsid w:val="009B6648"/>
    <w:rsid w:val="009B723E"/>
    <w:rsid w:val="009C001A"/>
    <w:rsid w:val="009C1216"/>
    <w:rsid w:val="009C5E4F"/>
    <w:rsid w:val="009C6A9B"/>
    <w:rsid w:val="009C70DF"/>
    <w:rsid w:val="009D2BED"/>
    <w:rsid w:val="009D40F8"/>
    <w:rsid w:val="009D54BC"/>
    <w:rsid w:val="009D59EF"/>
    <w:rsid w:val="009D69FD"/>
    <w:rsid w:val="009D6A9B"/>
    <w:rsid w:val="009D6C9A"/>
    <w:rsid w:val="009E0DE2"/>
    <w:rsid w:val="009E2787"/>
    <w:rsid w:val="009E4F12"/>
    <w:rsid w:val="009E613C"/>
    <w:rsid w:val="009F1D79"/>
    <w:rsid w:val="009F2A9C"/>
    <w:rsid w:val="009F4D92"/>
    <w:rsid w:val="009F4E92"/>
    <w:rsid w:val="009F6884"/>
    <w:rsid w:val="00A00A86"/>
    <w:rsid w:val="00A00EBA"/>
    <w:rsid w:val="00A025FE"/>
    <w:rsid w:val="00A059B3"/>
    <w:rsid w:val="00A06DC1"/>
    <w:rsid w:val="00A1001B"/>
    <w:rsid w:val="00A102DD"/>
    <w:rsid w:val="00A12421"/>
    <w:rsid w:val="00A135A4"/>
    <w:rsid w:val="00A14F13"/>
    <w:rsid w:val="00A161E8"/>
    <w:rsid w:val="00A16BD3"/>
    <w:rsid w:val="00A17FF3"/>
    <w:rsid w:val="00A270D5"/>
    <w:rsid w:val="00A30659"/>
    <w:rsid w:val="00A30F2F"/>
    <w:rsid w:val="00A33711"/>
    <w:rsid w:val="00A35809"/>
    <w:rsid w:val="00A36915"/>
    <w:rsid w:val="00A36E48"/>
    <w:rsid w:val="00A37137"/>
    <w:rsid w:val="00A41AEF"/>
    <w:rsid w:val="00A4334E"/>
    <w:rsid w:val="00A43C20"/>
    <w:rsid w:val="00A461CE"/>
    <w:rsid w:val="00A4636A"/>
    <w:rsid w:val="00A469AC"/>
    <w:rsid w:val="00A47F3B"/>
    <w:rsid w:val="00A51B60"/>
    <w:rsid w:val="00A520E5"/>
    <w:rsid w:val="00A5375F"/>
    <w:rsid w:val="00A54022"/>
    <w:rsid w:val="00A54744"/>
    <w:rsid w:val="00A55B4C"/>
    <w:rsid w:val="00A560E3"/>
    <w:rsid w:val="00A56418"/>
    <w:rsid w:val="00A57B0F"/>
    <w:rsid w:val="00A60A75"/>
    <w:rsid w:val="00A60B1D"/>
    <w:rsid w:val="00A62611"/>
    <w:rsid w:val="00A64942"/>
    <w:rsid w:val="00A64A40"/>
    <w:rsid w:val="00A66B33"/>
    <w:rsid w:val="00A7570C"/>
    <w:rsid w:val="00A7571E"/>
    <w:rsid w:val="00A764EB"/>
    <w:rsid w:val="00A81D2B"/>
    <w:rsid w:val="00A826D8"/>
    <w:rsid w:val="00A82894"/>
    <w:rsid w:val="00A82AE8"/>
    <w:rsid w:val="00A849BA"/>
    <w:rsid w:val="00A857A4"/>
    <w:rsid w:val="00A85E38"/>
    <w:rsid w:val="00A86F55"/>
    <w:rsid w:val="00A87851"/>
    <w:rsid w:val="00A91F5F"/>
    <w:rsid w:val="00A92DA6"/>
    <w:rsid w:val="00A94188"/>
    <w:rsid w:val="00A96645"/>
    <w:rsid w:val="00AA11B4"/>
    <w:rsid w:val="00AA162B"/>
    <w:rsid w:val="00AA564F"/>
    <w:rsid w:val="00AA60B1"/>
    <w:rsid w:val="00AA7458"/>
    <w:rsid w:val="00AA7BE8"/>
    <w:rsid w:val="00AB0AC1"/>
    <w:rsid w:val="00AB1181"/>
    <w:rsid w:val="00AB1937"/>
    <w:rsid w:val="00AB1E8B"/>
    <w:rsid w:val="00AB2939"/>
    <w:rsid w:val="00AB2A83"/>
    <w:rsid w:val="00AB464C"/>
    <w:rsid w:val="00AB46B3"/>
    <w:rsid w:val="00AB63E0"/>
    <w:rsid w:val="00AB6527"/>
    <w:rsid w:val="00AB727B"/>
    <w:rsid w:val="00AB7B09"/>
    <w:rsid w:val="00AC029C"/>
    <w:rsid w:val="00AC3B8A"/>
    <w:rsid w:val="00AC6036"/>
    <w:rsid w:val="00AC74CE"/>
    <w:rsid w:val="00AC7681"/>
    <w:rsid w:val="00AC7779"/>
    <w:rsid w:val="00AC7E37"/>
    <w:rsid w:val="00AD0929"/>
    <w:rsid w:val="00AD7C01"/>
    <w:rsid w:val="00AE0281"/>
    <w:rsid w:val="00AE1D05"/>
    <w:rsid w:val="00AE2A65"/>
    <w:rsid w:val="00AE336E"/>
    <w:rsid w:val="00AE3409"/>
    <w:rsid w:val="00AE3529"/>
    <w:rsid w:val="00AE773B"/>
    <w:rsid w:val="00AF0CDD"/>
    <w:rsid w:val="00AF14C3"/>
    <w:rsid w:val="00AF176C"/>
    <w:rsid w:val="00AF1F35"/>
    <w:rsid w:val="00AF33AB"/>
    <w:rsid w:val="00AF4791"/>
    <w:rsid w:val="00B00F7C"/>
    <w:rsid w:val="00B0147C"/>
    <w:rsid w:val="00B05164"/>
    <w:rsid w:val="00B11A60"/>
    <w:rsid w:val="00B12C1F"/>
    <w:rsid w:val="00B1304C"/>
    <w:rsid w:val="00B1651A"/>
    <w:rsid w:val="00B22613"/>
    <w:rsid w:val="00B22FD9"/>
    <w:rsid w:val="00B233CD"/>
    <w:rsid w:val="00B2543D"/>
    <w:rsid w:val="00B255B0"/>
    <w:rsid w:val="00B259D7"/>
    <w:rsid w:val="00B269E3"/>
    <w:rsid w:val="00B26C49"/>
    <w:rsid w:val="00B31B4D"/>
    <w:rsid w:val="00B36675"/>
    <w:rsid w:val="00B37686"/>
    <w:rsid w:val="00B4061B"/>
    <w:rsid w:val="00B42231"/>
    <w:rsid w:val="00B43E98"/>
    <w:rsid w:val="00B44A76"/>
    <w:rsid w:val="00B46610"/>
    <w:rsid w:val="00B523ED"/>
    <w:rsid w:val="00B5301F"/>
    <w:rsid w:val="00B5325D"/>
    <w:rsid w:val="00B54933"/>
    <w:rsid w:val="00B56171"/>
    <w:rsid w:val="00B5790D"/>
    <w:rsid w:val="00B57D24"/>
    <w:rsid w:val="00B605E6"/>
    <w:rsid w:val="00B610FA"/>
    <w:rsid w:val="00B611B8"/>
    <w:rsid w:val="00B61F9B"/>
    <w:rsid w:val="00B62709"/>
    <w:rsid w:val="00B62E7E"/>
    <w:rsid w:val="00B662A4"/>
    <w:rsid w:val="00B66F49"/>
    <w:rsid w:val="00B6799B"/>
    <w:rsid w:val="00B70949"/>
    <w:rsid w:val="00B7180E"/>
    <w:rsid w:val="00B71F92"/>
    <w:rsid w:val="00B72C8D"/>
    <w:rsid w:val="00B73DE2"/>
    <w:rsid w:val="00B73F8F"/>
    <w:rsid w:val="00B768D1"/>
    <w:rsid w:val="00B777D6"/>
    <w:rsid w:val="00B77981"/>
    <w:rsid w:val="00B8140A"/>
    <w:rsid w:val="00B82346"/>
    <w:rsid w:val="00B83C2F"/>
    <w:rsid w:val="00B84CAF"/>
    <w:rsid w:val="00B91103"/>
    <w:rsid w:val="00B91DD0"/>
    <w:rsid w:val="00B931B7"/>
    <w:rsid w:val="00B932B3"/>
    <w:rsid w:val="00B93BB5"/>
    <w:rsid w:val="00B94806"/>
    <w:rsid w:val="00B94D32"/>
    <w:rsid w:val="00BA1025"/>
    <w:rsid w:val="00BA1073"/>
    <w:rsid w:val="00BA1704"/>
    <w:rsid w:val="00BA25EA"/>
    <w:rsid w:val="00BA3AD1"/>
    <w:rsid w:val="00BA433B"/>
    <w:rsid w:val="00BA527C"/>
    <w:rsid w:val="00BA6512"/>
    <w:rsid w:val="00BB10AC"/>
    <w:rsid w:val="00BB13AC"/>
    <w:rsid w:val="00BB3D64"/>
    <w:rsid w:val="00BB5376"/>
    <w:rsid w:val="00BB5495"/>
    <w:rsid w:val="00BB60E6"/>
    <w:rsid w:val="00BB6CC6"/>
    <w:rsid w:val="00BC0C95"/>
    <w:rsid w:val="00BC283C"/>
    <w:rsid w:val="00BC31F7"/>
    <w:rsid w:val="00BC3420"/>
    <w:rsid w:val="00BC3480"/>
    <w:rsid w:val="00BC491C"/>
    <w:rsid w:val="00BC7662"/>
    <w:rsid w:val="00BD3D61"/>
    <w:rsid w:val="00BD4400"/>
    <w:rsid w:val="00BD47E3"/>
    <w:rsid w:val="00BD500C"/>
    <w:rsid w:val="00BD670B"/>
    <w:rsid w:val="00BD676E"/>
    <w:rsid w:val="00BD6D93"/>
    <w:rsid w:val="00BE08F0"/>
    <w:rsid w:val="00BE48D6"/>
    <w:rsid w:val="00BE6506"/>
    <w:rsid w:val="00BE707C"/>
    <w:rsid w:val="00BE7CF3"/>
    <w:rsid w:val="00BE7D3C"/>
    <w:rsid w:val="00BF0FC5"/>
    <w:rsid w:val="00BF25DB"/>
    <w:rsid w:val="00BF30FD"/>
    <w:rsid w:val="00BF36D0"/>
    <w:rsid w:val="00BF516A"/>
    <w:rsid w:val="00BF58CD"/>
    <w:rsid w:val="00BF5FF6"/>
    <w:rsid w:val="00BF6EEF"/>
    <w:rsid w:val="00BF71DD"/>
    <w:rsid w:val="00BF77BA"/>
    <w:rsid w:val="00BF7C26"/>
    <w:rsid w:val="00C0207F"/>
    <w:rsid w:val="00C04B84"/>
    <w:rsid w:val="00C05A44"/>
    <w:rsid w:val="00C066D3"/>
    <w:rsid w:val="00C073F5"/>
    <w:rsid w:val="00C115BA"/>
    <w:rsid w:val="00C1442D"/>
    <w:rsid w:val="00C14FD3"/>
    <w:rsid w:val="00C160BC"/>
    <w:rsid w:val="00C16117"/>
    <w:rsid w:val="00C16F3A"/>
    <w:rsid w:val="00C20175"/>
    <w:rsid w:val="00C20B08"/>
    <w:rsid w:val="00C23222"/>
    <w:rsid w:val="00C238F9"/>
    <w:rsid w:val="00C24757"/>
    <w:rsid w:val="00C2529A"/>
    <w:rsid w:val="00C253A2"/>
    <w:rsid w:val="00C2570B"/>
    <w:rsid w:val="00C26627"/>
    <w:rsid w:val="00C26C0C"/>
    <w:rsid w:val="00C27DBC"/>
    <w:rsid w:val="00C3075A"/>
    <w:rsid w:val="00C35460"/>
    <w:rsid w:val="00C37FB3"/>
    <w:rsid w:val="00C404D8"/>
    <w:rsid w:val="00C4284C"/>
    <w:rsid w:val="00C465D2"/>
    <w:rsid w:val="00C46A9E"/>
    <w:rsid w:val="00C47407"/>
    <w:rsid w:val="00C47612"/>
    <w:rsid w:val="00C47DFF"/>
    <w:rsid w:val="00C576CD"/>
    <w:rsid w:val="00C61DDD"/>
    <w:rsid w:val="00C61EC2"/>
    <w:rsid w:val="00C6282F"/>
    <w:rsid w:val="00C65404"/>
    <w:rsid w:val="00C6732B"/>
    <w:rsid w:val="00C72F00"/>
    <w:rsid w:val="00C73371"/>
    <w:rsid w:val="00C750EF"/>
    <w:rsid w:val="00C77B49"/>
    <w:rsid w:val="00C77CDF"/>
    <w:rsid w:val="00C801D1"/>
    <w:rsid w:val="00C80530"/>
    <w:rsid w:val="00C80B00"/>
    <w:rsid w:val="00C817F1"/>
    <w:rsid w:val="00C82CD9"/>
    <w:rsid w:val="00C834DA"/>
    <w:rsid w:val="00C83ADC"/>
    <w:rsid w:val="00C85CFA"/>
    <w:rsid w:val="00C85FCB"/>
    <w:rsid w:val="00C9086F"/>
    <w:rsid w:val="00C912F7"/>
    <w:rsid w:val="00C919A4"/>
    <w:rsid w:val="00C91A94"/>
    <w:rsid w:val="00C92EEC"/>
    <w:rsid w:val="00C93DC1"/>
    <w:rsid w:val="00C94471"/>
    <w:rsid w:val="00C95413"/>
    <w:rsid w:val="00C97457"/>
    <w:rsid w:val="00CA0D29"/>
    <w:rsid w:val="00CA30C5"/>
    <w:rsid w:val="00CA30E2"/>
    <w:rsid w:val="00CA4392"/>
    <w:rsid w:val="00CA532B"/>
    <w:rsid w:val="00CA60AF"/>
    <w:rsid w:val="00CB091F"/>
    <w:rsid w:val="00CB23A3"/>
    <w:rsid w:val="00CB2C07"/>
    <w:rsid w:val="00CB4C61"/>
    <w:rsid w:val="00CB5292"/>
    <w:rsid w:val="00CB6EB9"/>
    <w:rsid w:val="00CB7220"/>
    <w:rsid w:val="00CC17F7"/>
    <w:rsid w:val="00CC393F"/>
    <w:rsid w:val="00CC4414"/>
    <w:rsid w:val="00CC5F88"/>
    <w:rsid w:val="00CD0B35"/>
    <w:rsid w:val="00CD3F9F"/>
    <w:rsid w:val="00CD3FD8"/>
    <w:rsid w:val="00CD6600"/>
    <w:rsid w:val="00CD75E9"/>
    <w:rsid w:val="00CE0E10"/>
    <w:rsid w:val="00CE1847"/>
    <w:rsid w:val="00CE208A"/>
    <w:rsid w:val="00CE23E2"/>
    <w:rsid w:val="00CE2A26"/>
    <w:rsid w:val="00CE2D9E"/>
    <w:rsid w:val="00CE3D19"/>
    <w:rsid w:val="00CE4E68"/>
    <w:rsid w:val="00CE77A3"/>
    <w:rsid w:val="00CF28E2"/>
    <w:rsid w:val="00CF33FF"/>
    <w:rsid w:val="00CF3B4D"/>
    <w:rsid w:val="00CF3D3D"/>
    <w:rsid w:val="00CF456C"/>
    <w:rsid w:val="00CF5011"/>
    <w:rsid w:val="00CF6282"/>
    <w:rsid w:val="00CF6787"/>
    <w:rsid w:val="00D01BE9"/>
    <w:rsid w:val="00D05857"/>
    <w:rsid w:val="00D10409"/>
    <w:rsid w:val="00D10C05"/>
    <w:rsid w:val="00D1242C"/>
    <w:rsid w:val="00D12946"/>
    <w:rsid w:val="00D135E3"/>
    <w:rsid w:val="00D149DA"/>
    <w:rsid w:val="00D15D42"/>
    <w:rsid w:val="00D15EDA"/>
    <w:rsid w:val="00D16DE7"/>
    <w:rsid w:val="00D17D24"/>
    <w:rsid w:val="00D17EA6"/>
    <w:rsid w:val="00D20DBD"/>
    <w:rsid w:val="00D212B7"/>
    <w:rsid w:val="00D2176E"/>
    <w:rsid w:val="00D2243D"/>
    <w:rsid w:val="00D25F6D"/>
    <w:rsid w:val="00D27D88"/>
    <w:rsid w:val="00D30B43"/>
    <w:rsid w:val="00D31DC1"/>
    <w:rsid w:val="00D31E94"/>
    <w:rsid w:val="00D32C50"/>
    <w:rsid w:val="00D32CA0"/>
    <w:rsid w:val="00D37447"/>
    <w:rsid w:val="00D4155B"/>
    <w:rsid w:val="00D41B98"/>
    <w:rsid w:val="00D44245"/>
    <w:rsid w:val="00D45D38"/>
    <w:rsid w:val="00D4687C"/>
    <w:rsid w:val="00D473C4"/>
    <w:rsid w:val="00D52D8E"/>
    <w:rsid w:val="00D53469"/>
    <w:rsid w:val="00D541A4"/>
    <w:rsid w:val="00D55F5E"/>
    <w:rsid w:val="00D571D4"/>
    <w:rsid w:val="00D61A9C"/>
    <w:rsid w:val="00D62434"/>
    <w:rsid w:val="00D632BE"/>
    <w:rsid w:val="00D658EC"/>
    <w:rsid w:val="00D661CB"/>
    <w:rsid w:val="00D727F0"/>
    <w:rsid w:val="00D72AB2"/>
    <w:rsid w:val="00D72D06"/>
    <w:rsid w:val="00D7522C"/>
    <w:rsid w:val="00D7536F"/>
    <w:rsid w:val="00D759DD"/>
    <w:rsid w:val="00D76668"/>
    <w:rsid w:val="00D76BA3"/>
    <w:rsid w:val="00D80EFB"/>
    <w:rsid w:val="00D83EE4"/>
    <w:rsid w:val="00D87964"/>
    <w:rsid w:val="00D87DFC"/>
    <w:rsid w:val="00D90DAA"/>
    <w:rsid w:val="00D911EA"/>
    <w:rsid w:val="00D9321F"/>
    <w:rsid w:val="00D95F9C"/>
    <w:rsid w:val="00DA2441"/>
    <w:rsid w:val="00DA2AE5"/>
    <w:rsid w:val="00DA3AA0"/>
    <w:rsid w:val="00DA4EF3"/>
    <w:rsid w:val="00DA53AC"/>
    <w:rsid w:val="00DB2E22"/>
    <w:rsid w:val="00DB4C7B"/>
    <w:rsid w:val="00DB7201"/>
    <w:rsid w:val="00DC01F3"/>
    <w:rsid w:val="00DC1BA3"/>
    <w:rsid w:val="00DC3AD6"/>
    <w:rsid w:val="00DC4921"/>
    <w:rsid w:val="00DC5798"/>
    <w:rsid w:val="00DC771A"/>
    <w:rsid w:val="00DD06B9"/>
    <w:rsid w:val="00DD1164"/>
    <w:rsid w:val="00DD1CAA"/>
    <w:rsid w:val="00DD3B5F"/>
    <w:rsid w:val="00DD52FE"/>
    <w:rsid w:val="00DD6B03"/>
    <w:rsid w:val="00DD760E"/>
    <w:rsid w:val="00DE3941"/>
    <w:rsid w:val="00DE436C"/>
    <w:rsid w:val="00DF363F"/>
    <w:rsid w:val="00DF567B"/>
    <w:rsid w:val="00DF6B18"/>
    <w:rsid w:val="00DF7311"/>
    <w:rsid w:val="00E01538"/>
    <w:rsid w:val="00E01630"/>
    <w:rsid w:val="00E01E3F"/>
    <w:rsid w:val="00E03128"/>
    <w:rsid w:val="00E03F31"/>
    <w:rsid w:val="00E0598F"/>
    <w:rsid w:val="00E068E4"/>
    <w:rsid w:val="00E07383"/>
    <w:rsid w:val="00E07EA2"/>
    <w:rsid w:val="00E10221"/>
    <w:rsid w:val="00E152A5"/>
    <w:rsid w:val="00E156BB"/>
    <w:rsid w:val="00E164FB"/>
    <w:rsid w:val="00E165BC"/>
    <w:rsid w:val="00E16DE2"/>
    <w:rsid w:val="00E22F98"/>
    <w:rsid w:val="00E249AB"/>
    <w:rsid w:val="00E260EC"/>
    <w:rsid w:val="00E274A0"/>
    <w:rsid w:val="00E278AA"/>
    <w:rsid w:val="00E312D2"/>
    <w:rsid w:val="00E32733"/>
    <w:rsid w:val="00E32DC9"/>
    <w:rsid w:val="00E32ED6"/>
    <w:rsid w:val="00E343CB"/>
    <w:rsid w:val="00E34D35"/>
    <w:rsid w:val="00E36016"/>
    <w:rsid w:val="00E36295"/>
    <w:rsid w:val="00E370B0"/>
    <w:rsid w:val="00E37624"/>
    <w:rsid w:val="00E40EE5"/>
    <w:rsid w:val="00E41396"/>
    <w:rsid w:val="00E436A3"/>
    <w:rsid w:val="00E44624"/>
    <w:rsid w:val="00E45732"/>
    <w:rsid w:val="00E45D96"/>
    <w:rsid w:val="00E46F20"/>
    <w:rsid w:val="00E473D6"/>
    <w:rsid w:val="00E47496"/>
    <w:rsid w:val="00E50AE7"/>
    <w:rsid w:val="00E51639"/>
    <w:rsid w:val="00E518DE"/>
    <w:rsid w:val="00E51BF6"/>
    <w:rsid w:val="00E52DD2"/>
    <w:rsid w:val="00E54D65"/>
    <w:rsid w:val="00E5648F"/>
    <w:rsid w:val="00E572AF"/>
    <w:rsid w:val="00E57DC1"/>
    <w:rsid w:val="00E60297"/>
    <w:rsid w:val="00E61E12"/>
    <w:rsid w:val="00E6392B"/>
    <w:rsid w:val="00E6565B"/>
    <w:rsid w:val="00E65AED"/>
    <w:rsid w:val="00E705DD"/>
    <w:rsid w:val="00E72336"/>
    <w:rsid w:val="00E73E50"/>
    <w:rsid w:val="00E7593A"/>
    <w:rsid w:val="00E7596C"/>
    <w:rsid w:val="00E76844"/>
    <w:rsid w:val="00E815E0"/>
    <w:rsid w:val="00E82341"/>
    <w:rsid w:val="00E82C6F"/>
    <w:rsid w:val="00E8409F"/>
    <w:rsid w:val="00E85561"/>
    <w:rsid w:val="00E86499"/>
    <w:rsid w:val="00E86C83"/>
    <w:rsid w:val="00E878F2"/>
    <w:rsid w:val="00E90C1E"/>
    <w:rsid w:val="00E919DE"/>
    <w:rsid w:val="00E92884"/>
    <w:rsid w:val="00E932DA"/>
    <w:rsid w:val="00E93718"/>
    <w:rsid w:val="00E9629C"/>
    <w:rsid w:val="00E97FEB"/>
    <w:rsid w:val="00EA0060"/>
    <w:rsid w:val="00EA0096"/>
    <w:rsid w:val="00EA1CAF"/>
    <w:rsid w:val="00EA217B"/>
    <w:rsid w:val="00EA4C6B"/>
    <w:rsid w:val="00EA4EC4"/>
    <w:rsid w:val="00EA4FD2"/>
    <w:rsid w:val="00EA6072"/>
    <w:rsid w:val="00EA6478"/>
    <w:rsid w:val="00EB115D"/>
    <w:rsid w:val="00EB1992"/>
    <w:rsid w:val="00EB2F46"/>
    <w:rsid w:val="00EB3340"/>
    <w:rsid w:val="00EB39EF"/>
    <w:rsid w:val="00EB50E6"/>
    <w:rsid w:val="00EB5C5B"/>
    <w:rsid w:val="00EB5EC3"/>
    <w:rsid w:val="00EC3379"/>
    <w:rsid w:val="00EC413D"/>
    <w:rsid w:val="00EC63C0"/>
    <w:rsid w:val="00ED0149"/>
    <w:rsid w:val="00ED1E4E"/>
    <w:rsid w:val="00ED3273"/>
    <w:rsid w:val="00ED329D"/>
    <w:rsid w:val="00ED32CF"/>
    <w:rsid w:val="00ED38A9"/>
    <w:rsid w:val="00ED4B1D"/>
    <w:rsid w:val="00ED5CC4"/>
    <w:rsid w:val="00ED6552"/>
    <w:rsid w:val="00ED72A1"/>
    <w:rsid w:val="00EE0CCC"/>
    <w:rsid w:val="00EE18D4"/>
    <w:rsid w:val="00EE33AF"/>
    <w:rsid w:val="00EE3569"/>
    <w:rsid w:val="00EE55F7"/>
    <w:rsid w:val="00EE5E19"/>
    <w:rsid w:val="00EE67A7"/>
    <w:rsid w:val="00EE688A"/>
    <w:rsid w:val="00EE7165"/>
    <w:rsid w:val="00EF20A2"/>
    <w:rsid w:val="00EF2AB0"/>
    <w:rsid w:val="00EF2ECF"/>
    <w:rsid w:val="00EF2FD1"/>
    <w:rsid w:val="00EF3735"/>
    <w:rsid w:val="00EF680E"/>
    <w:rsid w:val="00EF685D"/>
    <w:rsid w:val="00EF7DE3"/>
    <w:rsid w:val="00F00457"/>
    <w:rsid w:val="00F02EFB"/>
    <w:rsid w:val="00F03103"/>
    <w:rsid w:val="00F06C36"/>
    <w:rsid w:val="00F06F2F"/>
    <w:rsid w:val="00F10413"/>
    <w:rsid w:val="00F117C3"/>
    <w:rsid w:val="00F133A7"/>
    <w:rsid w:val="00F13543"/>
    <w:rsid w:val="00F15643"/>
    <w:rsid w:val="00F2021A"/>
    <w:rsid w:val="00F2357C"/>
    <w:rsid w:val="00F24924"/>
    <w:rsid w:val="00F25F43"/>
    <w:rsid w:val="00F26577"/>
    <w:rsid w:val="00F271DE"/>
    <w:rsid w:val="00F27709"/>
    <w:rsid w:val="00F307D1"/>
    <w:rsid w:val="00F30C58"/>
    <w:rsid w:val="00F32A4E"/>
    <w:rsid w:val="00F3460C"/>
    <w:rsid w:val="00F34A3D"/>
    <w:rsid w:val="00F352B7"/>
    <w:rsid w:val="00F36395"/>
    <w:rsid w:val="00F373F0"/>
    <w:rsid w:val="00F41AF6"/>
    <w:rsid w:val="00F41D01"/>
    <w:rsid w:val="00F42057"/>
    <w:rsid w:val="00F4246D"/>
    <w:rsid w:val="00F433ED"/>
    <w:rsid w:val="00F443C9"/>
    <w:rsid w:val="00F474E1"/>
    <w:rsid w:val="00F521E8"/>
    <w:rsid w:val="00F554B7"/>
    <w:rsid w:val="00F558EB"/>
    <w:rsid w:val="00F609AF"/>
    <w:rsid w:val="00F612FF"/>
    <w:rsid w:val="00F627DA"/>
    <w:rsid w:val="00F62893"/>
    <w:rsid w:val="00F70151"/>
    <w:rsid w:val="00F7177F"/>
    <w:rsid w:val="00F7288F"/>
    <w:rsid w:val="00F72D23"/>
    <w:rsid w:val="00F76B00"/>
    <w:rsid w:val="00F816D6"/>
    <w:rsid w:val="00F81B9B"/>
    <w:rsid w:val="00F82808"/>
    <w:rsid w:val="00F834BB"/>
    <w:rsid w:val="00F83E33"/>
    <w:rsid w:val="00F847A6"/>
    <w:rsid w:val="00F87E36"/>
    <w:rsid w:val="00F90FD1"/>
    <w:rsid w:val="00F91182"/>
    <w:rsid w:val="00F927E3"/>
    <w:rsid w:val="00F9441B"/>
    <w:rsid w:val="00F94841"/>
    <w:rsid w:val="00F94ED3"/>
    <w:rsid w:val="00F95972"/>
    <w:rsid w:val="00F95D74"/>
    <w:rsid w:val="00F96FC7"/>
    <w:rsid w:val="00FA0B3F"/>
    <w:rsid w:val="00FA157A"/>
    <w:rsid w:val="00FA4C22"/>
    <w:rsid w:val="00FA4C32"/>
    <w:rsid w:val="00FA6FE4"/>
    <w:rsid w:val="00FB102C"/>
    <w:rsid w:val="00FB1C02"/>
    <w:rsid w:val="00FB225C"/>
    <w:rsid w:val="00FB2B92"/>
    <w:rsid w:val="00FB4555"/>
    <w:rsid w:val="00FB5012"/>
    <w:rsid w:val="00FB5405"/>
    <w:rsid w:val="00FB6879"/>
    <w:rsid w:val="00FB7C7C"/>
    <w:rsid w:val="00FC0512"/>
    <w:rsid w:val="00FC0B02"/>
    <w:rsid w:val="00FC1697"/>
    <w:rsid w:val="00FC238E"/>
    <w:rsid w:val="00FC2A9E"/>
    <w:rsid w:val="00FC2D2F"/>
    <w:rsid w:val="00FC3474"/>
    <w:rsid w:val="00FC3602"/>
    <w:rsid w:val="00FC3A41"/>
    <w:rsid w:val="00FC404C"/>
    <w:rsid w:val="00FC4361"/>
    <w:rsid w:val="00FC51E4"/>
    <w:rsid w:val="00FC7F5F"/>
    <w:rsid w:val="00FE0A63"/>
    <w:rsid w:val="00FE230C"/>
    <w:rsid w:val="00FE70DC"/>
    <w:rsid w:val="00FE7114"/>
    <w:rsid w:val="00FF05C4"/>
    <w:rsid w:val="00FF15F6"/>
    <w:rsid w:val="00FF2078"/>
    <w:rsid w:val="00FF4689"/>
    <w:rsid w:val="00FF580F"/>
    <w:rsid w:val="0668755A"/>
    <w:rsid w:val="0AFBEB31"/>
    <w:rsid w:val="0ED8C2DA"/>
    <w:rsid w:val="0F505C78"/>
    <w:rsid w:val="1772EA69"/>
    <w:rsid w:val="177D91E2"/>
    <w:rsid w:val="1AA8A7FB"/>
    <w:rsid w:val="25DDC83F"/>
    <w:rsid w:val="26DB2232"/>
    <w:rsid w:val="28FF51E2"/>
    <w:rsid w:val="2B9F6F0C"/>
    <w:rsid w:val="2CCCFC9E"/>
    <w:rsid w:val="2D4AFE9D"/>
    <w:rsid w:val="2D93FC1C"/>
    <w:rsid w:val="3133FDE2"/>
    <w:rsid w:val="326885CE"/>
    <w:rsid w:val="358478FE"/>
    <w:rsid w:val="35C9697D"/>
    <w:rsid w:val="369CF596"/>
    <w:rsid w:val="3849064D"/>
    <w:rsid w:val="388263AA"/>
    <w:rsid w:val="38F3F2B5"/>
    <w:rsid w:val="3FE0DE73"/>
    <w:rsid w:val="43DDA37D"/>
    <w:rsid w:val="4B49D101"/>
    <w:rsid w:val="4D2DC7C2"/>
    <w:rsid w:val="4D305D7F"/>
    <w:rsid w:val="4D42AB02"/>
    <w:rsid w:val="50717C61"/>
    <w:rsid w:val="5448A5D9"/>
    <w:rsid w:val="546EC136"/>
    <w:rsid w:val="55160799"/>
    <w:rsid w:val="5D79110D"/>
    <w:rsid w:val="5FC7CA71"/>
    <w:rsid w:val="64692D10"/>
    <w:rsid w:val="64F59C3A"/>
    <w:rsid w:val="66B27089"/>
    <w:rsid w:val="67885609"/>
    <w:rsid w:val="689098AF"/>
    <w:rsid w:val="699F1FA4"/>
    <w:rsid w:val="69FB34E3"/>
    <w:rsid w:val="6A39DAA5"/>
    <w:rsid w:val="6A581F07"/>
    <w:rsid w:val="6C15F429"/>
    <w:rsid w:val="70143D1E"/>
    <w:rsid w:val="75662F5E"/>
    <w:rsid w:val="7671A220"/>
    <w:rsid w:val="7696AD35"/>
    <w:rsid w:val="772208D9"/>
    <w:rsid w:val="77386EAF"/>
    <w:rsid w:val="7A82FE32"/>
    <w:rsid w:val="7BA5A12A"/>
    <w:rsid w:val="7C3E9ED0"/>
    <w:rsid w:val="7C6562A6"/>
    <w:rsid w:val="7D2FB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934B629"/>
  <w15:chartTrackingRefBased/>
  <w15:docId w15:val="{4E74DDC8-E4D4-4929-A60B-CB6A25510F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center"/>
    </w:pPr>
  </w:style>
  <w:style w:type="paragraph" w:styleId="Heading1">
    <w:name w:val="heading 1"/>
    <w:basedOn w:val="Normal"/>
    <w:next w:val="Normal"/>
    <w:link w:val="Heading1Char"/>
    <w:uiPriority w:val="9"/>
    <w:qFormat/>
    <w:rsid w:val="006B6B66"/>
    <w:pPr>
      <w:keepNext/>
      <w:keepLines/>
      <w:numPr>
        <w:numId w:val="4"/>
      </w:numPr>
      <w:tabs>
        <w:tab w:val="left" w:pos="216"/>
      </w:tabs>
      <w:spacing w:before="160" w:after="80"/>
      <w:ind w:firstLine="0"/>
      <w:outlineLvl w:val="0"/>
    </w:pPr>
    <w:rPr>
      <w:smallCaps/>
      <w:noProof/>
    </w:rPr>
  </w:style>
  <w:style w:type="paragraph" w:styleId="Heading2">
    <w:name w:val="heading 2"/>
    <w:basedOn w:val="Normal"/>
    <w:next w:val="Normal"/>
    <w:link w:val="Heading2Char"/>
    <w:qFormat/>
    <w:rsid w:val="00ED0149"/>
    <w:pPr>
      <w:keepNext/>
      <w:keepLines/>
      <w:numPr>
        <w:ilvl w:val="1"/>
        <w:numId w:val="4"/>
      </w:numPr>
      <w:tabs>
        <w:tab w:val="clear" w:pos="360"/>
        <w:tab w:val="num" w:pos="288"/>
      </w:tabs>
      <w:spacing w:before="120" w:after="60"/>
      <w:jc w:val="left"/>
      <w:outlineLvl w:val="1"/>
    </w:pPr>
    <w:rPr>
      <w:i/>
      <w:iCs/>
      <w:noProof/>
    </w:rPr>
  </w:style>
  <w:style w:type="paragraph" w:styleId="Heading3">
    <w:name w:val="heading 3"/>
    <w:basedOn w:val="Normal"/>
    <w:next w:val="Normal"/>
    <w:qFormat/>
    <w:rsid w:val="00794804"/>
    <w:pPr>
      <w:numPr>
        <w:ilvl w:val="2"/>
        <w:numId w:val="4"/>
      </w:numPr>
      <w:tabs>
        <w:tab w:val="clear" w:pos="2770"/>
        <w:tab w:val="num" w:pos="540"/>
      </w:tabs>
      <w:spacing w:line="240" w:lineRule="exact"/>
      <w:ind w:firstLine="288"/>
      <w:jc w:val="both"/>
      <w:outlineLvl w:val="2"/>
    </w:pPr>
    <w:rPr>
      <w:i/>
      <w:iCs/>
      <w:noProof/>
    </w:rPr>
  </w:style>
  <w:style w:type="paragraph" w:styleId="Heading4">
    <w:name w:val="heading 4"/>
    <w:basedOn w:val="Normal"/>
    <w:next w:val="Normal"/>
    <w:qFormat/>
    <w:rsid w:val="00794804"/>
    <w:pPr>
      <w:tabs>
        <w:tab w:val="left" w:pos="720"/>
      </w:tabs>
      <w:spacing w:before="40" w:after="40"/>
      <w:jc w:val="both"/>
      <w:outlineLvl w:val="3"/>
    </w:pPr>
    <w:rPr>
      <w:i/>
      <w:iCs/>
      <w:noProof/>
    </w:rPr>
  </w:style>
  <w:style w:type="paragraph" w:styleId="Heading5">
    <w:name w:val="heading 5"/>
    <w:basedOn w:val="Normal"/>
    <w:next w:val="Normal"/>
    <w:qFormat/>
    <w:pPr>
      <w:tabs>
        <w:tab w:val="left" w:pos="360"/>
      </w:tabs>
      <w:spacing w:before="160" w:after="80"/>
      <w:outlineLvl w:val="4"/>
    </w:pPr>
    <w:rPr>
      <w:smallCaps/>
      <w:noProof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bstract">
    <w:name w:val="Abstract"/>
    <w:rsid w:val="00972203"/>
    <w:pPr>
      <w:spacing w:after="200"/>
      <w:ind w:firstLine="272"/>
      <w:jc w:val="both"/>
    </w:pPr>
    <w:rPr>
      <w:b/>
      <w:bCs/>
      <w:sz w:val="18"/>
      <w:szCs w:val="18"/>
    </w:rPr>
  </w:style>
  <w:style w:type="paragraph" w:customStyle="1" w:styleId="Affiliation">
    <w:name w:val="Affiliation"/>
    <w:pPr>
      <w:jc w:val="center"/>
    </w:pPr>
  </w:style>
  <w:style w:type="paragraph" w:customStyle="1" w:styleId="Author">
    <w:name w:val="Author"/>
    <w:pPr>
      <w:spacing w:before="360" w:after="40"/>
      <w:jc w:val="center"/>
    </w:pPr>
    <w:rPr>
      <w:noProof/>
      <w:sz w:val="22"/>
      <w:szCs w:val="22"/>
    </w:rPr>
  </w:style>
  <w:style w:type="paragraph" w:styleId="BodyText">
    <w:name w:val="Body Text"/>
    <w:basedOn w:val="Normal"/>
    <w:link w:val="BodyTextChar"/>
    <w:rsid w:val="00E7596C"/>
    <w:pPr>
      <w:tabs>
        <w:tab w:val="left" w:pos="288"/>
      </w:tabs>
      <w:spacing w:after="120" w:line="228" w:lineRule="auto"/>
      <w:ind w:firstLine="288"/>
      <w:jc w:val="both"/>
    </w:pPr>
    <w:rPr>
      <w:spacing w:val="-1"/>
      <w:lang w:val="x-none" w:eastAsia="x-none"/>
    </w:rPr>
  </w:style>
  <w:style w:type="character" w:customStyle="1" w:styleId="BodyTextChar">
    <w:name w:val="Body Text Char"/>
    <w:link w:val="BodyText"/>
    <w:rsid w:val="00E7596C"/>
    <w:rPr>
      <w:spacing w:val="-1"/>
      <w:lang w:val="x-none" w:eastAsia="x-none"/>
    </w:rPr>
  </w:style>
  <w:style w:type="paragraph" w:customStyle="1" w:styleId="bulletlist">
    <w:name w:val="bullet list"/>
    <w:basedOn w:val="BodyText"/>
    <w:rsid w:val="001B67DC"/>
    <w:pPr>
      <w:numPr>
        <w:numId w:val="1"/>
      </w:numPr>
      <w:tabs>
        <w:tab w:val="clear" w:pos="648"/>
      </w:tabs>
      <w:ind w:left="576" w:hanging="288"/>
    </w:pPr>
  </w:style>
  <w:style w:type="paragraph" w:customStyle="1" w:styleId="equation">
    <w:name w:val="equation"/>
    <w:basedOn w:val="Normal"/>
    <w:rsid w:val="008A2C7D"/>
    <w:pPr>
      <w:tabs>
        <w:tab w:val="center" w:pos="2520"/>
        <w:tab w:val="right" w:pos="5040"/>
      </w:tabs>
      <w:spacing w:before="240" w:after="240" w:line="216" w:lineRule="auto"/>
    </w:pPr>
    <w:rPr>
      <w:rFonts w:ascii="Symbol" w:hAnsi="Symbol" w:cs="Symbol"/>
    </w:rPr>
  </w:style>
  <w:style w:type="paragraph" w:customStyle="1" w:styleId="figurecaption">
    <w:name w:val="figure caption"/>
    <w:rsid w:val="005B0344"/>
    <w:pPr>
      <w:numPr>
        <w:numId w:val="2"/>
      </w:numPr>
      <w:tabs>
        <w:tab w:val="left" w:pos="533"/>
      </w:tabs>
      <w:spacing w:before="80" w:after="200"/>
      <w:ind w:left="0" w:firstLine="0"/>
      <w:jc w:val="both"/>
    </w:pPr>
    <w:rPr>
      <w:noProof/>
      <w:sz w:val="16"/>
      <w:szCs w:val="16"/>
    </w:rPr>
  </w:style>
  <w:style w:type="paragraph" w:customStyle="1" w:styleId="footnote">
    <w:name w:val="footnote"/>
    <w:pPr>
      <w:framePr w:hSpace="187" w:vSpace="187" w:wrap="notBeside" w:vAnchor="text" w:hAnchor="page" w:x="6121" w:y="577"/>
      <w:numPr>
        <w:numId w:val="3"/>
      </w:numPr>
      <w:spacing w:after="40"/>
    </w:pPr>
    <w:rPr>
      <w:sz w:val="16"/>
      <w:szCs w:val="16"/>
    </w:rPr>
  </w:style>
  <w:style w:type="paragraph" w:customStyle="1" w:styleId="papersubtitle">
    <w:name w:val="paper subtitle"/>
    <w:pPr>
      <w:spacing w:after="120"/>
      <w:jc w:val="center"/>
    </w:pPr>
    <w:rPr>
      <w:rFonts w:eastAsia="MS Mincho"/>
      <w:noProof/>
      <w:sz w:val="28"/>
      <w:szCs w:val="28"/>
    </w:rPr>
  </w:style>
  <w:style w:type="paragraph" w:customStyle="1" w:styleId="papertitle">
    <w:name w:val="paper title"/>
    <w:pPr>
      <w:spacing w:after="120"/>
      <w:jc w:val="center"/>
    </w:pPr>
    <w:rPr>
      <w:rFonts w:eastAsia="MS Mincho"/>
      <w:noProof/>
      <w:sz w:val="48"/>
      <w:szCs w:val="48"/>
    </w:rPr>
  </w:style>
  <w:style w:type="paragraph" w:customStyle="1" w:styleId="references">
    <w:name w:val="references"/>
    <w:pPr>
      <w:numPr>
        <w:numId w:val="8"/>
      </w:numPr>
      <w:spacing w:after="50" w:line="180" w:lineRule="exact"/>
      <w:jc w:val="both"/>
    </w:pPr>
    <w:rPr>
      <w:rFonts w:eastAsia="MS Mincho"/>
      <w:noProof/>
      <w:sz w:val="16"/>
      <w:szCs w:val="16"/>
    </w:rPr>
  </w:style>
  <w:style w:type="paragraph" w:customStyle="1" w:styleId="sponsors">
    <w:name w:val="sponsors"/>
    <w:pPr>
      <w:framePr w:wrap="auto" w:hAnchor="text" w:x="615" w:y="2239"/>
      <w:pBdr>
        <w:top w:val="single" w:sz="4" w:space="2" w:color="auto"/>
      </w:pBdr>
      <w:ind w:firstLine="288"/>
    </w:pPr>
    <w:rPr>
      <w:sz w:val="16"/>
      <w:szCs w:val="16"/>
    </w:rPr>
  </w:style>
  <w:style w:type="paragraph" w:customStyle="1" w:styleId="tablecolhead">
    <w:name w:val="table col head"/>
    <w:basedOn w:val="Normal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noProof/>
      <w:sz w:val="16"/>
      <w:szCs w:val="16"/>
    </w:rPr>
  </w:style>
  <w:style w:type="paragraph" w:customStyle="1" w:styleId="tablefootnote">
    <w:name w:val="table footnote"/>
    <w:rsid w:val="005E2800"/>
    <w:pPr>
      <w:numPr>
        <w:numId w:val="24"/>
      </w:numPr>
      <w:spacing w:before="60" w:after="30"/>
      <w:ind w:left="58" w:hanging="29"/>
      <w:jc w:val="right"/>
    </w:pPr>
    <w:rPr>
      <w:sz w:val="12"/>
      <w:szCs w:val="12"/>
    </w:rPr>
  </w:style>
  <w:style w:type="paragraph" w:customStyle="1" w:styleId="tablehead">
    <w:name w:val="table head"/>
    <w:pPr>
      <w:numPr>
        <w:numId w:val="9"/>
      </w:numPr>
      <w:spacing w:before="240" w:after="120" w:line="216" w:lineRule="auto"/>
      <w:jc w:val="center"/>
    </w:pPr>
    <w:rPr>
      <w:smallCaps/>
      <w:noProof/>
      <w:sz w:val="16"/>
      <w:szCs w:val="16"/>
    </w:rPr>
  </w:style>
  <w:style w:type="paragraph" w:customStyle="1" w:styleId="Keywords">
    <w:name w:val="Keywords"/>
    <w:basedOn w:val="Abstract"/>
    <w:qFormat/>
    <w:rsid w:val="00F9441B"/>
    <w:pPr>
      <w:spacing w:after="120"/>
      <w:ind w:firstLine="274"/>
    </w:pPr>
    <w:rPr>
      <w:i/>
    </w:rPr>
  </w:style>
  <w:style w:type="paragraph" w:styleId="Header">
    <w:name w:val="header"/>
    <w:basedOn w:val="Normal"/>
    <w:link w:val="HeaderChar"/>
    <w:rsid w:val="001A3B3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1A3B3D"/>
  </w:style>
  <w:style w:type="paragraph" w:styleId="Footer">
    <w:name w:val="footer"/>
    <w:basedOn w:val="Normal"/>
    <w:link w:val="FooterChar"/>
    <w:rsid w:val="001A3B3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1A3B3D"/>
  </w:style>
  <w:style w:type="paragraph" w:styleId="NormalWeb">
    <w:name w:val="Normal (Web)"/>
    <w:basedOn w:val="Normal"/>
    <w:uiPriority w:val="99"/>
    <w:unhideWhenUsed/>
    <w:rsid w:val="005C0C5B"/>
    <w:pPr>
      <w:spacing w:before="100" w:beforeAutospacing="1" w:after="100" w:afterAutospacing="1"/>
      <w:jc w:val="left"/>
    </w:pPr>
    <w:rPr>
      <w:rFonts w:eastAsia="Times New Roman"/>
      <w:sz w:val="24"/>
      <w:szCs w:val="24"/>
      <w:lang w:val="en-SG" w:eastAsia="zh-CN"/>
    </w:rPr>
  </w:style>
  <w:style w:type="character" w:customStyle="1" w:styleId="Heading1Char">
    <w:name w:val="Heading 1 Char"/>
    <w:basedOn w:val="DefaultParagraphFont"/>
    <w:link w:val="Heading1"/>
    <w:uiPriority w:val="9"/>
    <w:rsid w:val="000C0A11"/>
    <w:rPr>
      <w:smallCaps/>
      <w:noProof/>
    </w:rPr>
  </w:style>
  <w:style w:type="paragraph" w:styleId="Bibliography">
    <w:name w:val="Bibliography"/>
    <w:basedOn w:val="Normal"/>
    <w:next w:val="Normal"/>
    <w:uiPriority w:val="37"/>
    <w:unhideWhenUsed/>
    <w:rsid w:val="000C0A11"/>
  </w:style>
  <w:style w:type="paragraph" w:styleId="ListParagraph">
    <w:name w:val="List Paragraph"/>
    <w:basedOn w:val="Normal"/>
    <w:uiPriority w:val="34"/>
    <w:qFormat/>
    <w:rsid w:val="003A5018"/>
    <w:pPr>
      <w:ind w:left="720"/>
      <w:contextualSpacing/>
    </w:pPr>
  </w:style>
  <w:style w:type="character" w:styleId="Hyperlink">
    <w:name w:val="Hyperlink"/>
    <w:basedOn w:val="DefaultParagraphFont"/>
    <w:rsid w:val="00D541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1A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rsid w:val="00D541A4"/>
    <w:rPr>
      <w:color w:val="954F72" w:themeColor="followedHyperlink"/>
      <w:u w:val="single"/>
    </w:rPr>
  </w:style>
  <w:style w:type="table" w:styleId="TableGrid">
    <w:name w:val="Table Grid"/>
    <w:basedOn w:val="TableNormal"/>
    <w:rsid w:val="00E65AE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rsid w:val="00E65AED"/>
    <w:rPr>
      <w:i/>
      <w:iCs/>
      <w:noProof/>
    </w:rPr>
  </w:style>
  <w:style w:type="character" w:styleId="PageNumber">
    <w:name w:val="page number"/>
    <w:basedOn w:val="DefaultParagraphFont"/>
    <w:rsid w:val="005C6B63"/>
  </w:style>
  <w:style w:type="paragraph" w:styleId="Revision">
    <w:name w:val="Revision"/>
    <w:hidden/>
    <w:uiPriority w:val="99"/>
    <w:semiHidden/>
    <w:rsid w:val="005E4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9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7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64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9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9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7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8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05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55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2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62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5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38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445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49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337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80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77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2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4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3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68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40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88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26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69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6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56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3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9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84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0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4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5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882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11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9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3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2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90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80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7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06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8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6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62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90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41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9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9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656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4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5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69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76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11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7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61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08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4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3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06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80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06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1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35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4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040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93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75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6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7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9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83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66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5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625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2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04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48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94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5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40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7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00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67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06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09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643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8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99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60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3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513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43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9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9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2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29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5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97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66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3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51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48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8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65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03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8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74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73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47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79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138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53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62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70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799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14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04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78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 /><Relationship Id="rId18" Type="http://schemas.openxmlformats.org/officeDocument/2006/relationships/hyperlink" Target="https://en.wikipedia.org/wiki/List_of_primary_schools_in_Singapore" TargetMode="External" /><Relationship Id="rId26" Type="http://schemas.openxmlformats.org/officeDocument/2006/relationships/hyperlink" Target="https://en.wikipedia.org/wiki/List_of_parks_in_Singapore" TargetMode="External" /><Relationship Id="rId39" Type="http://schemas.openxmlformats.org/officeDocument/2006/relationships/image" Target="media/image17.png" /><Relationship Id="rId21" Type="http://schemas.openxmlformats.org/officeDocument/2006/relationships/hyperlink" Target="https://data.gov.sg/dataset/list-of-supermarket-licences?view_id=97a106cf-d9af-4808-9476-1d8bcf8dd78b&amp;resource_id=3561a136-4ee4-4029-a5cd-ddf591cce643" TargetMode="External" /><Relationship Id="rId34" Type="http://schemas.openxmlformats.org/officeDocument/2006/relationships/image" Target="media/image12.png" /><Relationship Id="rId42" Type="http://schemas.openxmlformats.org/officeDocument/2006/relationships/image" Target="media/image20.png" /><Relationship Id="rId47" Type="http://schemas.openxmlformats.org/officeDocument/2006/relationships/image" Target="media/image25.jpg" /><Relationship Id="rId50" Type="http://schemas.openxmlformats.org/officeDocument/2006/relationships/image" Target="media/image28.jpg" /><Relationship Id="rId55" Type="http://schemas.openxmlformats.org/officeDocument/2006/relationships/image" Target="media/image33.png" /><Relationship Id="rId7" Type="http://schemas.openxmlformats.org/officeDocument/2006/relationships/endnotes" Target="endnotes.xml" /><Relationship Id="rId2" Type="http://schemas.openxmlformats.org/officeDocument/2006/relationships/numbering" Target="numbering.xml" /><Relationship Id="rId16" Type="http://schemas.openxmlformats.org/officeDocument/2006/relationships/hyperlink" Target="https://data.gov.sg/dataset/resale-flat-prices" TargetMode="External" /><Relationship Id="rId20" Type="http://schemas.openxmlformats.org/officeDocument/2006/relationships/hyperlink" Target="https://en.wikipedia.org/wiki/List_of_Singapore_MRT_stations" TargetMode="External" /><Relationship Id="rId29" Type="http://schemas.openxmlformats.org/officeDocument/2006/relationships/hyperlink" Target="https://itssweehong.shinyapps.io/IS428_G1T8_estatelogics/" TargetMode="External" /><Relationship Id="rId41" Type="http://schemas.openxmlformats.org/officeDocument/2006/relationships/image" Target="media/image19.png" /><Relationship Id="rId54" Type="http://schemas.openxmlformats.org/officeDocument/2006/relationships/image" Target="media/image32.png" /><Relationship Id="rId1" Type="http://schemas.openxmlformats.org/officeDocument/2006/relationships/customXml" Target="../customXml/item1.xml" /><Relationship Id="rId6" Type="http://schemas.openxmlformats.org/officeDocument/2006/relationships/footnotes" Target="footnotes.xml" /><Relationship Id="rId11" Type="http://schemas.openxmlformats.org/officeDocument/2006/relationships/image" Target="media/image3.png" /><Relationship Id="rId24" Type="http://schemas.openxmlformats.org/officeDocument/2006/relationships/hyperlink" Target="https://en.wikipedia.org/wiki/List_of_hospitals_in_Singapore" TargetMode="External" /><Relationship Id="rId32" Type="http://schemas.openxmlformats.org/officeDocument/2006/relationships/image" Target="media/image10.png" /><Relationship Id="rId37" Type="http://schemas.openxmlformats.org/officeDocument/2006/relationships/image" Target="media/image15.png" /><Relationship Id="rId40" Type="http://schemas.openxmlformats.org/officeDocument/2006/relationships/image" Target="media/image18.png" /><Relationship Id="rId45" Type="http://schemas.openxmlformats.org/officeDocument/2006/relationships/image" Target="media/image23.png" /><Relationship Id="rId53" Type="http://schemas.openxmlformats.org/officeDocument/2006/relationships/image" Target="media/image31.png" /><Relationship Id="rId58" Type="http://schemas.openxmlformats.org/officeDocument/2006/relationships/image" Target="media/image36.png" /><Relationship Id="rId5" Type="http://schemas.openxmlformats.org/officeDocument/2006/relationships/webSettings" Target="webSettings.xml" /><Relationship Id="rId15" Type="http://schemas.openxmlformats.org/officeDocument/2006/relationships/image" Target="media/image7.png" /><Relationship Id="rId23" Type="http://schemas.openxmlformats.org/officeDocument/2006/relationships/hyperlink" Target="http://www.hospitals.sg/polyclinics" TargetMode="External" /><Relationship Id="rId28" Type="http://schemas.openxmlformats.org/officeDocument/2006/relationships/hyperlink" Target="https://app.swaggerhub.com/apis/onemap-sg/new-onemap-api/1.0.3" TargetMode="External" /><Relationship Id="rId36" Type="http://schemas.openxmlformats.org/officeDocument/2006/relationships/image" Target="media/image14.png" /><Relationship Id="rId49" Type="http://schemas.openxmlformats.org/officeDocument/2006/relationships/image" Target="media/image27.png" /><Relationship Id="rId57" Type="http://schemas.openxmlformats.org/officeDocument/2006/relationships/image" Target="media/image35.png" /><Relationship Id="rId61" Type="http://schemas.openxmlformats.org/officeDocument/2006/relationships/theme" Target="theme/theme1.xml" /><Relationship Id="rId10" Type="http://schemas.openxmlformats.org/officeDocument/2006/relationships/image" Target="media/image2.png" /><Relationship Id="rId19" Type="http://schemas.openxmlformats.org/officeDocument/2006/relationships/hyperlink" Target="https://en.wikipedia.org/wiki/List_of_secondary_schools_in_Singapore" TargetMode="External" /><Relationship Id="rId31" Type="http://schemas.openxmlformats.org/officeDocument/2006/relationships/image" Target="media/image9.png" /><Relationship Id="rId44" Type="http://schemas.openxmlformats.org/officeDocument/2006/relationships/image" Target="media/image22.jpg" /><Relationship Id="rId52" Type="http://schemas.openxmlformats.org/officeDocument/2006/relationships/image" Target="media/image30.png" /><Relationship Id="rId60" Type="http://schemas.openxmlformats.org/officeDocument/2006/relationships/fontTable" Target="fontTable.xml" /><Relationship Id="rId4" Type="http://schemas.openxmlformats.org/officeDocument/2006/relationships/settings" Target="settings.xml" /><Relationship Id="rId9" Type="http://schemas.openxmlformats.org/officeDocument/2006/relationships/image" Target="media/image1.png" /><Relationship Id="rId14" Type="http://schemas.openxmlformats.org/officeDocument/2006/relationships/image" Target="media/image6.png" /><Relationship Id="rId22" Type="http://schemas.openxmlformats.org/officeDocument/2006/relationships/hyperlink" Target="https://en.wikipedia.org/wiki/List_of_shopping_malls_in_Singapore" TargetMode="External" /><Relationship Id="rId27" Type="http://schemas.openxmlformats.org/officeDocument/2006/relationships/hyperlink" Target="https://www.nlb.gov.sg/visitus.aspx" TargetMode="External" /><Relationship Id="rId30" Type="http://schemas.openxmlformats.org/officeDocument/2006/relationships/image" Target="media/image8.png" /><Relationship Id="rId35" Type="http://schemas.openxmlformats.org/officeDocument/2006/relationships/image" Target="media/image13.png" /><Relationship Id="rId43" Type="http://schemas.openxmlformats.org/officeDocument/2006/relationships/image" Target="media/image21.png" /><Relationship Id="rId48" Type="http://schemas.openxmlformats.org/officeDocument/2006/relationships/image" Target="media/image26.png" /><Relationship Id="rId56" Type="http://schemas.openxmlformats.org/officeDocument/2006/relationships/image" Target="media/image34.png" /><Relationship Id="rId8" Type="http://schemas.openxmlformats.org/officeDocument/2006/relationships/footer" Target="footer1.xml" /><Relationship Id="rId51" Type="http://schemas.openxmlformats.org/officeDocument/2006/relationships/image" Target="media/image29.png" /><Relationship Id="rId3" Type="http://schemas.openxmlformats.org/officeDocument/2006/relationships/styles" Target="styles.xml" /><Relationship Id="rId12" Type="http://schemas.openxmlformats.org/officeDocument/2006/relationships/image" Target="media/image4.png" /><Relationship Id="rId17" Type="http://schemas.openxmlformats.org/officeDocument/2006/relationships/hyperlink" Target="https://data.gov.sg/dataset/listing-of-centres" TargetMode="External" /><Relationship Id="rId25" Type="http://schemas.openxmlformats.org/officeDocument/2006/relationships/hyperlink" Target="https://www.moh.gov.sg/home/our-healthcare-system/healthcare-services-and-facilities/intermediate-and-long-term-care-(iltc)-services" TargetMode="External" /><Relationship Id="rId33" Type="http://schemas.openxmlformats.org/officeDocument/2006/relationships/image" Target="media/image11.png" /><Relationship Id="rId38" Type="http://schemas.openxmlformats.org/officeDocument/2006/relationships/image" Target="media/image16.png" /><Relationship Id="rId46" Type="http://schemas.openxmlformats.org/officeDocument/2006/relationships/image" Target="media/image24.png" /><Relationship Id="rId59" Type="http://schemas.openxmlformats.org/officeDocument/2006/relationships/image" Target="media/image37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Cho21</b:Tag>
    <b:SourceType>DocumentFromInternetSite</b:SourceType>
    <b:Guid>{5F3FC8E9-B5A2-CF4D-B8B8-941DC4CEDE9A}</b:Guid>
    <b:Author>
      <b:Author>
        <b:NameList>
          <b:Person>
            <b:Last>Chow</b:Last>
            <b:First>Cecilia</b:First>
          </b:Person>
        </b:NameList>
      </b:Author>
    </b:Author>
    <b:Title>Steepest increase in HDB 4Q2020 resale price index in nearly a decade: flash estimate</b:Title>
    <b:Year>2021</b:Year>
    <b:InternetSiteTitle>Edgeprop</b:InternetSiteTitle>
    <b:URL>https://www.edgeprop.sg/property-news/flash-estimate-shows-steepest-increase-hdb-4q2020-resale-price-index-nearly-decade-flash-estimate</b:URL>
    <b:Month>January</b:Month>
    <b:Day>4</b:Day>
    <b:RefOrder>1</b:RefOrder>
  </b:Source>
  <b:Source>
    <b:Tag>Rya20</b:Tag>
    <b:SourceType>DocumentFromInternetSite</b:SourceType>
    <b:Guid>{2EE26972-A62D-4D6D-8395-BA6F36DEC40F}</b:Guid>
    <b:Author>
      <b:Author>
        <b:NameList>
          <b:Person>
            <b:Last>Ong</b:Last>
            <b:First>Ryan</b:First>
            <b:Middle>J</b:Middle>
          </b:Person>
        </b:NameList>
      </b:Author>
    </b:Author>
    <b:Title>Why are private home sales and HDB prices rising despite the recession?</b:Title>
    <b:InternetSiteTitle>AsiaOne</b:InternetSiteTitle>
    <b:Year>2020</b:Year>
    <b:Month>October</b:Month>
    <b:Day>6</b:Day>
    <b:URL>https://www.asiaone.com/money/why-are-private-home-sales-and-hdb-prices-rising-despite-recession</b:URL>
    <b:RefOrder>4</b:RefOrder>
  </b:Source>
  <b:Source>
    <b:Tag>Sta21</b:Tag>
    <b:SourceType>DocumentFromInternetSite</b:SourceType>
    <b:Guid>{AD46E15A-5F36-46B6-9AD9-EA0B126E7D86}</b:Guid>
    <b:Title>HDB resale prices up 6.4% in 2020 as favorable policies boost demand</b:Title>
    <b:Year>2021</b:Year>
    <b:Author>
      <b:Author>
        <b:Corporate>SBR</b:Corporate>
      </b:Author>
    </b:Author>
    <b:InternetSiteTitle>Singapore Business Review</b:InternetSiteTitle>
    <b:Month>January</b:Month>
    <b:Day>7</b:Day>
    <b:URL>https://sbr.com.sg/residential-property/news/hdb-resale-prices-64-in-2020-favorable-policies-boost-demand</b:URL>
    <b:RefOrder>2</b:RefOrder>
  </b:Source>
  <b:Source>
    <b:Tag>Loo20</b:Tag>
    <b:SourceType>DocumentFromInternetSite</b:SourceType>
    <b:Guid>{6E24D490-19C9-43E9-8DD2-6DA7D94EBDB3}</b:Guid>
    <b:Author>
      <b:Author>
        <b:NameList>
          <b:Person>
            <b:Last>Chuan</b:Last>
            <b:First>Loo</b:First>
            <b:Middle>Cheng</b:Middle>
          </b:Person>
        </b:NameList>
      </b:Author>
    </b:Author>
    <b:Title>5 Reasons Why Singapore’s Property Market Is Heading For A Bull Run</b:Title>
    <b:InternetSiteTitle>Dollars and Sense</b:InternetSiteTitle>
    <b:Year>2020</b:Year>
    <b:Month>November</b:Month>
    <b:Day>6</b:Day>
    <b:URL>https://dollarsandsense.sg/property-bull-run-in-singapore/</b:URL>
    <b:RefOrder>3</b:RefOrder>
  </b:Source>
  <b:Source>
    <b:Tag>Sim21</b:Tag>
    <b:SourceType>InternetSite</b:SourceType>
    <b:Guid>{E4FEFBF8-D795-3547-BD0D-ED9BC807509D}</b:Guid>
    <b:Title>HDB Resale Price Dashboard </b:Title>
    <b:InternetSiteTitle>Simon</b:InternetSiteTitle>
    <b:URL>https://www.simontan.dev/posts/hdb-resale-price/</b:URL>
    <b:Year>2021</b:Year>
    <b:Month>January</b:Month>
    <b:Day>19</b:Day>
    <b:Author>
      <b:Author>
        <b:NameList>
          <b:Person>
            <b:Last>Tan</b:Last>
            <b:First>Simon</b:First>
          </b:Person>
        </b:NameList>
      </b:Author>
    </b:Author>
    <b:RefOrder>5</b:RefOrder>
  </b:Source>
  <b:Source>
    <b:Tag>Hou</b:Tag>
    <b:SourceType>InternetSite</b:SourceType>
    <b:Guid>{5D33769F-ECF4-304B-8147-F97ED9D87C66}</b:Guid>
    <b:Author>
      <b:Author>
        <b:Corporate>Housing Development Board</b:Corporate>
      </b:Author>
    </b:Author>
    <b:Title>HDB Map Services</b:Title>
    <b:InternetSiteTitle>Housing Development Board</b:InternetSiteTitle>
    <b:URL>https://services2.hdb.gov.sg/web/fi10/emap.html</b:URL>
    <b:RefOrder>6</b:RefOrder>
  </b:Source>
  <b:Source>
    <b:Tag>Loh</b:Tag>
    <b:SourceType>InternetSite</b:SourceType>
    <b:Guid>{06C049E7-C7CB-D440-AF38-6288AB3C6739}</b:Guid>
    <b:Title>HDB Prices Across Different Towns in Singapore </b:Title>
    <b:InternetSiteTitle>Tableau Public</b:InternetSiteTitle>
    <b:URL>https://public.tableau.com/views/HDBPricesAcrossDifferentTownsinSingapore/Viz?:embed=y&amp;:showVizHome=no&amp;:display_count=y&amp;:display_static_image=y&amp;:bootstrapWhenNotified=true</b:URL>
    <b:Author>
      <b:Author>
        <b:NameList>
          <b:Person>
            <b:Last>Loh</b:Last>
            <b:First>Wai Kit</b:First>
          </b:Person>
          <b:Person>
            <b:Last>Lim</b:Last>
            <b:First>Zinn-E</b:First>
          </b:Person>
          <b:Person>
            <b:Last>Tan</b:Last>
            <b:First>Luke</b:First>
          </b:Person>
        </b:NameList>
      </b:Author>
    </b:Author>
    <b:RefOrder>7</b:RefOrder>
  </b:Source>
  <b:Source>
    <b:Tag>Jen18</b:Tag>
    <b:SourceType>DocumentFromInternetSite</b:SourceType>
    <b:Guid>{70A89EED-7B37-4967-A444-6F88AB76E3AA}</b:Guid>
    <b:Title>How Do MRT Stations Affect Property Prices And Rent?</b:Title>
    <b:InternetSiteTitle>EdgeProp</b:InternetSiteTitle>
    <b:Year>2018</b:Year>
    <b:Month>December</b:Month>
    <b:Day>6</b:Day>
    <b:URL>https://www.edgeprop.sg/property-news/how-do-mrt-stations-affect-property-prices-and-rent</b:URL>
    <b:Author>
      <b:Author>
        <b:NameList>
          <b:Person>
            <b:Last>Lim</b:Last>
            <b:First>Jen-Li</b:First>
          </b:Person>
        </b:NameList>
      </b:Author>
    </b:Author>
    <b:RefOrder>9</b:RefOrder>
  </b:Source>
  <b:Source>
    <b:Tag>Mic19</b:Tag>
    <b:SourceType>DocumentFromInternetSite</b:SourceType>
    <b:Guid>{4BE190F9-0B6B-4F1C-A5AF-F4F251529C66}</b:Guid>
    <b:Author>
      <b:Author>
        <b:NameList>
          <b:Person>
            <b:Last>Koh</b:Last>
            <b:First>Michaela</b:First>
          </b:Person>
        </b:NameList>
      </b:Author>
    </b:Author>
    <b:Title>HomeServicesA Guide to the 30 Best Preschools in Singapore</b:Title>
    <b:InternetSiteTitle>Best In Singapore</b:InternetSiteTitle>
    <b:Year>2019</b:Year>
    <b:Month>September</b:Month>
    <b:Day>25</b:Day>
    <b:URL>https://www.bestinsingapore.co/best-preschools-singapore/</b:URL>
    <b:RefOrder>8</b:RefOrder>
  </b:Source>
</b:Sources>
</file>

<file path=customXml/itemProps1.xml><?xml version="1.0" encoding="utf-8"?>
<ds:datastoreItem xmlns:ds="http://schemas.openxmlformats.org/officeDocument/2006/customXml" ds:itemID="{7AFE3B84-3089-AC42-B42A-0459FE4C4162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4701</Words>
  <Characters>26262</Characters>
  <Application>Microsoft Office Word</Application>
  <DocSecurity>0</DocSecurity>
  <Lines>218</Lines>
  <Paragraphs>61</Paragraphs>
  <ScaleCrop>false</ScaleCrop>
  <Company>IEEE</Company>
  <LinksUpToDate>false</LinksUpToDate>
  <CharactersWithSpaces>30902</CharactersWithSpaces>
  <SharedDoc>false</SharedDoc>
  <HLinks>
    <vt:vector size="84" baseType="variant">
      <vt:variant>
        <vt:i4>2490492</vt:i4>
      </vt:variant>
      <vt:variant>
        <vt:i4>69</vt:i4>
      </vt:variant>
      <vt:variant>
        <vt:i4>0</vt:i4>
      </vt:variant>
      <vt:variant>
        <vt:i4>5</vt:i4>
      </vt:variant>
      <vt:variant>
        <vt:lpwstr>https://itssweehong.shinyapps.io/IS428_G1T8_estatelogics/</vt:lpwstr>
      </vt:variant>
      <vt:variant>
        <vt:lpwstr/>
      </vt:variant>
      <vt:variant>
        <vt:i4>3276903</vt:i4>
      </vt:variant>
      <vt:variant>
        <vt:i4>66</vt:i4>
      </vt:variant>
      <vt:variant>
        <vt:i4>0</vt:i4>
      </vt:variant>
      <vt:variant>
        <vt:i4>5</vt:i4>
      </vt:variant>
      <vt:variant>
        <vt:lpwstr>https://app.swaggerhub.com/apis/onemap-sg/new-onemap-api/1.0.3</vt:lpwstr>
      </vt:variant>
      <vt:variant>
        <vt:lpwstr>/OneMap%20REST%20APIs/search</vt:lpwstr>
      </vt:variant>
      <vt:variant>
        <vt:i4>4128809</vt:i4>
      </vt:variant>
      <vt:variant>
        <vt:i4>63</vt:i4>
      </vt:variant>
      <vt:variant>
        <vt:i4>0</vt:i4>
      </vt:variant>
      <vt:variant>
        <vt:i4>5</vt:i4>
      </vt:variant>
      <vt:variant>
        <vt:lpwstr>https://www.nlb.gov.sg/visitus.aspx</vt:lpwstr>
      </vt:variant>
      <vt:variant>
        <vt:lpwstr/>
      </vt:variant>
      <vt:variant>
        <vt:i4>5046297</vt:i4>
      </vt:variant>
      <vt:variant>
        <vt:i4>60</vt:i4>
      </vt:variant>
      <vt:variant>
        <vt:i4>0</vt:i4>
      </vt:variant>
      <vt:variant>
        <vt:i4>5</vt:i4>
      </vt:variant>
      <vt:variant>
        <vt:lpwstr>https://en.wikipedia.org/wiki/List_of_parks_in_Singapore</vt:lpwstr>
      </vt:variant>
      <vt:variant>
        <vt:lpwstr/>
      </vt:variant>
      <vt:variant>
        <vt:i4>5767183</vt:i4>
      </vt:variant>
      <vt:variant>
        <vt:i4>57</vt:i4>
      </vt:variant>
      <vt:variant>
        <vt:i4>0</vt:i4>
      </vt:variant>
      <vt:variant>
        <vt:i4>5</vt:i4>
      </vt:variant>
      <vt:variant>
        <vt:lpwstr>https://www.moh.gov.sg/home/our-healthcare-system/healthcare-services-and-facilities/intermediate-and-long-term-care-(iltc)-services</vt:lpwstr>
      </vt:variant>
      <vt:variant>
        <vt:lpwstr/>
      </vt:variant>
      <vt:variant>
        <vt:i4>4194312</vt:i4>
      </vt:variant>
      <vt:variant>
        <vt:i4>54</vt:i4>
      </vt:variant>
      <vt:variant>
        <vt:i4>0</vt:i4>
      </vt:variant>
      <vt:variant>
        <vt:i4>5</vt:i4>
      </vt:variant>
      <vt:variant>
        <vt:lpwstr>https://en.wikipedia.org/wiki/List_of_hospitals_in_Singapore</vt:lpwstr>
      </vt:variant>
      <vt:variant>
        <vt:lpwstr/>
      </vt:variant>
      <vt:variant>
        <vt:i4>6291553</vt:i4>
      </vt:variant>
      <vt:variant>
        <vt:i4>51</vt:i4>
      </vt:variant>
      <vt:variant>
        <vt:i4>0</vt:i4>
      </vt:variant>
      <vt:variant>
        <vt:i4>5</vt:i4>
      </vt:variant>
      <vt:variant>
        <vt:lpwstr>http://www.hospitals.sg/polyclinics</vt:lpwstr>
      </vt:variant>
      <vt:variant>
        <vt:lpwstr/>
      </vt:variant>
      <vt:variant>
        <vt:i4>6160416</vt:i4>
      </vt:variant>
      <vt:variant>
        <vt:i4>48</vt:i4>
      </vt:variant>
      <vt:variant>
        <vt:i4>0</vt:i4>
      </vt:variant>
      <vt:variant>
        <vt:i4>5</vt:i4>
      </vt:variant>
      <vt:variant>
        <vt:lpwstr>https://en.wikipedia.org/wiki/List_of_shopping_malls_in_Singapore</vt:lpwstr>
      </vt:variant>
      <vt:variant>
        <vt:lpwstr/>
      </vt:variant>
      <vt:variant>
        <vt:i4>5636125</vt:i4>
      </vt:variant>
      <vt:variant>
        <vt:i4>45</vt:i4>
      </vt:variant>
      <vt:variant>
        <vt:i4>0</vt:i4>
      </vt:variant>
      <vt:variant>
        <vt:i4>5</vt:i4>
      </vt:variant>
      <vt:variant>
        <vt:lpwstr>https://data.gov.sg/dataset/list-of-supermarket-licences?view_id=97a106cf-d9af-4808-9476-1d8bcf8dd78b&amp;resource_id=3561a136-4ee4-4029-a5cd-ddf591cce643</vt:lpwstr>
      </vt:variant>
      <vt:variant>
        <vt:lpwstr/>
      </vt:variant>
      <vt:variant>
        <vt:i4>6422568</vt:i4>
      </vt:variant>
      <vt:variant>
        <vt:i4>42</vt:i4>
      </vt:variant>
      <vt:variant>
        <vt:i4>0</vt:i4>
      </vt:variant>
      <vt:variant>
        <vt:i4>5</vt:i4>
      </vt:variant>
      <vt:variant>
        <vt:lpwstr>https://en.wikipedia.org/wiki/List_of_Singapore_MRT_stations</vt:lpwstr>
      </vt:variant>
      <vt:variant>
        <vt:lpwstr/>
      </vt:variant>
      <vt:variant>
        <vt:i4>6553609</vt:i4>
      </vt:variant>
      <vt:variant>
        <vt:i4>39</vt:i4>
      </vt:variant>
      <vt:variant>
        <vt:i4>0</vt:i4>
      </vt:variant>
      <vt:variant>
        <vt:i4>5</vt:i4>
      </vt:variant>
      <vt:variant>
        <vt:lpwstr>https://en.wikipedia.org/wiki/List_of_secondary_schools_in_Singapore</vt:lpwstr>
      </vt:variant>
      <vt:variant>
        <vt:lpwstr/>
      </vt:variant>
      <vt:variant>
        <vt:i4>1376366</vt:i4>
      </vt:variant>
      <vt:variant>
        <vt:i4>36</vt:i4>
      </vt:variant>
      <vt:variant>
        <vt:i4>0</vt:i4>
      </vt:variant>
      <vt:variant>
        <vt:i4>5</vt:i4>
      </vt:variant>
      <vt:variant>
        <vt:lpwstr>https://en.wikipedia.org/wiki/List_of_primary_schools_in_Singapore</vt:lpwstr>
      </vt:variant>
      <vt:variant>
        <vt:lpwstr/>
      </vt:variant>
      <vt:variant>
        <vt:i4>2228328</vt:i4>
      </vt:variant>
      <vt:variant>
        <vt:i4>33</vt:i4>
      </vt:variant>
      <vt:variant>
        <vt:i4>0</vt:i4>
      </vt:variant>
      <vt:variant>
        <vt:i4>5</vt:i4>
      </vt:variant>
      <vt:variant>
        <vt:lpwstr>https://data.gov.sg/dataset/listing-of-centres</vt:lpwstr>
      </vt:variant>
      <vt:variant>
        <vt:lpwstr/>
      </vt:variant>
      <vt:variant>
        <vt:i4>4128875</vt:i4>
      </vt:variant>
      <vt:variant>
        <vt:i4>30</vt:i4>
      </vt:variant>
      <vt:variant>
        <vt:i4>0</vt:i4>
      </vt:variant>
      <vt:variant>
        <vt:i4>5</vt:i4>
      </vt:variant>
      <vt:variant>
        <vt:lpwstr>https://data.gov.sg/dataset/resale-flat-prices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IEEE</dc:creator>
  <cp:keywords/>
  <cp:lastModifiedBy>ng swee hong</cp:lastModifiedBy>
  <cp:revision>2</cp:revision>
  <dcterms:created xsi:type="dcterms:W3CDTF">2022-02-07T12:19:00Z</dcterms:created>
  <dcterms:modified xsi:type="dcterms:W3CDTF">2022-02-07T12:19:00Z</dcterms:modified>
</cp:coreProperties>
</file>