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0912" w14:textId="0651630D" w:rsidR="009B2C89" w:rsidRDefault="009B2C89" w:rsidP="006037C3">
      <w:pPr>
        <w:rPr>
          <w:rFonts w:ascii="Calibri" w:eastAsia="Times New Roman" w:hAnsi="Calibri" w:cs="Helv"/>
          <w:color w:val="000000"/>
          <w:sz w:val="20"/>
        </w:rPr>
      </w:pPr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689084E5" wp14:editId="0B4743D3">
            <wp:simplePos x="0" y="0"/>
            <wp:positionH relativeFrom="column">
              <wp:posOffset>87630</wp:posOffset>
            </wp:positionH>
            <wp:positionV relativeFrom="paragraph">
              <wp:posOffset>-303530</wp:posOffset>
            </wp:positionV>
            <wp:extent cx="3376295" cy="1054735"/>
            <wp:effectExtent l="0" t="0" r="0" b="0"/>
            <wp:wrapSquare wrapText="bothSides"/>
            <wp:docPr id="16" name="Slika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E8">
        <w:rPr>
          <w:rFonts w:ascii="Calibri" w:eastAsia="Times New Roman" w:hAnsi="Calibri" w:cs="Helv"/>
          <w:color w:val="000000"/>
          <w:sz w:val="20"/>
        </w:rPr>
        <w:t>O</w:t>
      </w:r>
    </w:p>
    <w:p w14:paraId="0C84E3D0" w14:textId="77777777" w:rsidR="009B2C89" w:rsidRDefault="009B2C89" w:rsidP="006037C3"/>
    <w:p w14:paraId="6124682B" w14:textId="77777777" w:rsidR="009B2C89" w:rsidRDefault="009B2C89" w:rsidP="006037C3"/>
    <w:p w14:paraId="4CBD3002" w14:textId="77777777" w:rsidR="009B2C89" w:rsidRDefault="009B2C89" w:rsidP="006037C3"/>
    <w:p w14:paraId="10E79645" w14:textId="77777777" w:rsidR="009B2C89" w:rsidRDefault="009B2C89" w:rsidP="006037C3"/>
    <w:p w14:paraId="1F7C8ADE" w14:textId="77777777" w:rsidR="009B2C89" w:rsidRPr="00E36E62" w:rsidRDefault="009B2C89" w:rsidP="006037C3">
      <w:bookmarkStart w:id="0" w:name="_Ref196188289"/>
      <w:bookmarkEnd w:id="0"/>
    </w:p>
    <w:p w14:paraId="07E82A2A" w14:textId="77777777" w:rsidR="009B2C89" w:rsidRDefault="009B2C89" w:rsidP="006037C3"/>
    <w:p w14:paraId="70A6339E" w14:textId="77777777" w:rsidR="005D4ECB" w:rsidRDefault="005D4ECB" w:rsidP="006037C3"/>
    <w:p w14:paraId="3317349A" w14:textId="77777777" w:rsidR="005D4ECB" w:rsidRPr="00E36E62" w:rsidRDefault="005D4ECB" w:rsidP="006037C3"/>
    <w:p w14:paraId="1C49C9B2" w14:textId="77777777" w:rsidR="009B2C89" w:rsidRPr="00E36E62" w:rsidRDefault="009B2C89" w:rsidP="006037C3"/>
    <w:p w14:paraId="55CB6BA8" w14:textId="77777777" w:rsidR="00EC15E9" w:rsidRDefault="00EC15E9" w:rsidP="006037C3"/>
    <w:p w14:paraId="77EDFC7F" w14:textId="77777777" w:rsidR="00EC15E9" w:rsidRDefault="00EC15E9" w:rsidP="006037C3"/>
    <w:p w14:paraId="7FFC86A0" w14:textId="52BA7C0C" w:rsidR="009B2C89" w:rsidRPr="006037C3" w:rsidRDefault="00CB0EFF" w:rsidP="006037C3">
      <w:pPr>
        <w:jc w:val="center"/>
        <w:rPr>
          <w:b/>
          <w:sz w:val="44"/>
        </w:rPr>
      </w:pPr>
      <w:r>
        <w:rPr>
          <w:b/>
          <w:sz w:val="44"/>
        </w:rPr>
        <w:t xml:space="preserve">Testni scenariji ob vključevanju novih programskih hiš v vmesnik </w:t>
      </w:r>
      <w:proofErr w:type="spellStart"/>
      <w:r>
        <w:rPr>
          <w:b/>
          <w:sz w:val="44"/>
        </w:rPr>
        <w:t>eBOL</w:t>
      </w:r>
      <w:proofErr w:type="spellEnd"/>
      <w:r>
        <w:rPr>
          <w:b/>
          <w:sz w:val="44"/>
        </w:rPr>
        <w:t xml:space="preserve"> in </w:t>
      </w:r>
      <w:proofErr w:type="spellStart"/>
      <w:r w:rsidR="001116F3">
        <w:rPr>
          <w:b/>
          <w:sz w:val="44"/>
        </w:rPr>
        <w:t>e</w:t>
      </w:r>
      <w:r>
        <w:rPr>
          <w:b/>
          <w:sz w:val="44"/>
        </w:rPr>
        <w:t>NDM</w:t>
      </w:r>
      <w:proofErr w:type="spellEnd"/>
    </w:p>
    <w:p w14:paraId="15C596F2" w14:textId="77777777" w:rsidR="009B2C89" w:rsidRDefault="009B2C89" w:rsidP="006037C3"/>
    <w:p w14:paraId="6B9CA876" w14:textId="77777777" w:rsidR="009B2C89" w:rsidRDefault="009B2C89" w:rsidP="006037C3"/>
    <w:p w14:paraId="73F79DD1" w14:textId="77777777" w:rsidR="001C01EA" w:rsidRPr="0036730E" w:rsidRDefault="001C01EA" w:rsidP="006037C3"/>
    <w:p w14:paraId="7D6E4AF1" w14:textId="0B9861F1" w:rsidR="009B2C89" w:rsidRPr="00D7738C" w:rsidRDefault="0040234E" w:rsidP="006037C3">
      <w:pPr>
        <w:jc w:val="center"/>
        <w:rPr>
          <w:b/>
          <w:sz w:val="28"/>
        </w:rPr>
      </w:pPr>
      <w:r w:rsidRPr="00D7738C">
        <w:rPr>
          <w:b/>
          <w:sz w:val="28"/>
        </w:rPr>
        <w:t xml:space="preserve">Verzija </w:t>
      </w:r>
      <w:r w:rsidR="002E01C9">
        <w:rPr>
          <w:b/>
          <w:sz w:val="28"/>
        </w:rPr>
        <w:t>1</w:t>
      </w:r>
      <w:r w:rsidR="00E26F50">
        <w:rPr>
          <w:b/>
          <w:sz w:val="28"/>
        </w:rPr>
        <w:t>.</w:t>
      </w:r>
      <w:r w:rsidR="002E01C9">
        <w:rPr>
          <w:b/>
          <w:sz w:val="28"/>
        </w:rPr>
        <w:t>0</w:t>
      </w:r>
    </w:p>
    <w:p w14:paraId="0B3DEEAC" w14:textId="77777777" w:rsidR="009B2C89" w:rsidRPr="00D7738C" w:rsidRDefault="009B2C89" w:rsidP="006037C3">
      <w:pPr>
        <w:jc w:val="center"/>
        <w:rPr>
          <w:b/>
          <w:sz w:val="28"/>
        </w:rPr>
      </w:pPr>
    </w:p>
    <w:p w14:paraId="61F9FE58" w14:textId="432B4A21" w:rsidR="009B2C89" w:rsidRPr="00D7738C" w:rsidRDefault="00BD0F18" w:rsidP="006037C3">
      <w:pPr>
        <w:jc w:val="center"/>
        <w:rPr>
          <w:b/>
          <w:sz w:val="16"/>
        </w:rPr>
      </w:pPr>
      <w:r>
        <w:rPr>
          <w:b/>
          <w:sz w:val="28"/>
        </w:rPr>
        <w:t>februar</w:t>
      </w:r>
      <w:r w:rsidRPr="00D7738C">
        <w:rPr>
          <w:b/>
          <w:sz w:val="28"/>
        </w:rPr>
        <w:t xml:space="preserve"> </w:t>
      </w:r>
      <w:r w:rsidR="009B2C89" w:rsidRPr="00D7738C">
        <w:rPr>
          <w:b/>
          <w:sz w:val="28"/>
        </w:rPr>
        <w:t>20</w:t>
      </w:r>
      <w:r w:rsidR="00CB0EFF">
        <w:rPr>
          <w:b/>
          <w:sz w:val="28"/>
        </w:rPr>
        <w:t>20</w:t>
      </w:r>
    </w:p>
    <w:p w14:paraId="4E9F6935" w14:textId="0FD31D58" w:rsidR="00EC15E9" w:rsidRDefault="00EC15E9" w:rsidP="006037C3"/>
    <w:p w14:paraId="5493FE07" w14:textId="52C3DE2C" w:rsidR="009B2C89" w:rsidRDefault="009B2C89" w:rsidP="006037C3">
      <w:r w:rsidRPr="006B42DF">
        <w:t>Sledi sprememb</w:t>
      </w:r>
      <w:r>
        <w:t xml:space="preserve"> dokumenta</w:t>
      </w:r>
      <w:r w:rsidRPr="006B42DF">
        <w:t>:</w:t>
      </w:r>
    </w:p>
    <w:p w14:paraId="3F2F2B15" w14:textId="77777777" w:rsidR="00A008C0" w:rsidRPr="006B42DF" w:rsidRDefault="00A008C0" w:rsidP="006037C3"/>
    <w:tbl>
      <w:tblPr>
        <w:tblStyle w:val="Srednjesenenje1poudarek1"/>
        <w:tblW w:w="0" w:type="auto"/>
        <w:tblLook w:val="06A0" w:firstRow="1" w:lastRow="0" w:firstColumn="1" w:lastColumn="0" w:noHBand="1" w:noVBand="1"/>
      </w:tblPr>
      <w:tblGrid>
        <w:gridCol w:w="842"/>
        <w:gridCol w:w="1220"/>
        <w:gridCol w:w="1720"/>
        <w:gridCol w:w="5093"/>
      </w:tblGrid>
      <w:tr w:rsidR="006E5A8E" w:rsidRPr="006B42DF" w14:paraId="313F77E6" w14:textId="77777777" w:rsidTr="000B7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C854256" w14:textId="77777777" w:rsidR="009B2C89" w:rsidRPr="003F3A36" w:rsidRDefault="009B2C89" w:rsidP="006037C3">
            <w:r w:rsidRPr="003F3A36">
              <w:t>Verzija</w:t>
            </w:r>
          </w:p>
        </w:tc>
        <w:tc>
          <w:tcPr>
            <w:tcW w:w="1220" w:type="dxa"/>
          </w:tcPr>
          <w:p w14:paraId="2F4EB762" w14:textId="77777777" w:rsidR="009B2C89" w:rsidRPr="003F3A36" w:rsidRDefault="009B2C89" w:rsidP="00603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A36">
              <w:t>Datum verzije</w:t>
            </w:r>
          </w:p>
        </w:tc>
        <w:tc>
          <w:tcPr>
            <w:tcW w:w="1720" w:type="dxa"/>
          </w:tcPr>
          <w:p w14:paraId="79DDF1C8" w14:textId="77777777" w:rsidR="009B2C89" w:rsidRPr="003F3A36" w:rsidRDefault="009B2C89" w:rsidP="00603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Avtorji</w:t>
            </w:r>
          </w:p>
        </w:tc>
        <w:tc>
          <w:tcPr>
            <w:tcW w:w="5093" w:type="dxa"/>
          </w:tcPr>
          <w:p w14:paraId="529174ED" w14:textId="77777777" w:rsidR="009B2C89" w:rsidRPr="003F3A36" w:rsidRDefault="009B2C89" w:rsidP="00603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A36">
              <w:t>Opis sprememb</w:t>
            </w:r>
          </w:p>
        </w:tc>
      </w:tr>
      <w:tr w:rsidR="006E5A8E" w:rsidRPr="006B42DF" w14:paraId="6272E49E" w14:textId="77777777" w:rsidTr="000B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AE77730" w14:textId="37E32BF5" w:rsidR="009B2C89" w:rsidRPr="00253DA4" w:rsidRDefault="00E22C61" w:rsidP="006037C3">
            <w:r>
              <w:t>0</w:t>
            </w:r>
            <w:r w:rsidR="009B2C89" w:rsidRPr="00253DA4">
              <w:t>.</w:t>
            </w:r>
            <w:r>
              <w:t>9</w:t>
            </w:r>
          </w:p>
        </w:tc>
        <w:tc>
          <w:tcPr>
            <w:tcW w:w="1220" w:type="dxa"/>
          </w:tcPr>
          <w:p w14:paraId="4CD454F6" w14:textId="508771B1" w:rsidR="009B2C89" w:rsidRPr="00253DA4" w:rsidRDefault="00BD0F18" w:rsidP="006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0B7F22">
              <w:t>.</w:t>
            </w:r>
            <w:r w:rsidR="00CB0EFF">
              <w:t>0</w:t>
            </w:r>
            <w:r>
              <w:t>2</w:t>
            </w:r>
            <w:r w:rsidR="000B7F22">
              <w:t>.</w:t>
            </w:r>
            <w:r w:rsidR="00CB0EFF">
              <w:t>2020</w:t>
            </w:r>
          </w:p>
        </w:tc>
        <w:tc>
          <w:tcPr>
            <w:tcW w:w="1720" w:type="dxa"/>
          </w:tcPr>
          <w:p w14:paraId="08CC4A32" w14:textId="33D641EE" w:rsidR="009B2C89" w:rsidRPr="00253DA4" w:rsidRDefault="00CB0EFF" w:rsidP="006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Slavko Vidmar</w:t>
            </w:r>
          </w:p>
        </w:tc>
        <w:tc>
          <w:tcPr>
            <w:tcW w:w="5093" w:type="dxa"/>
          </w:tcPr>
          <w:p w14:paraId="20471810" w14:textId="77777777" w:rsidR="009B2C89" w:rsidRPr="00253DA4" w:rsidRDefault="009B2C89" w:rsidP="006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3DA4">
              <w:t>Izhodiščna verzija dokumenta.</w:t>
            </w:r>
          </w:p>
        </w:tc>
      </w:tr>
      <w:tr w:rsidR="00496ED0" w:rsidRPr="006B42DF" w14:paraId="0FECBCE0" w14:textId="77777777" w:rsidTr="000B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9860ED2" w14:textId="6FF223E7" w:rsidR="00496ED0" w:rsidRDefault="00496ED0" w:rsidP="006037C3">
            <w:r>
              <w:t>1</w:t>
            </w:r>
            <w:r w:rsidR="00E26F50">
              <w:t>.</w:t>
            </w:r>
            <w:r>
              <w:t>0</w:t>
            </w:r>
          </w:p>
        </w:tc>
        <w:tc>
          <w:tcPr>
            <w:tcW w:w="1220" w:type="dxa"/>
          </w:tcPr>
          <w:p w14:paraId="06F36E47" w14:textId="54B8418A" w:rsidR="00496ED0" w:rsidDel="00BD0F18" w:rsidRDefault="00496ED0" w:rsidP="006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13.02.2020</w:t>
            </w:r>
          </w:p>
        </w:tc>
        <w:tc>
          <w:tcPr>
            <w:tcW w:w="1720" w:type="dxa"/>
          </w:tcPr>
          <w:p w14:paraId="43DA410E" w14:textId="28E3E09B" w:rsidR="00496ED0" w:rsidRDefault="00496ED0" w:rsidP="006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Martina Copot, Zdenka Gazvoda</w:t>
            </w:r>
          </w:p>
        </w:tc>
        <w:tc>
          <w:tcPr>
            <w:tcW w:w="5093" w:type="dxa"/>
          </w:tcPr>
          <w:p w14:paraId="26FE96D2" w14:textId="5D8352EF" w:rsidR="00496ED0" w:rsidRPr="00253DA4" w:rsidRDefault="00496ED0" w:rsidP="0060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Dopolnitve in popravki</w:t>
            </w:r>
          </w:p>
        </w:tc>
      </w:tr>
    </w:tbl>
    <w:p w14:paraId="19B5C37F" w14:textId="77777777" w:rsidR="008C2724" w:rsidRDefault="008C2724" w:rsidP="006037C3">
      <w:r>
        <w:br w:type="page"/>
      </w:r>
    </w:p>
    <w:p w14:paraId="6D1998AE" w14:textId="77777777" w:rsidR="008C2724" w:rsidRPr="005D4ECB" w:rsidRDefault="008C2724" w:rsidP="006037C3">
      <w:pPr>
        <w:rPr>
          <w:rFonts w:asciiTheme="majorHAnsi" w:hAnsiTheme="majorHAnsi"/>
          <w:b/>
          <w:color w:val="365F91" w:themeColor="accent1" w:themeShade="BF"/>
          <w:sz w:val="28"/>
        </w:rPr>
      </w:pPr>
      <w:r w:rsidRPr="005D4ECB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Kazalo vsebine</w:t>
      </w:r>
    </w:p>
    <w:p w14:paraId="0A03383C" w14:textId="77777777" w:rsidR="005D4ECB" w:rsidRPr="008C2724" w:rsidRDefault="005D4ECB" w:rsidP="006037C3"/>
    <w:p w14:paraId="29801A8D" w14:textId="1173026A" w:rsidR="00642A85" w:rsidRDefault="008C2724">
      <w:pPr>
        <w:pStyle w:val="Kazalovsebine1"/>
        <w:rPr>
          <w:rFonts w:eastAsiaTheme="minorEastAsia"/>
          <w:noProof/>
          <w:lang w:eastAsia="sl-S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29324" w:history="1">
        <w:r w:rsidR="00642A85" w:rsidRPr="00F80E52">
          <w:rPr>
            <w:rStyle w:val="Hiperpovezava"/>
            <w:noProof/>
          </w:rPr>
          <w:t>1</w:t>
        </w:r>
        <w:r w:rsidR="00642A85">
          <w:rPr>
            <w:rFonts w:eastAsiaTheme="minorEastAsia"/>
            <w:noProof/>
            <w:lang w:eastAsia="sl-SI"/>
          </w:rPr>
          <w:tab/>
        </w:r>
        <w:r w:rsidR="00642A85" w:rsidRPr="00F80E52">
          <w:rPr>
            <w:rStyle w:val="Hiperpovezava"/>
            <w:noProof/>
          </w:rPr>
          <w:t>Uvod</w:t>
        </w:r>
        <w:r w:rsidR="00642A85">
          <w:rPr>
            <w:noProof/>
            <w:webHidden/>
          </w:rPr>
          <w:tab/>
        </w:r>
        <w:r w:rsidR="00642A85">
          <w:rPr>
            <w:noProof/>
            <w:webHidden/>
          </w:rPr>
          <w:fldChar w:fldCharType="begin"/>
        </w:r>
        <w:r w:rsidR="00642A85">
          <w:rPr>
            <w:noProof/>
            <w:webHidden/>
          </w:rPr>
          <w:instrText xml:space="preserve"> PAGEREF _Toc32829324 \h </w:instrText>
        </w:r>
        <w:r w:rsidR="00642A85">
          <w:rPr>
            <w:noProof/>
            <w:webHidden/>
          </w:rPr>
        </w:r>
        <w:r w:rsidR="00642A85">
          <w:rPr>
            <w:noProof/>
            <w:webHidden/>
          </w:rPr>
          <w:fldChar w:fldCharType="separate"/>
        </w:r>
        <w:r w:rsidR="00642A85">
          <w:rPr>
            <w:noProof/>
            <w:webHidden/>
          </w:rPr>
          <w:t>1</w:t>
        </w:r>
        <w:r w:rsidR="00642A85">
          <w:rPr>
            <w:noProof/>
            <w:webHidden/>
          </w:rPr>
          <w:fldChar w:fldCharType="end"/>
        </w:r>
      </w:hyperlink>
    </w:p>
    <w:p w14:paraId="32875A08" w14:textId="545DEFF8" w:rsidR="00642A85" w:rsidRDefault="00642A85">
      <w:pPr>
        <w:pStyle w:val="Kazalovsebine2"/>
        <w:rPr>
          <w:rFonts w:eastAsiaTheme="minorEastAsia"/>
          <w:noProof/>
          <w:lang w:eastAsia="sl-SI"/>
        </w:rPr>
      </w:pPr>
      <w:hyperlink w:anchor="_Toc32829325" w:history="1">
        <w:r w:rsidRPr="00F80E52">
          <w:rPr>
            <w:rStyle w:val="Hiperpovezava"/>
            <w:noProof/>
          </w:rPr>
          <w:t>1.1</w:t>
        </w:r>
        <w:r>
          <w:rPr>
            <w:rFonts w:eastAsiaTheme="minorEastAsia"/>
            <w:noProof/>
            <w:lang w:eastAsia="sl-SI"/>
          </w:rPr>
          <w:tab/>
        </w:r>
        <w:r w:rsidRPr="00F80E52">
          <w:rPr>
            <w:rStyle w:val="Hiperpovezava"/>
            <w:noProof/>
          </w:rPr>
          <w:t>Prijava programske hiše in aplikacije na  MJU z namenom testiranja vmesnika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95B156" w14:textId="361249C8" w:rsidR="00642A85" w:rsidRDefault="00642A85">
      <w:pPr>
        <w:pStyle w:val="Kazalovsebine2"/>
        <w:rPr>
          <w:rFonts w:eastAsiaTheme="minorEastAsia"/>
          <w:noProof/>
          <w:lang w:eastAsia="sl-SI"/>
        </w:rPr>
      </w:pPr>
      <w:hyperlink w:anchor="_Toc32829326" w:history="1">
        <w:r w:rsidRPr="00F80E52">
          <w:rPr>
            <w:rStyle w:val="Hiperpovezava"/>
            <w:noProof/>
          </w:rPr>
          <w:t>1.2</w:t>
        </w:r>
        <w:r>
          <w:rPr>
            <w:rFonts w:eastAsiaTheme="minorEastAsia"/>
            <w:noProof/>
            <w:lang w:eastAsia="sl-SI"/>
          </w:rPr>
          <w:tab/>
        </w:r>
        <w:r w:rsidRPr="00F80E52">
          <w:rPr>
            <w:rStyle w:val="Hiperpovezava"/>
            <w:noProof/>
          </w:rPr>
          <w:t>Način komunikacije z ZZZS  ob testiranju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C0EE35" w14:textId="61423F09" w:rsidR="00642A85" w:rsidRDefault="00642A85">
      <w:pPr>
        <w:pStyle w:val="Kazalovsebine2"/>
        <w:rPr>
          <w:rFonts w:eastAsiaTheme="minorEastAsia"/>
          <w:noProof/>
          <w:lang w:eastAsia="sl-SI"/>
        </w:rPr>
      </w:pPr>
      <w:hyperlink w:anchor="_Toc32829327" w:history="1">
        <w:r w:rsidRPr="00F80E52">
          <w:rPr>
            <w:rStyle w:val="Hiperpovezava"/>
            <w:noProof/>
          </w:rPr>
          <w:t>1.3</w:t>
        </w:r>
        <w:r>
          <w:rPr>
            <w:rFonts w:eastAsiaTheme="minorEastAsia"/>
            <w:noProof/>
            <w:lang w:eastAsia="sl-SI"/>
          </w:rPr>
          <w:tab/>
        </w:r>
        <w:r w:rsidRPr="00F80E52">
          <w:rPr>
            <w:rStyle w:val="Hiperpovezava"/>
            <w:noProof/>
          </w:rPr>
          <w:t>Priprava TESTnega okolja na ZZZS za programsko hišo in potrebni materiali za začetek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7F4968" w14:textId="1D1D88DC" w:rsidR="00642A85" w:rsidRDefault="00642A85">
      <w:pPr>
        <w:pStyle w:val="Kazalovsebine2"/>
        <w:rPr>
          <w:rFonts w:eastAsiaTheme="minorEastAsia"/>
          <w:noProof/>
          <w:lang w:eastAsia="sl-SI"/>
        </w:rPr>
      </w:pPr>
      <w:hyperlink w:anchor="_Toc32829328" w:history="1">
        <w:r w:rsidRPr="00F80E52">
          <w:rPr>
            <w:rStyle w:val="Hiperpovezava"/>
            <w:noProof/>
          </w:rPr>
          <w:t>1.4</w:t>
        </w:r>
        <w:r>
          <w:rPr>
            <w:rFonts w:eastAsiaTheme="minorEastAsia"/>
            <w:noProof/>
            <w:lang w:eastAsia="sl-SI"/>
          </w:rPr>
          <w:tab/>
        </w:r>
        <w:r w:rsidRPr="00F80E52">
          <w:rPr>
            <w:rStyle w:val="Hiperpovezava"/>
            <w:noProof/>
          </w:rPr>
          <w:t>Pošiljanje vlog na ZZZS preko vmesnika in način obravnave posamezne vloge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301908" w14:textId="5AE8684C" w:rsidR="00642A85" w:rsidRDefault="00642A85">
      <w:pPr>
        <w:pStyle w:val="Kazalovsebine2"/>
        <w:rPr>
          <w:rFonts w:eastAsiaTheme="minorEastAsia"/>
          <w:noProof/>
          <w:lang w:eastAsia="sl-SI"/>
        </w:rPr>
      </w:pPr>
      <w:hyperlink w:anchor="_Toc32829329" w:history="1">
        <w:r w:rsidRPr="00F80E52">
          <w:rPr>
            <w:rStyle w:val="Hiperpovezava"/>
            <w:noProof/>
          </w:rPr>
          <w:t>1.5</w:t>
        </w:r>
        <w:r>
          <w:rPr>
            <w:rFonts w:eastAsiaTheme="minorEastAsia"/>
            <w:noProof/>
            <w:lang w:eastAsia="sl-SI"/>
          </w:rPr>
          <w:tab/>
        </w:r>
        <w:r w:rsidRPr="00F80E52">
          <w:rPr>
            <w:rStyle w:val="Hiperpovezava"/>
            <w:noProof/>
          </w:rPr>
          <w:t>Obvezni testni scenariji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3D4AA7" w14:textId="1A6FD2BB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0" w:history="1">
        <w:r w:rsidRPr="00F80E52">
          <w:rPr>
            <w:rStyle w:val="Hiperpovezava"/>
          </w:rPr>
          <w:t>1.5.1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 A1 : Uspešno poslana vloga brez specificirane Štev.eBOL.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65E785" w14:textId="5FBEA63F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1" w:history="1">
        <w:r w:rsidRPr="00F80E52">
          <w:rPr>
            <w:rStyle w:val="Hiperpovezava"/>
          </w:rPr>
          <w:t>1.5.2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 A2 : Uspešno poslane vloge  s specificirano  Štev.eBOL.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6FC716" w14:textId="054B8F07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2" w:history="1">
        <w:r w:rsidRPr="00F80E52">
          <w:rPr>
            <w:rStyle w:val="Hiperpovezava"/>
          </w:rPr>
          <w:t>1.5.3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B :  Samostojen vpogled programske hiše v statuse vlog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93574E1" w14:textId="6C7ADA3E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3" w:history="1">
        <w:r w:rsidRPr="00F80E52">
          <w:rPr>
            <w:rStyle w:val="Hiperpovezava"/>
          </w:rPr>
          <w:t>1.5.4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C :  Vloge z  osnovnimi razlogi zadržanosti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D1A611" w14:textId="162CE93D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4" w:history="1">
        <w:r w:rsidRPr="00F80E52">
          <w:rPr>
            <w:rStyle w:val="Hiperpovezava"/>
          </w:rPr>
          <w:t>1.5.5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E :  Vloge s skrajšanim delovnim časom (ZK ali IK  sta različna od 0 ).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DCBB36" w14:textId="38A5A544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5" w:history="1">
        <w:r w:rsidRPr="00F80E52">
          <w:rPr>
            <w:rStyle w:val="Hiperpovezava"/>
          </w:rPr>
          <w:t>1.5.6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F:   Uporaba koledarja  5 x 7 + 5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206C2B6" w14:textId="60D79C2A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6" w:history="1">
        <w:r w:rsidRPr="00F80E52">
          <w:rPr>
            <w:rStyle w:val="Hiperpovezava"/>
          </w:rPr>
          <w:t>1.5.7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G: Posebni koledar z mesecem ko preide v breme ZZZS in naslednjimi tremi meseci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688D85" w14:textId="2C198284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7" w:history="1">
        <w:r w:rsidRPr="00F80E52">
          <w:rPr>
            <w:rStyle w:val="Hiperpovezava"/>
          </w:rPr>
          <w:t>1.5.8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 H :  Prispevki do 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09F324" w14:textId="4B5E2AA1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8" w:history="1">
        <w:r w:rsidRPr="00F80E52">
          <w:rPr>
            <w:rStyle w:val="Hiperpovezava"/>
          </w:rPr>
          <w:t>1.5.9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J : Primeri  za 121.dan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EC1A563" w14:textId="3384B97A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39" w:history="1">
        <w:r w:rsidRPr="00F80E52">
          <w:rPr>
            <w:rStyle w:val="Hiperpovezava"/>
          </w:rPr>
          <w:t>1.5.10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K: Primeri  za recidiv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F2A3CD" w14:textId="71A9D981" w:rsidR="00642A85" w:rsidRDefault="00642A85">
      <w:pPr>
        <w:pStyle w:val="Kazalovsebine3"/>
        <w:rPr>
          <w:rFonts w:eastAsiaTheme="minorEastAsia"/>
          <w:sz w:val="22"/>
          <w:lang w:eastAsia="sl-SI"/>
        </w:rPr>
      </w:pPr>
      <w:hyperlink w:anchor="_Toc32829340" w:history="1">
        <w:r w:rsidRPr="00F80E52">
          <w:rPr>
            <w:rStyle w:val="Hiperpovezava"/>
          </w:rPr>
          <w:t>1.5.11</w:t>
        </w:r>
        <w:r>
          <w:rPr>
            <w:rFonts w:eastAsiaTheme="minorEastAsia"/>
            <w:sz w:val="22"/>
            <w:lang w:eastAsia="sl-SI"/>
          </w:rPr>
          <w:tab/>
        </w:r>
        <w:r w:rsidRPr="00F80E52">
          <w:rPr>
            <w:rStyle w:val="Hiperpovezava"/>
          </w:rPr>
          <w:t>Scenarij L :  Posebnosti prispevkov  delodajalca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_Toc32829340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882CB57" w14:textId="43AC217A" w:rsidR="00642A85" w:rsidRDefault="00642A85">
      <w:pPr>
        <w:pStyle w:val="Kazalovsebine2"/>
        <w:rPr>
          <w:rFonts w:eastAsiaTheme="minorEastAsia"/>
          <w:noProof/>
          <w:lang w:eastAsia="sl-SI"/>
        </w:rPr>
      </w:pPr>
      <w:hyperlink w:anchor="_Toc32829341" w:history="1">
        <w:r w:rsidRPr="00F80E52">
          <w:rPr>
            <w:rStyle w:val="Hiperpovezava"/>
            <w:noProof/>
          </w:rPr>
          <w:t>1.6</w:t>
        </w:r>
        <w:r>
          <w:rPr>
            <w:rFonts w:eastAsiaTheme="minorEastAsia"/>
            <w:noProof/>
            <w:lang w:eastAsia="sl-SI"/>
          </w:rPr>
          <w:tab/>
        </w:r>
        <w:r w:rsidRPr="00F80E52">
          <w:rPr>
            <w:rStyle w:val="Hiperpovezava"/>
            <w:noProof/>
          </w:rPr>
          <w:t>Opcijski testni scenariji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_Toc32829341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2ADFEE" w14:textId="4A5E94D2" w:rsidR="008C2724" w:rsidRDefault="008C2724" w:rsidP="006037C3">
      <w:r>
        <w:fldChar w:fldCharType="end"/>
      </w:r>
    </w:p>
    <w:p w14:paraId="19DD9384" w14:textId="27E6F342" w:rsidR="009B2C89" w:rsidRDefault="009B2C89" w:rsidP="006037C3"/>
    <w:p w14:paraId="6470F190" w14:textId="77777777" w:rsidR="00EC15E9" w:rsidRDefault="00EC15E9" w:rsidP="006037C3">
      <w:pPr>
        <w:pStyle w:val="Naslov1"/>
        <w:sectPr w:rsidR="00EC15E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F00D82" w14:textId="77777777" w:rsidR="0038648E" w:rsidRDefault="0038648E" w:rsidP="00E92A8D">
      <w:pPr>
        <w:pStyle w:val="Naslov1"/>
      </w:pPr>
      <w:bookmarkStart w:id="1" w:name="_Toc484080532"/>
      <w:bookmarkStart w:id="2" w:name="_Toc32829324"/>
      <w:r w:rsidRPr="00E92A8D">
        <w:lastRenderedPageBreak/>
        <w:t>Uvod</w:t>
      </w:r>
      <w:bookmarkEnd w:id="1"/>
      <w:bookmarkEnd w:id="2"/>
    </w:p>
    <w:p w14:paraId="37CEAF81" w14:textId="77777777" w:rsidR="000D6FAB" w:rsidRDefault="000D6FAB" w:rsidP="006037C3"/>
    <w:p w14:paraId="788A6233" w14:textId="3B184030" w:rsidR="003922C6" w:rsidRDefault="0038648E" w:rsidP="006037C3">
      <w:r>
        <w:t xml:space="preserve">Dokument opisuje </w:t>
      </w:r>
      <w:r w:rsidR="00367E46">
        <w:t xml:space="preserve">zahteve, ki jih mora izpolniti programska hiša, ki želi razviti postopke, </w:t>
      </w:r>
      <w:r w:rsidR="00496ED0">
        <w:t>za</w:t>
      </w:r>
      <w:r w:rsidR="00367E46">
        <w:t xml:space="preserve"> pošilja</w:t>
      </w:r>
      <w:r w:rsidR="00496ED0">
        <w:t>nje</w:t>
      </w:r>
      <w:r w:rsidR="00367E46">
        <w:t xml:space="preserve"> elektronsk</w:t>
      </w:r>
      <w:r w:rsidR="00496ED0">
        <w:t>ih</w:t>
      </w:r>
      <w:r w:rsidR="00367E46">
        <w:t xml:space="preserve"> </w:t>
      </w:r>
      <w:r w:rsidR="00AC49DC">
        <w:t>vlog</w:t>
      </w:r>
      <w:r w:rsidR="003D0AF6">
        <w:t xml:space="preserve"> </w:t>
      </w:r>
      <w:r w:rsidR="00AC49DC">
        <w:t>(</w:t>
      </w:r>
      <w:proofErr w:type="spellStart"/>
      <w:r w:rsidR="003D0AF6">
        <w:t>eZ</w:t>
      </w:r>
      <w:r w:rsidR="00AC49DC">
        <w:t>ahtevk</w:t>
      </w:r>
      <w:r w:rsidR="003D0AF6">
        <w:t>ov</w:t>
      </w:r>
      <w:proofErr w:type="spellEnd"/>
      <w:r w:rsidR="00AC49DC">
        <w:t xml:space="preserve">) </w:t>
      </w:r>
      <w:r w:rsidR="00367E46">
        <w:t>za refundacije nadomestil</w:t>
      </w:r>
      <w:r w:rsidR="003D0AF6">
        <w:t>a</w:t>
      </w:r>
      <w:r w:rsidR="00367E46">
        <w:t xml:space="preserve"> plač preko vmesnika </w:t>
      </w:r>
      <w:proofErr w:type="spellStart"/>
      <w:r w:rsidR="00AC49DC">
        <w:t>eNDM</w:t>
      </w:r>
      <w:proofErr w:type="spellEnd"/>
      <w:r w:rsidR="00AC49DC">
        <w:t xml:space="preserve"> na </w:t>
      </w:r>
      <w:r w:rsidR="00367E46">
        <w:t xml:space="preserve"> ZZZS. Da bi bilo vključevanje novih zavezancev karseda enostavno in brez nepotrebnih napak  ob pripravi elektronskih vlog</w:t>
      </w:r>
      <w:r w:rsidR="003D0AF6">
        <w:t xml:space="preserve"> </w:t>
      </w:r>
      <w:r w:rsidR="00AC49DC">
        <w:t>(</w:t>
      </w:r>
      <w:proofErr w:type="spellStart"/>
      <w:r w:rsidR="003D0AF6">
        <w:t>eZ</w:t>
      </w:r>
      <w:r w:rsidR="00AC49DC">
        <w:t>ahtevkov</w:t>
      </w:r>
      <w:proofErr w:type="spellEnd"/>
      <w:r w:rsidR="00AC49DC">
        <w:t xml:space="preserve">) </w:t>
      </w:r>
      <w:r w:rsidR="00367E46">
        <w:t xml:space="preserve">, morajo programske hiše opraviti nekaj osnovnih testnih scenarijev. </w:t>
      </w:r>
    </w:p>
    <w:p w14:paraId="1B67032A" w14:textId="703E25B0" w:rsidR="009A2C58" w:rsidRDefault="00367E46" w:rsidP="00BB5F44">
      <w:r>
        <w:t xml:space="preserve">Ko posamezna hiša opravi zahtevane testne scenarije </w:t>
      </w:r>
      <w:r w:rsidR="00AC49DC">
        <w:t>v celoti</w:t>
      </w:r>
      <w:r w:rsidR="003D0AF6">
        <w:t>,</w:t>
      </w:r>
      <w:r w:rsidR="00AC49DC">
        <w:t xml:space="preserve"> </w:t>
      </w:r>
      <w:r>
        <w:t>lahko elektronske vloge</w:t>
      </w:r>
      <w:r w:rsidR="003D0AF6">
        <w:t xml:space="preserve"> </w:t>
      </w:r>
      <w:r w:rsidR="00AC49DC">
        <w:t>(</w:t>
      </w:r>
      <w:proofErr w:type="spellStart"/>
      <w:r w:rsidR="003D0AF6">
        <w:t>eZ</w:t>
      </w:r>
      <w:r w:rsidR="00AC49DC">
        <w:t>ahtevke</w:t>
      </w:r>
      <w:proofErr w:type="spellEnd"/>
      <w:r w:rsidR="00AC49DC">
        <w:t>)</w:t>
      </w:r>
      <w:r>
        <w:t xml:space="preserve"> pošiljajo vsi zavezanci, ki uporabljajo programsko opremo te programske hiše. Posameznim zavezancem torej ni potrebno iti čez testne scenarije.</w:t>
      </w:r>
      <w:r w:rsidR="003922C6">
        <w:t xml:space="preserve"> Povedati je treba tudi to, da je testiranje dokaj časovno </w:t>
      </w:r>
      <w:r w:rsidR="00B23FB1">
        <w:t xml:space="preserve">zahtevna </w:t>
      </w:r>
      <w:r w:rsidR="003922C6">
        <w:t>dejavnost. Običajno traja dva meseca ali  celo več, kar je odvisno o</w:t>
      </w:r>
      <w:r w:rsidR="00A17F89">
        <w:t>d</w:t>
      </w:r>
      <w:r w:rsidR="003922C6">
        <w:t xml:space="preserve"> razpoložljivosti kadrov v programski hiši in na ZZZS. </w:t>
      </w:r>
      <w:r w:rsidR="00F21734">
        <w:t>Pri vsakem testnem scenariju bodo podani tudi namigi za učinkovito pripravo in opozorila na običajne napake pri pripravi testnih vlog</w:t>
      </w:r>
      <w:r w:rsidR="003D0AF6">
        <w:t xml:space="preserve"> </w:t>
      </w:r>
      <w:r w:rsidR="00BF6F27">
        <w:t>(</w:t>
      </w:r>
      <w:proofErr w:type="spellStart"/>
      <w:r w:rsidR="003D0AF6">
        <w:t>eZ</w:t>
      </w:r>
      <w:r w:rsidR="00BF6F27">
        <w:t>ahtevkov</w:t>
      </w:r>
      <w:proofErr w:type="spellEnd"/>
      <w:r w:rsidR="00BF6F27">
        <w:t>)</w:t>
      </w:r>
      <w:r w:rsidR="00F21734">
        <w:t>.</w:t>
      </w:r>
      <w:r w:rsidR="00641EFF">
        <w:t xml:space="preserve"> Zaželeno je, da se pri testiranju programske hiše držijo  vrstnega reda </w:t>
      </w:r>
      <w:r w:rsidR="001A77F4">
        <w:t>scenarijev</w:t>
      </w:r>
      <w:r w:rsidR="003D0AF6">
        <w:t xml:space="preserve"> </w:t>
      </w:r>
      <w:r w:rsidR="00641EFF">
        <w:t xml:space="preserve">kot  so opisani v nadaljevanju. </w:t>
      </w:r>
      <w:r w:rsidR="00F21734">
        <w:t xml:space="preserve"> </w:t>
      </w:r>
      <w:r w:rsidR="00AC49DC">
        <w:t xml:space="preserve">Možni so tudi posebni testni scenariji na željo programske hiše, kjer obravnava vloge s strani ZZZS niti ni potrebna. Testno okolje je prvenstveno namenjeno izpolnjevanju testnih scenarijev ob vključevanju posamezne programske hiše v </w:t>
      </w:r>
      <w:proofErr w:type="spellStart"/>
      <w:r w:rsidR="00AC49DC">
        <w:t>eNDM</w:t>
      </w:r>
      <w:proofErr w:type="spellEnd"/>
      <w:r w:rsidR="00AC49DC">
        <w:t xml:space="preserve"> vmesnik</w:t>
      </w:r>
      <w:r w:rsidR="003D0AF6">
        <w:t>,</w:t>
      </w:r>
      <w:r w:rsidR="00AC49DC">
        <w:t xml:space="preserve"> ostaja </w:t>
      </w:r>
      <w:r w:rsidR="003D0AF6">
        <w:t xml:space="preserve">pa </w:t>
      </w:r>
      <w:r w:rsidR="00AC49DC">
        <w:t xml:space="preserve">odprto za programsko hišo tudi po uspešni vključitvi v produkcijsko okolje. </w:t>
      </w:r>
    </w:p>
    <w:p w14:paraId="034F9284" w14:textId="77777777" w:rsidR="009A2C58" w:rsidRDefault="009A2C58" w:rsidP="00BB5F44"/>
    <w:p w14:paraId="1A9A543F" w14:textId="61507E85" w:rsidR="00894FF9" w:rsidRDefault="009A2C58" w:rsidP="00920960">
      <w:r>
        <w:t>Preden začnete s testiranje</w:t>
      </w:r>
      <w:r w:rsidR="00DC63F7">
        <w:t>m</w:t>
      </w:r>
      <w:r>
        <w:t xml:space="preserve">, bi vas radi  </w:t>
      </w:r>
      <w:r w:rsidR="00894FF9">
        <w:t xml:space="preserve">tudi </w:t>
      </w:r>
      <w:r>
        <w:t>opozorili na  dokument</w:t>
      </w:r>
      <w:r w:rsidR="00920960">
        <w:t xml:space="preserve"> </w:t>
      </w:r>
      <w:r w:rsidR="002E5CAA" w:rsidRPr="00894FF9">
        <w:rPr>
          <w:b/>
          <w:color w:val="FF0000"/>
        </w:rPr>
        <w:t>Vlaganje zahtevkov za nadomestilo plače</w:t>
      </w:r>
      <w:r w:rsidR="002E5CAA">
        <w:t>, ki se nahaja na spletni strani</w:t>
      </w:r>
      <w:r w:rsidR="00894FF9">
        <w:t xml:space="preserve"> </w:t>
      </w:r>
    </w:p>
    <w:p w14:paraId="44B72618" w14:textId="77777777" w:rsidR="00920960" w:rsidRDefault="00920960" w:rsidP="00920960"/>
    <w:p w14:paraId="284C2CF2" w14:textId="24BCDFBA" w:rsidR="009A2C58" w:rsidRDefault="00881C57" w:rsidP="00894FF9">
      <w:pPr>
        <w:jc w:val="left"/>
      </w:pPr>
      <w:hyperlink r:id="rId13" w:history="1">
        <w:r w:rsidR="00894FF9" w:rsidRPr="004541C2">
          <w:rPr>
            <w:rStyle w:val="Hiperpovezava"/>
          </w:rPr>
          <w:t>http://evem.gov.si/info/pomoc-in-podpora/navodila-za-izvedbo-e-postopkov/</w:t>
        </w:r>
      </w:hyperlink>
      <w:r w:rsidR="000D6FAB">
        <w:t xml:space="preserve"> </w:t>
      </w:r>
    </w:p>
    <w:p w14:paraId="0F9CF7FF" w14:textId="3C778D60" w:rsidR="009A2C58" w:rsidRDefault="009A2C58" w:rsidP="00BB5F44"/>
    <w:p w14:paraId="7A1B5879" w14:textId="7CDFB357" w:rsidR="009A2C58" w:rsidRDefault="00894FF9" w:rsidP="00BB5F44">
      <w:r>
        <w:t>V tem dokumentu , ki  sicer razlaga vnos vloge(zahtevka) za nadomestilo preko SPOT(</w:t>
      </w:r>
      <w:proofErr w:type="spellStart"/>
      <w:r>
        <w:t>eVEM</w:t>
      </w:r>
      <w:proofErr w:type="spellEnd"/>
      <w:r>
        <w:t xml:space="preserve">) portala, boste našli razlago za mnoge pojme s področja nadomestil. </w:t>
      </w:r>
    </w:p>
    <w:p w14:paraId="6028E0B5" w14:textId="492D92A5" w:rsidR="00942024" w:rsidRDefault="000D6FAB" w:rsidP="001F6BE7">
      <w:r>
        <w:t xml:space="preserve"> </w:t>
      </w:r>
      <w:r w:rsidR="005D78D7">
        <w:t xml:space="preserve"> </w:t>
      </w:r>
      <w:r w:rsidR="009C7FBA">
        <w:t xml:space="preserve">Potrebne aktivnosti </w:t>
      </w:r>
      <w:r w:rsidR="00C47A39">
        <w:t>pred začetkom testiranja na ZZZS</w:t>
      </w:r>
    </w:p>
    <w:p w14:paraId="359B27F1" w14:textId="77F37C3E" w:rsidR="005D4ECB" w:rsidRDefault="005D4ECB" w:rsidP="006037C3"/>
    <w:p w14:paraId="653D1686" w14:textId="5573E11D" w:rsidR="00F51AA6" w:rsidRPr="00541525" w:rsidRDefault="00EA7B1C" w:rsidP="000C0C78">
      <w:pPr>
        <w:pStyle w:val="Naslov2"/>
      </w:pPr>
      <w:bookmarkStart w:id="3" w:name="_Toc32829325"/>
      <w:r>
        <w:t xml:space="preserve">Prijava programske hiše in aplikacije na </w:t>
      </w:r>
      <w:r w:rsidR="00CC683E">
        <w:t xml:space="preserve"> MJU</w:t>
      </w:r>
      <w:r>
        <w:t xml:space="preserve"> z namenom </w:t>
      </w:r>
      <w:r w:rsidR="00CC683E">
        <w:t>testiranj</w:t>
      </w:r>
      <w:r>
        <w:t>a</w:t>
      </w:r>
      <w:r w:rsidR="00CC683E">
        <w:t xml:space="preserve"> vmesnika</w:t>
      </w:r>
      <w:bookmarkEnd w:id="3"/>
    </w:p>
    <w:p w14:paraId="044BEB9E" w14:textId="77777777" w:rsidR="00541525" w:rsidRDefault="00541525" w:rsidP="00A2389E">
      <w:pPr>
        <w:pStyle w:val="Odstavekseznama"/>
        <w:rPr>
          <w:b/>
        </w:rPr>
      </w:pPr>
    </w:p>
    <w:p w14:paraId="24EF84AC" w14:textId="2028BDC9" w:rsidR="00541525" w:rsidRDefault="000C07A6" w:rsidP="00541525">
      <w:pPr>
        <w:pStyle w:val="Odstavekseznama"/>
      </w:pPr>
      <w:r w:rsidRPr="00CF22A1">
        <w:rPr>
          <w:b/>
        </w:rPr>
        <w:t>Predpogoj</w:t>
      </w:r>
      <w:r>
        <w:t xml:space="preserve"> za začetek vsebinskega testiranja na TEST sistemu ZZZS so urejena pooblastila </w:t>
      </w:r>
      <w:r w:rsidR="00A2389E">
        <w:t xml:space="preserve"> </w:t>
      </w:r>
      <w:r w:rsidR="00DF75EC">
        <w:t>za dostop do vmesnika ''</w:t>
      </w:r>
      <w:proofErr w:type="spellStart"/>
      <w:r w:rsidR="00DF75EC">
        <w:t>eBOL</w:t>
      </w:r>
      <w:proofErr w:type="spellEnd"/>
      <w:r w:rsidR="00DF75EC">
        <w:t xml:space="preserve"> in </w:t>
      </w:r>
      <w:proofErr w:type="spellStart"/>
      <w:r w:rsidR="00DF75EC">
        <w:t>eNDM</w:t>
      </w:r>
      <w:proofErr w:type="spellEnd"/>
      <w:r w:rsidR="00DF75EC">
        <w:t>'' na  TEST SPOT(</w:t>
      </w:r>
      <w:proofErr w:type="spellStart"/>
      <w:r w:rsidR="00DF75EC">
        <w:t>eVEM</w:t>
      </w:r>
      <w:proofErr w:type="spellEnd"/>
      <w:r w:rsidR="00DF75EC">
        <w:t>) sistemu.</w:t>
      </w:r>
      <w:r w:rsidR="00560137">
        <w:t xml:space="preserve"> Več o tem si lahko preberete na  SPOT(</w:t>
      </w:r>
      <w:proofErr w:type="spellStart"/>
      <w:r w:rsidR="00560137">
        <w:t>eVEM</w:t>
      </w:r>
      <w:proofErr w:type="spellEnd"/>
      <w:r w:rsidR="00560137">
        <w:t xml:space="preserve">) </w:t>
      </w:r>
      <w:r w:rsidR="000C0C78">
        <w:t xml:space="preserve">spletnih </w:t>
      </w:r>
      <w:r w:rsidR="00560137">
        <w:t>straneh</w:t>
      </w:r>
      <w:r w:rsidR="000B6A53">
        <w:t xml:space="preserve"> </w:t>
      </w:r>
      <w:r w:rsidR="000C0C78">
        <w:t xml:space="preserve"> </w:t>
      </w:r>
      <w:hyperlink r:id="rId14" w:history="1">
        <w:r w:rsidR="000C0C78" w:rsidRPr="00E873DE">
          <w:rPr>
            <w:rStyle w:val="Hiperpovezava"/>
          </w:rPr>
          <w:t>http://evem.gov.si/info/vmesnik-ebol-in-endm/</w:t>
        </w:r>
      </w:hyperlink>
    </w:p>
    <w:p w14:paraId="0B14A47F" w14:textId="77777777" w:rsidR="000C0C78" w:rsidRDefault="000C0C78" w:rsidP="00541525">
      <w:pPr>
        <w:pStyle w:val="Odstavekseznama"/>
      </w:pPr>
    </w:p>
    <w:p w14:paraId="7BE0060A" w14:textId="0FA75700" w:rsidR="00CF22A1" w:rsidRDefault="00CF22A1" w:rsidP="00CF22A1">
      <w:pPr>
        <w:pStyle w:val="Naslov2"/>
      </w:pPr>
      <w:bookmarkStart w:id="4" w:name="_Toc32829326"/>
      <w:r>
        <w:t>Način komunikacije z ZZZS  ob testiranju</w:t>
      </w:r>
      <w:bookmarkEnd w:id="4"/>
    </w:p>
    <w:p w14:paraId="6EDD5AA7" w14:textId="77777777" w:rsidR="00CF22A1" w:rsidRDefault="00CF22A1" w:rsidP="00CF22A1">
      <w:pPr>
        <w:ind w:left="576"/>
      </w:pPr>
    </w:p>
    <w:p w14:paraId="47E9C882" w14:textId="7019D72B" w:rsidR="00FA3E12" w:rsidRDefault="00CF22A1" w:rsidP="00CF22A1">
      <w:pPr>
        <w:ind w:left="576"/>
      </w:pPr>
      <w:r>
        <w:t>Zaradi enostavnosti za programske hiše imamo na ZZZS odprt poseben elektronski naslov preko katerega poteka vsa komunikacija</w:t>
      </w:r>
      <w:r w:rsidR="004879FA">
        <w:t xml:space="preserve"> ZZZS </w:t>
      </w:r>
      <w:r>
        <w:t xml:space="preserve"> </w:t>
      </w:r>
      <w:r w:rsidR="004879FA">
        <w:t xml:space="preserve">s posamezno programsko hišo. Vsa sporočila </w:t>
      </w:r>
      <w:r w:rsidR="00147EEC">
        <w:t xml:space="preserve">programske hiše na ZZZS naj </w:t>
      </w:r>
      <w:r w:rsidR="004879FA">
        <w:t>se torej pošiljajo na elektronski naslov</w:t>
      </w:r>
    </w:p>
    <w:p w14:paraId="074C61C0" w14:textId="77777777" w:rsidR="00FA3E12" w:rsidRDefault="00FA3E12" w:rsidP="00CF22A1">
      <w:pPr>
        <w:ind w:left="576"/>
      </w:pPr>
    </w:p>
    <w:p w14:paraId="2B8361CC" w14:textId="0BF67553" w:rsidR="00CF22A1" w:rsidRDefault="004879FA" w:rsidP="00CF22A1">
      <w:pPr>
        <w:ind w:left="576"/>
      </w:pPr>
      <w:r>
        <w:t xml:space="preserve"> </w:t>
      </w:r>
      <w:r w:rsidR="00CF22A1">
        <w:t xml:space="preserve"> </w:t>
      </w:r>
      <w:hyperlink r:id="rId15" w:history="1">
        <w:r w:rsidR="000C0C78" w:rsidRPr="00E873DE">
          <w:rPr>
            <w:rStyle w:val="Hiperpovezava"/>
            <w:b/>
            <w:sz w:val="28"/>
            <w:szCs w:val="28"/>
          </w:rPr>
          <w:t>evemnadomestila@zzzs.si</w:t>
        </w:r>
      </w:hyperlink>
    </w:p>
    <w:p w14:paraId="5C54AE35" w14:textId="49A179DF" w:rsidR="00CF22A1" w:rsidRDefault="00CF22A1" w:rsidP="00CF22A1"/>
    <w:p w14:paraId="54A97714" w14:textId="6E2AF5AE" w:rsidR="00C821B7" w:rsidRDefault="00EA7B1C" w:rsidP="00C821B7">
      <w:pPr>
        <w:pStyle w:val="Naslov2"/>
      </w:pPr>
      <w:bookmarkStart w:id="5" w:name="_Toc32829327"/>
      <w:r>
        <w:t xml:space="preserve">Priprava </w:t>
      </w:r>
      <w:proofErr w:type="spellStart"/>
      <w:r>
        <w:t>TEST</w:t>
      </w:r>
      <w:r w:rsidR="00C55FCC">
        <w:t>nega</w:t>
      </w:r>
      <w:proofErr w:type="spellEnd"/>
      <w:r>
        <w:t xml:space="preserve"> okolja na ZZZS za programsko hišo in potrebni materiali za začetek testiranja</w:t>
      </w:r>
      <w:bookmarkEnd w:id="5"/>
    </w:p>
    <w:p w14:paraId="6A758F14" w14:textId="5E8B753E" w:rsidR="00C821B7" w:rsidRDefault="00C821B7" w:rsidP="00B2617C"/>
    <w:p w14:paraId="792CD4D8" w14:textId="52F136C0" w:rsidR="00C55FCC" w:rsidRDefault="00B2617C" w:rsidP="00B2617C">
      <w:pPr>
        <w:ind w:left="576"/>
      </w:pPr>
      <w:r>
        <w:t xml:space="preserve">Ko programska hiša uredi vse potrebno glede tehničnega dostopa do </w:t>
      </w:r>
      <w:r w:rsidR="00A02C4D">
        <w:t>test</w:t>
      </w:r>
      <w:r w:rsidR="00C55FCC">
        <w:t>nega</w:t>
      </w:r>
      <w:r w:rsidR="00A02C4D">
        <w:t xml:space="preserve"> </w:t>
      </w:r>
      <w:r>
        <w:t xml:space="preserve">sistema </w:t>
      </w:r>
      <w:r w:rsidR="00A02C4D">
        <w:t>na MJU</w:t>
      </w:r>
      <w:r w:rsidR="00C55FCC">
        <w:t>,</w:t>
      </w:r>
      <w:r w:rsidR="00A02C4D">
        <w:t xml:space="preserve"> </w:t>
      </w:r>
      <w:r>
        <w:t xml:space="preserve">se obrne na ZZZS in izrazi željo za </w:t>
      </w:r>
      <w:r w:rsidRPr="00887534">
        <w:rPr>
          <w:b/>
        </w:rPr>
        <w:t>dejanski</w:t>
      </w:r>
      <w:r>
        <w:t xml:space="preserve"> začetek vsebinskega testiranja. </w:t>
      </w:r>
      <w:r w:rsidR="00F772F7">
        <w:t xml:space="preserve">Na ZZZS bomo za vsako programsko hišo posebej  pripravili naslednja gradiva </w:t>
      </w:r>
      <w:r w:rsidR="0030723B">
        <w:t>za potrebe vsebinskega testiranja</w:t>
      </w:r>
      <w:r w:rsidR="00C55FCC">
        <w:t>. Določili bomo:</w:t>
      </w:r>
    </w:p>
    <w:p w14:paraId="62FEA664" w14:textId="77777777" w:rsidR="00F772F7" w:rsidRDefault="00F772F7" w:rsidP="00B2617C">
      <w:pPr>
        <w:ind w:left="576"/>
      </w:pPr>
    </w:p>
    <w:p w14:paraId="00300231" w14:textId="1C5D3F94" w:rsidR="00F772F7" w:rsidRDefault="00F772F7" w:rsidP="00F772F7">
      <w:pPr>
        <w:pStyle w:val="Odstavekseznama"/>
        <w:numPr>
          <w:ilvl w:val="0"/>
          <w:numId w:val="60"/>
        </w:numPr>
      </w:pPr>
      <w:r>
        <w:t>matično številko zavezanca, ki jo bo programska hiša uporabljala tekom celotnega testiranja (za vse testne scenarije).</w:t>
      </w:r>
    </w:p>
    <w:p w14:paraId="3D70DF69" w14:textId="240C87D1" w:rsidR="00CF2C63" w:rsidRDefault="00C55FCC" w:rsidP="00F772F7">
      <w:pPr>
        <w:pStyle w:val="Odstavekseznama"/>
        <w:numPr>
          <w:ilvl w:val="0"/>
          <w:numId w:val="60"/>
        </w:numPr>
      </w:pPr>
      <w:r>
        <w:t>s</w:t>
      </w:r>
      <w:r w:rsidR="00F772F7">
        <w:t xml:space="preserve">eznam testnih oseb </w:t>
      </w:r>
      <w:r w:rsidR="0030723B">
        <w:t xml:space="preserve">(zavarovancev) </w:t>
      </w:r>
      <w:r w:rsidR="00F772F7">
        <w:t>s pomočjo katerih bo programska hiša izvajala testiranja</w:t>
      </w:r>
      <w:r w:rsidR="000C2D7C">
        <w:t xml:space="preserve">. Podatki bodo pripravljeni za programsko hišo in posredovani kot </w:t>
      </w:r>
      <w:proofErr w:type="spellStart"/>
      <w:r w:rsidR="000C2D7C">
        <w:t>excell-ova</w:t>
      </w:r>
      <w:proofErr w:type="spellEnd"/>
      <w:r w:rsidR="000C2D7C">
        <w:t xml:space="preserve"> tabela </w:t>
      </w:r>
      <w:r w:rsidR="000C2D7C" w:rsidRPr="000C2D7C">
        <w:rPr>
          <w:b/>
        </w:rPr>
        <w:t>TESTNE  OSEBE.xlsx.</w:t>
      </w:r>
      <w:r w:rsidR="00F772F7">
        <w:t xml:space="preserve"> </w:t>
      </w:r>
      <w:r w:rsidR="00B2617C">
        <w:t xml:space="preserve"> </w:t>
      </w:r>
      <w:r w:rsidR="000154AE">
        <w:t>V primeru, da bodo na testno okolje poslane šifre zavarovancev, ki jih ni v tabeli</w:t>
      </w:r>
      <w:r>
        <w:t>,</w:t>
      </w:r>
      <w:r w:rsidR="000154AE">
        <w:t xml:space="preserve">  </w:t>
      </w:r>
      <w:r>
        <w:t xml:space="preserve">bo </w:t>
      </w:r>
      <w:r w:rsidR="000154AE">
        <w:t xml:space="preserve">to </w:t>
      </w:r>
      <w:r>
        <w:t>obravnavano</w:t>
      </w:r>
      <w:r w:rsidR="000154AE">
        <w:t xml:space="preserve"> kot zavrnitvena napaka za to vlogo</w:t>
      </w:r>
      <w:r>
        <w:t xml:space="preserve"> </w:t>
      </w:r>
      <w:r w:rsidR="000154AE">
        <w:t>(</w:t>
      </w:r>
      <w:proofErr w:type="spellStart"/>
      <w:r>
        <w:t>eZ</w:t>
      </w:r>
      <w:r w:rsidR="000154AE">
        <w:t>ahtevek</w:t>
      </w:r>
      <w:proofErr w:type="spellEnd"/>
      <w:r w:rsidR="000154AE">
        <w:t>).</w:t>
      </w:r>
    </w:p>
    <w:p w14:paraId="271DB0D4" w14:textId="611F02A0" w:rsidR="00B2617C" w:rsidRDefault="00C55FCC" w:rsidP="00F772F7">
      <w:pPr>
        <w:pStyle w:val="Odstavekseznama"/>
        <w:numPr>
          <w:ilvl w:val="0"/>
          <w:numId w:val="60"/>
        </w:numPr>
      </w:pPr>
      <w:r>
        <w:t>s</w:t>
      </w:r>
      <w:r w:rsidR="00CF2C63">
        <w:t xml:space="preserve">eznam </w:t>
      </w:r>
      <w:r w:rsidR="00AB7F79">
        <w:t xml:space="preserve">testnih </w:t>
      </w:r>
      <w:proofErr w:type="spellStart"/>
      <w:r w:rsidR="00CF2C63">
        <w:t>eBOL</w:t>
      </w:r>
      <w:proofErr w:type="spellEnd"/>
      <w:r w:rsidR="00CF2C63">
        <w:t xml:space="preserve">-ov (elektronskih bolniških listkov), ki  bodo potrebni </w:t>
      </w:r>
      <w:r>
        <w:t>za</w:t>
      </w:r>
      <w:r w:rsidR="00CF2C63">
        <w:t xml:space="preserve"> pošiljanj</w:t>
      </w:r>
      <w:r>
        <w:t>e</w:t>
      </w:r>
      <w:r w:rsidR="00CF2C63">
        <w:t xml:space="preserve"> določenih </w:t>
      </w:r>
      <w:r w:rsidR="000154AE">
        <w:t>vlo</w:t>
      </w:r>
      <w:r>
        <w:t xml:space="preserve">g </w:t>
      </w:r>
      <w:r w:rsidR="000154AE">
        <w:t>(</w:t>
      </w:r>
      <w:proofErr w:type="spellStart"/>
      <w:r>
        <w:t>eZ</w:t>
      </w:r>
      <w:r w:rsidR="00CF2C63">
        <w:t>ahtevkov</w:t>
      </w:r>
      <w:proofErr w:type="spellEnd"/>
      <w:r w:rsidR="000154AE">
        <w:t>)</w:t>
      </w:r>
      <w:r w:rsidR="00CF2C63">
        <w:t xml:space="preserve"> za refundacijo</w:t>
      </w:r>
      <w:r w:rsidR="000C2D7C">
        <w:t xml:space="preserve">. Podatki bodo pripravljeni  za programsko hišo in posredovani  kot </w:t>
      </w:r>
      <w:proofErr w:type="spellStart"/>
      <w:r w:rsidR="000C2D7C">
        <w:t>excellova</w:t>
      </w:r>
      <w:proofErr w:type="spellEnd"/>
      <w:r w:rsidR="000C2D7C">
        <w:t xml:space="preserve"> tabela  </w:t>
      </w:r>
      <w:r w:rsidR="000C2D7C" w:rsidRPr="000C2D7C">
        <w:rPr>
          <w:b/>
        </w:rPr>
        <w:t>EBOLI.xlsx</w:t>
      </w:r>
      <w:r w:rsidR="000C2D7C">
        <w:t>.</w:t>
      </w:r>
      <w:r w:rsidR="00B2617C">
        <w:t xml:space="preserve"> </w:t>
      </w:r>
    </w:p>
    <w:p w14:paraId="1E216346" w14:textId="13DC4137" w:rsidR="000C2D7C" w:rsidRDefault="00C55FCC" w:rsidP="00F772F7">
      <w:pPr>
        <w:pStyle w:val="Odstavekseznama"/>
        <w:numPr>
          <w:ilvl w:val="0"/>
          <w:numId w:val="60"/>
        </w:numPr>
        <w:rPr>
          <w:b/>
        </w:rPr>
      </w:pPr>
      <w:r>
        <w:t>d</w:t>
      </w:r>
      <w:r w:rsidR="000C2D7C">
        <w:t xml:space="preserve">okument, kjer bodo opisani testni scenariji, ki jih je potrebno izpolniti.  </w:t>
      </w:r>
      <w:r w:rsidR="00494C25">
        <w:t xml:space="preserve">Gre za </w:t>
      </w:r>
      <w:proofErr w:type="spellStart"/>
      <w:r w:rsidR="00494C25">
        <w:t>word</w:t>
      </w:r>
      <w:proofErr w:type="spellEnd"/>
      <w:r w:rsidR="00494C25">
        <w:t xml:space="preserve"> dokument </w:t>
      </w:r>
      <w:r w:rsidR="00494C25" w:rsidRPr="00494C25">
        <w:rPr>
          <w:b/>
        </w:rPr>
        <w:t xml:space="preserve">Testni scenariji ob vključevanju novih programskih hiš v  vmesnik </w:t>
      </w:r>
      <w:proofErr w:type="spellStart"/>
      <w:r w:rsidR="00494C25" w:rsidRPr="00494C25">
        <w:rPr>
          <w:b/>
        </w:rPr>
        <w:t>eBOL</w:t>
      </w:r>
      <w:proofErr w:type="spellEnd"/>
      <w:r w:rsidR="00494C25" w:rsidRPr="00494C25">
        <w:rPr>
          <w:b/>
        </w:rPr>
        <w:t xml:space="preserve"> in </w:t>
      </w:r>
      <w:proofErr w:type="spellStart"/>
      <w:r w:rsidR="00494C25" w:rsidRPr="00494C25">
        <w:rPr>
          <w:b/>
        </w:rPr>
        <w:t>eNDM</w:t>
      </w:r>
      <w:proofErr w:type="spellEnd"/>
      <w:r w:rsidR="00494C25" w:rsidRPr="00494C25">
        <w:rPr>
          <w:b/>
        </w:rPr>
        <w:t xml:space="preserve"> </w:t>
      </w:r>
      <w:proofErr w:type="spellStart"/>
      <w:r w:rsidR="00494C25" w:rsidRPr="00494C25">
        <w:rPr>
          <w:b/>
        </w:rPr>
        <w:t>Vx.y</w:t>
      </w:r>
      <w:proofErr w:type="spellEnd"/>
      <w:r w:rsidR="00494C25" w:rsidRPr="00494C25">
        <w:rPr>
          <w:b/>
        </w:rPr>
        <w:t>.</w:t>
      </w:r>
    </w:p>
    <w:p w14:paraId="2F15B1CE" w14:textId="5F8ECAEB" w:rsidR="001E0DF2" w:rsidRDefault="001E0DF2" w:rsidP="001E0DF2">
      <w:pPr>
        <w:rPr>
          <w:b/>
        </w:rPr>
      </w:pPr>
    </w:p>
    <w:p w14:paraId="040B92E9" w14:textId="77777777" w:rsidR="001E0DF2" w:rsidRPr="001E0DF2" w:rsidRDefault="001E0DF2" w:rsidP="001E0DF2">
      <w:pPr>
        <w:rPr>
          <w:b/>
        </w:rPr>
      </w:pPr>
    </w:p>
    <w:p w14:paraId="1A3233EA" w14:textId="7D09AEF4" w:rsidR="005E14CE" w:rsidRDefault="00BD054E" w:rsidP="005E14CE">
      <w:pPr>
        <w:pStyle w:val="Naslov2"/>
      </w:pPr>
      <w:bookmarkStart w:id="6" w:name="_Toc32829328"/>
      <w:r>
        <w:t xml:space="preserve">Pošiljanje vlog na ZZZS preko vmesnika </w:t>
      </w:r>
      <w:r w:rsidR="003164A9">
        <w:t>in način obravnave posamezne vloge</w:t>
      </w:r>
      <w:bookmarkEnd w:id="6"/>
      <w:r w:rsidR="005E14CE">
        <w:t xml:space="preserve">  </w:t>
      </w:r>
    </w:p>
    <w:p w14:paraId="77DA8236" w14:textId="14C254D2" w:rsidR="005E14CE" w:rsidRDefault="005E14CE" w:rsidP="005E14CE">
      <w:pPr>
        <w:ind w:left="576"/>
      </w:pPr>
    </w:p>
    <w:p w14:paraId="06CB2A44" w14:textId="68432369" w:rsidR="00BD054E" w:rsidRDefault="005E14CE" w:rsidP="005E14CE">
      <w:pPr>
        <w:ind w:left="576"/>
      </w:pPr>
      <w:r>
        <w:t xml:space="preserve">Kot </w:t>
      </w:r>
      <w:r w:rsidR="00C55FCC">
        <w:t>rečeno,</w:t>
      </w:r>
      <w:r>
        <w:t xml:space="preserve"> morajo biti s strani programske hiše urejene vse tehnične podrobnosti,</w:t>
      </w:r>
      <w:r w:rsidR="00BD054E">
        <w:t xml:space="preserve"> da se vloge lahko začnejo pošiljati na ZZZS</w:t>
      </w:r>
      <w:r>
        <w:t xml:space="preserve">. </w:t>
      </w:r>
      <w:r w:rsidR="00BD054E">
        <w:t>Vsaka vloga</w:t>
      </w:r>
      <w:r w:rsidR="00C55FCC">
        <w:t>,</w:t>
      </w:r>
      <w:r w:rsidR="00BD054E">
        <w:t xml:space="preserve"> </w:t>
      </w:r>
      <w:r w:rsidR="00411A3C">
        <w:t xml:space="preserve">poslana preko vmesnika </w:t>
      </w:r>
      <w:proofErr w:type="spellStart"/>
      <w:r w:rsidR="00411A3C">
        <w:t>eNDM</w:t>
      </w:r>
      <w:proofErr w:type="spellEnd"/>
      <w:r w:rsidR="00C55FCC">
        <w:t>,</w:t>
      </w:r>
      <w:r w:rsidR="00411A3C">
        <w:t xml:space="preserve"> </w:t>
      </w:r>
      <w:r w:rsidR="00BD054E">
        <w:t xml:space="preserve">gre </w:t>
      </w:r>
      <w:r w:rsidR="0083783A">
        <w:t xml:space="preserve"> </w:t>
      </w:r>
      <w:r w:rsidR="00BD054E">
        <w:t xml:space="preserve">preko naslednjih </w:t>
      </w:r>
      <w:r w:rsidR="00AA73A5">
        <w:t xml:space="preserve">kontrol </w:t>
      </w:r>
      <w:r w:rsidR="00BD054E">
        <w:t xml:space="preserve"> :</w:t>
      </w:r>
    </w:p>
    <w:p w14:paraId="02FBD64A" w14:textId="77777777" w:rsidR="00BD054E" w:rsidRDefault="00BD054E" w:rsidP="005E14CE">
      <w:pPr>
        <w:ind w:left="576"/>
      </w:pPr>
    </w:p>
    <w:p w14:paraId="2D520AF4" w14:textId="46D56EC5" w:rsidR="00AA73A5" w:rsidRDefault="00C55FCC" w:rsidP="00020E8B">
      <w:pPr>
        <w:pStyle w:val="Odstavekseznama"/>
        <w:numPr>
          <w:ilvl w:val="0"/>
          <w:numId w:val="60"/>
        </w:numPr>
        <w:jc w:val="left"/>
      </w:pPr>
      <w:r>
        <w:t>v</w:t>
      </w:r>
      <w:r w:rsidR="0083783A">
        <w:t xml:space="preserve">hodne kontrole </w:t>
      </w:r>
      <w:r w:rsidR="00AA73A5">
        <w:t xml:space="preserve"> </w:t>
      </w:r>
    </w:p>
    <w:p w14:paraId="2714702B" w14:textId="0619604F" w:rsidR="0083783A" w:rsidRDefault="00C55FCC" w:rsidP="00020E8B">
      <w:pPr>
        <w:pStyle w:val="Odstavekseznama"/>
        <w:numPr>
          <w:ilvl w:val="0"/>
          <w:numId w:val="60"/>
        </w:numPr>
        <w:jc w:val="left"/>
      </w:pPr>
      <w:r>
        <w:t>t</w:t>
      </w:r>
      <w:r w:rsidR="00AA73A5">
        <w:t>ehnič</w:t>
      </w:r>
      <w:r w:rsidR="00F053DA">
        <w:t>n</w:t>
      </w:r>
      <w:r w:rsidR="0083783A">
        <w:t>e</w:t>
      </w:r>
      <w:r w:rsidR="00F053DA">
        <w:t xml:space="preserve"> kontrol</w:t>
      </w:r>
      <w:r w:rsidR="0083783A">
        <w:t>e</w:t>
      </w:r>
    </w:p>
    <w:p w14:paraId="38D47476" w14:textId="0458250A" w:rsidR="0083783A" w:rsidRDefault="00C55FCC" w:rsidP="00020E8B">
      <w:pPr>
        <w:pStyle w:val="Odstavekseznama"/>
        <w:numPr>
          <w:ilvl w:val="0"/>
          <w:numId w:val="60"/>
        </w:numPr>
        <w:jc w:val="left"/>
      </w:pPr>
      <w:r>
        <w:t>a</w:t>
      </w:r>
      <w:r w:rsidR="0083783A">
        <w:t>vtomatsk</w:t>
      </w:r>
      <w:r w:rsidR="003164A9">
        <w:t>a</w:t>
      </w:r>
      <w:r w:rsidR="0083783A">
        <w:t xml:space="preserve"> vsebinsk</w:t>
      </w:r>
      <w:r w:rsidR="003164A9">
        <w:t>a</w:t>
      </w:r>
      <w:r w:rsidR="0083783A">
        <w:t xml:space="preserve"> kontrol</w:t>
      </w:r>
      <w:r w:rsidR="003164A9">
        <w:t>a</w:t>
      </w:r>
      <w:r w:rsidR="00483756">
        <w:t xml:space="preserve"> </w:t>
      </w:r>
      <w:r w:rsidR="00411A3C">
        <w:t>vloge</w:t>
      </w:r>
      <w:r>
        <w:t xml:space="preserve"> </w:t>
      </w:r>
      <w:r w:rsidR="00411A3C">
        <w:t>(</w:t>
      </w:r>
      <w:proofErr w:type="spellStart"/>
      <w:r>
        <w:t>eZ</w:t>
      </w:r>
      <w:r w:rsidR="00483756">
        <w:t>ahtevka</w:t>
      </w:r>
      <w:proofErr w:type="spellEnd"/>
      <w:r w:rsidR="00411A3C">
        <w:t xml:space="preserve">) </w:t>
      </w:r>
      <w:r w:rsidR="00483756">
        <w:t xml:space="preserve"> </w:t>
      </w:r>
      <w:r w:rsidR="00020E8B">
        <w:t xml:space="preserve">in </w:t>
      </w:r>
      <w:r w:rsidR="00483756">
        <w:t>posameznega obračuna</w:t>
      </w:r>
      <w:r w:rsidR="00411A3C">
        <w:t xml:space="preserve"> na vlogi</w:t>
      </w:r>
      <w:r>
        <w:t xml:space="preserve"> </w:t>
      </w:r>
      <w:r w:rsidR="00411A3C">
        <w:t>(</w:t>
      </w:r>
      <w:proofErr w:type="spellStart"/>
      <w:r>
        <w:t>eZ</w:t>
      </w:r>
      <w:r w:rsidR="00411A3C">
        <w:t>ahtevku</w:t>
      </w:r>
      <w:proofErr w:type="spellEnd"/>
      <w:r w:rsidR="00411A3C">
        <w:t>)</w:t>
      </w:r>
    </w:p>
    <w:p w14:paraId="4101F8EF" w14:textId="02590A12" w:rsidR="003164A9" w:rsidRDefault="00C55FCC" w:rsidP="00020E8B">
      <w:pPr>
        <w:pStyle w:val="Odstavekseznama"/>
        <w:numPr>
          <w:ilvl w:val="0"/>
          <w:numId w:val="60"/>
        </w:numPr>
        <w:jc w:val="left"/>
      </w:pPr>
      <w:r>
        <w:t>k</w:t>
      </w:r>
      <w:r w:rsidR="00483756">
        <w:t>ontrol</w:t>
      </w:r>
      <w:r w:rsidR="003164A9">
        <w:t>a</w:t>
      </w:r>
      <w:r w:rsidR="00483756">
        <w:t xml:space="preserve"> pri obravnavi </w:t>
      </w:r>
      <w:r w:rsidR="00411A3C">
        <w:t>vloge</w:t>
      </w:r>
      <w:r>
        <w:t xml:space="preserve"> </w:t>
      </w:r>
      <w:r w:rsidR="00411A3C">
        <w:t>(</w:t>
      </w:r>
      <w:proofErr w:type="spellStart"/>
      <w:r>
        <w:t>eZ</w:t>
      </w:r>
      <w:r w:rsidR="00411A3C">
        <w:t>ahtevka</w:t>
      </w:r>
      <w:proofErr w:type="spellEnd"/>
      <w:r w:rsidR="00411A3C">
        <w:t xml:space="preserve">)  </w:t>
      </w:r>
      <w:r w:rsidR="00020E8B">
        <w:t xml:space="preserve">in </w:t>
      </w:r>
      <w:r w:rsidR="003164A9">
        <w:t>posameznega obračuna</w:t>
      </w:r>
      <w:r w:rsidR="00411A3C">
        <w:t xml:space="preserve"> na vlogi</w:t>
      </w:r>
      <w:r>
        <w:t xml:space="preserve"> </w:t>
      </w:r>
      <w:r w:rsidR="00411A3C">
        <w:t>(</w:t>
      </w:r>
      <w:proofErr w:type="spellStart"/>
      <w:r>
        <w:t>eZ</w:t>
      </w:r>
      <w:r w:rsidR="00411A3C">
        <w:t>ahtevku</w:t>
      </w:r>
      <w:proofErr w:type="spellEnd"/>
      <w:r w:rsidR="00411A3C">
        <w:t>)</w:t>
      </w:r>
    </w:p>
    <w:p w14:paraId="44E06839" w14:textId="77777777" w:rsidR="003164A9" w:rsidRDefault="003164A9" w:rsidP="003164A9"/>
    <w:p w14:paraId="4552B733" w14:textId="799491D4" w:rsidR="008C0898" w:rsidRDefault="003164A9" w:rsidP="00E07E91">
      <w:pPr>
        <w:ind w:left="576"/>
      </w:pPr>
      <w:r>
        <w:t>Potem, ko boste oddali vlogo</w:t>
      </w:r>
      <w:r w:rsidR="00C55FCC">
        <w:t>,</w:t>
      </w:r>
      <w:r w:rsidR="00D909A3">
        <w:t xml:space="preserve"> </w:t>
      </w:r>
      <w:r>
        <w:t xml:space="preserve">nam boste na elektronski naslov  </w:t>
      </w:r>
      <w:hyperlink r:id="rId16" w:history="1">
        <w:r w:rsidRPr="003164A9">
          <w:rPr>
            <w:rStyle w:val="Hiperpovezava"/>
            <w:b/>
            <w:sz w:val="24"/>
            <w:szCs w:val="24"/>
          </w:rPr>
          <w:t>evemnadomestila@zzzs.si</w:t>
        </w:r>
      </w:hyperlink>
      <w:r>
        <w:rPr>
          <w:b/>
          <w:sz w:val="28"/>
          <w:szCs w:val="28"/>
        </w:rPr>
        <w:t xml:space="preserve">  </w:t>
      </w:r>
      <w:r>
        <w:t>sporočili</w:t>
      </w:r>
      <w:r w:rsidR="00EA4EAE">
        <w:t>,</w:t>
      </w:r>
      <w:r>
        <w:t xml:space="preserve"> kateri </w:t>
      </w:r>
      <w:r w:rsidR="00A1468E">
        <w:t xml:space="preserve">testni </w:t>
      </w:r>
      <w:r>
        <w:t xml:space="preserve">scenarij ste preizkušali  in za katero </w:t>
      </w:r>
      <w:proofErr w:type="spellStart"/>
      <w:r>
        <w:t>eVEM</w:t>
      </w:r>
      <w:proofErr w:type="spellEnd"/>
      <w:r>
        <w:t xml:space="preserve"> številko </w:t>
      </w:r>
      <w:r w:rsidR="00E142BB">
        <w:t>vloge</w:t>
      </w:r>
      <w:r w:rsidR="00C55FCC">
        <w:t xml:space="preserve"> </w:t>
      </w:r>
      <w:r w:rsidR="00E142BB">
        <w:t>(</w:t>
      </w:r>
      <w:proofErr w:type="spellStart"/>
      <w:r w:rsidR="00C55FCC">
        <w:t>eZ</w:t>
      </w:r>
      <w:r>
        <w:t>ahtevka</w:t>
      </w:r>
      <w:proofErr w:type="spellEnd"/>
      <w:r w:rsidR="00E142BB">
        <w:t>)</w:t>
      </w:r>
      <w:r>
        <w:t xml:space="preserve"> gre.</w:t>
      </w:r>
      <w:r w:rsidR="007C4FAB">
        <w:t xml:space="preserve">  </w:t>
      </w:r>
      <w:r w:rsidR="00B240F8">
        <w:t xml:space="preserve">V nadaljevanju </w:t>
      </w:r>
      <w:r w:rsidR="007C4FAB">
        <w:t xml:space="preserve"> je primer takega obvestila  :</w:t>
      </w:r>
    </w:p>
    <w:p w14:paraId="70EEB3A3" w14:textId="2DBF0693" w:rsidR="007C4FAB" w:rsidRDefault="007C4FAB" w:rsidP="00E07E91">
      <w:pPr>
        <w:ind w:left="576"/>
      </w:pPr>
    </w:p>
    <w:p w14:paraId="146BF2C6" w14:textId="30602C16" w:rsidR="00B240F8" w:rsidRDefault="00B240F8" w:rsidP="00E07E91">
      <w:pPr>
        <w:ind w:left="576"/>
      </w:pPr>
    </w:p>
    <w:p w14:paraId="74881577" w14:textId="23AC6F64" w:rsidR="00842ACA" w:rsidRDefault="00842ACA" w:rsidP="00E07E91">
      <w:pPr>
        <w:ind w:left="576"/>
      </w:pPr>
    </w:p>
    <w:p w14:paraId="293A1E3B" w14:textId="77777777" w:rsidR="00842ACA" w:rsidRDefault="00842ACA" w:rsidP="00E07E91">
      <w:pPr>
        <w:ind w:left="576"/>
      </w:pPr>
    </w:p>
    <w:p w14:paraId="38440358" w14:textId="77777777" w:rsidR="007C4FAB" w:rsidRPr="007C4FAB" w:rsidRDefault="007C4FAB" w:rsidP="007C4FAB">
      <w:pPr>
        <w:ind w:left="576"/>
        <w:rPr>
          <w:color w:val="548DD4" w:themeColor="text2" w:themeTint="99"/>
        </w:rPr>
      </w:pPr>
      <w:r w:rsidRPr="007C4FAB">
        <w:rPr>
          <w:color w:val="548DD4" w:themeColor="text2" w:themeTint="99"/>
        </w:rPr>
        <w:lastRenderedPageBreak/>
        <w:t>Pozdravljeni.</w:t>
      </w:r>
    </w:p>
    <w:p w14:paraId="244119EB" w14:textId="12B47BA5" w:rsidR="007C4FAB" w:rsidRPr="007C4FAB" w:rsidRDefault="007C4FAB" w:rsidP="007C4FAB">
      <w:pPr>
        <w:ind w:left="576"/>
        <w:rPr>
          <w:color w:val="548DD4" w:themeColor="text2" w:themeTint="99"/>
        </w:rPr>
      </w:pPr>
      <w:r w:rsidRPr="007C4FAB">
        <w:rPr>
          <w:color w:val="548DD4" w:themeColor="text2" w:themeTint="99"/>
        </w:rPr>
        <w:t xml:space="preserve">Poslali smo vam vlogo z </w:t>
      </w:r>
      <w:proofErr w:type="spellStart"/>
      <w:r w:rsidRPr="007C4FAB">
        <w:rPr>
          <w:color w:val="548DD4" w:themeColor="text2" w:themeTint="99"/>
        </w:rPr>
        <w:t>eVEM</w:t>
      </w:r>
      <w:proofErr w:type="spellEnd"/>
      <w:r w:rsidRPr="007C4FAB">
        <w:rPr>
          <w:color w:val="548DD4" w:themeColor="text2" w:themeTint="99"/>
        </w:rPr>
        <w:t xml:space="preserve"> številko 0702-44-20180731-000003</w:t>
      </w:r>
      <w:r w:rsidR="00C55FCC">
        <w:rPr>
          <w:color w:val="548DD4" w:themeColor="text2" w:themeTint="99"/>
        </w:rPr>
        <w:t>,</w:t>
      </w:r>
      <w:r w:rsidRPr="007C4FAB">
        <w:rPr>
          <w:color w:val="548DD4" w:themeColor="text2" w:themeTint="99"/>
        </w:rPr>
        <w:t xml:space="preserve"> v kateri preizkušamo</w:t>
      </w:r>
    </w:p>
    <w:p w14:paraId="708C02C4" w14:textId="77777777" w:rsidR="007C4FAB" w:rsidRPr="007C4FAB" w:rsidRDefault="007C4FAB" w:rsidP="007C4FAB">
      <w:pPr>
        <w:ind w:left="576"/>
        <w:rPr>
          <w:color w:val="548DD4" w:themeColor="text2" w:themeTint="99"/>
        </w:rPr>
      </w:pPr>
      <w:r w:rsidRPr="007C4FAB">
        <w:rPr>
          <w:color w:val="548DD4" w:themeColor="text2" w:themeTint="99"/>
        </w:rPr>
        <w:t>scenarij  D, razlog zadržanosti 1 – BOLEZEN , fiksni izračun.</w:t>
      </w:r>
    </w:p>
    <w:p w14:paraId="46531476" w14:textId="77777777" w:rsidR="007C4FAB" w:rsidRPr="007C4FAB" w:rsidRDefault="007C4FAB" w:rsidP="007C4FAB">
      <w:pPr>
        <w:ind w:left="576"/>
        <w:rPr>
          <w:color w:val="548DD4" w:themeColor="text2" w:themeTint="99"/>
        </w:rPr>
      </w:pPr>
      <w:r w:rsidRPr="007C4FAB">
        <w:rPr>
          <w:color w:val="548DD4" w:themeColor="text2" w:themeTint="99"/>
        </w:rPr>
        <w:t>Prosimo za obravnavo vloge.</w:t>
      </w:r>
    </w:p>
    <w:p w14:paraId="0D704FD3" w14:textId="77777777" w:rsidR="007C4FAB" w:rsidRDefault="007C4FAB" w:rsidP="00E07E91">
      <w:pPr>
        <w:ind w:left="576"/>
      </w:pPr>
    </w:p>
    <w:p w14:paraId="6883FBD8" w14:textId="004AD8D4" w:rsidR="00FB246F" w:rsidRDefault="003164A9" w:rsidP="00E07E91">
      <w:pPr>
        <w:ind w:left="576"/>
      </w:pPr>
      <w:r>
        <w:t xml:space="preserve">Na ZZZS </w:t>
      </w:r>
      <w:r w:rsidR="00E07E91">
        <w:t xml:space="preserve">bomo  </w:t>
      </w:r>
      <w:r>
        <w:t xml:space="preserve">komentirali vaše </w:t>
      </w:r>
      <w:r w:rsidR="00EA4EAE">
        <w:t xml:space="preserve"> morebitne </w:t>
      </w:r>
      <w:r>
        <w:t>napake in vam sporočili, ali je bila vloga ustrezna ali ne.</w:t>
      </w:r>
      <w:r w:rsidR="00FB246F">
        <w:t xml:space="preserve"> Glede tega so pomembni naslednji </w:t>
      </w:r>
      <w:proofErr w:type="spellStart"/>
      <w:r w:rsidR="00FB246F">
        <w:t>eVEM</w:t>
      </w:r>
      <w:proofErr w:type="spellEnd"/>
      <w:r w:rsidR="00FB246F">
        <w:t xml:space="preserve"> statusi, ki so rezultat avtomatske vsebinske kontrole </w:t>
      </w:r>
      <w:r w:rsidR="00816F14">
        <w:t>ter kontrole pri referentu</w:t>
      </w:r>
      <w:r w:rsidR="00FB246F">
        <w:t>:</w:t>
      </w:r>
    </w:p>
    <w:p w14:paraId="795CE9FC" w14:textId="77777777" w:rsidR="00FB246F" w:rsidRDefault="00FB246F" w:rsidP="00E07E91">
      <w:pPr>
        <w:ind w:left="576"/>
      </w:pPr>
    </w:p>
    <w:p w14:paraId="660CEE2E" w14:textId="345F4FAE" w:rsidR="00FB246F" w:rsidRDefault="00FB246F" w:rsidP="00E07E91">
      <w:pPr>
        <w:ind w:left="576"/>
      </w:pPr>
      <w:r w:rsidRPr="00FB246F">
        <w:rPr>
          <w:b/>
        </w:rPr>
        <w:t>100</w:t>
      </w:r>
      <w:r>
        <w:t xml:space="preserve"> – </w:t>
      </w:r>
      <w:r w:rsidR="00C55FCC">
        <w:t>a</w:t>
      </w:r>
      <w:r>
        <w:t xml:space="preserve">vtomatska vsebinska kontrola je ugotovila, da je zahtevek prestal vse </w:t>
      </w:r>
      <w:r w:rsidR="00C55FCC">
        <w:t>vhodne</w:t>
      </w:r>
      <w:r>
        <w:t xml:space="preserve"> vsebinske </w:t>
      </w:r>
      <w:r w:rsidR="00C55FCC">
        <w:t xml:space="preserve">in tehnične </w:t>
      </w:r>
      <w:r>
        <w:t xml:space="preserve">kontrole in da lahko referent na ZZZS ta zahtevek začne obravnavati. Še vedno pa referent za ZZZS lahko </w:t>
      </w:r>
      <w:r w:rsidR="00E142BB">
        <w:t>vlogo(</w:t>
      </w:r>
      <w:r>
        <w:t>zahtevek</w:t>
      </w:r>
      <w:r w:rsidR="00E142BB">
        <w:t>)</w:t>
      </w:r>
      <w:r>
        <w:t xml:space="preserve"> zavrne zaradi določenih razlogov</w:t>
      </w:r>
      <w:r w:rsidR="00E142BB">
        <w:t xml:space="preserve"> glede na svoje izkušnje in poznavanje vsebine</w:t>
      </w:r>
      <w:r>
        <w:t>.</w:t>
      </w:r>
    </w:p>
    <w:p w14:paraId="4B1C3F26" w14:textId="71C631A9" w:rsidR="00FB246F" w:rsidRDefault="00FB246F" w:rsidP="00E07E91">
      <w:pPr>
        <w:ind w:left="576"/>
      </w:pPr>
      <w:r w:rsidRPr="00FB246F">
        <w:rPr>
          <w:b/>
        </w:rPr>
        <w:t>302</w:t>
      </w:r>
      <w:r>
        <w:t xml:space="preserve">  -  </w:t>
      </w:r>
      <w:r w:rsidR="00816F14">
        <w:t>a</w:t>
      </w:r>
      <w:r>
        <w:t xml:space="preserve">vtomatska vsebinska kontrola je ugotovila, da obstajajo take napake  na </w:t>
      </w:r>
      <w:r w:rsidR="0050708D">
        <w:t>vlogi</w:t>
      </w:r>
      <w:r w:rsidR="00816F14">
        <w:t xml:space="preserve"> </w:t>
      </w:r>
      <w:r w:rsidR="0050708D">
        <w:t>(</w:t>
      </w:r>
      <w:proofErr w:type="spellStart"/>
      <w:r w:rsidR="00816F14">
        <w:t>eZ</w:t>
      </w:r>
      <w:r>
        <w:t>ahtevku</w:t>
      </w:r>
      <w:proofErr w:type="spellEnd"/>
      <w:r w:rsidR="0050708D">
        <w:t>)</w:t>
      </w:r>
      <w:r>
        <w:t xml:space="preserve"> ali posameznem obračunu, da je vloga</w:t>
      </w:r>
      <w:r w:rsidR="00816F14">
        <w:t xml:space="preserve"> (</w:t>
      </w:r>
      <w:proofErr w:type="spellStart"/>
      <w:r w:rsidR="00816F14">
        <w:t>eZahtev</w:t>
      </w:r>
      <w:r w:rsidR="0050708D">
        <w:t>ek</w:t>
      </w:r>
      <w:proofErr w:type="spellEnd"/>
      <w:r w:rsidR="0050708D">
        <w:t xml:space="preserve">) </w:t>
      </w:r>
      <w:r>
        <w:t xml:space="preserve"> avtomatsko zavrnjena</w:t>
      </w:r>
      <w:r w:rsidR="00816F14">
        <w:t xml:space="preserve"> ali pa je referent zavrnil celotno vlogo</w:t>
      </w:r>
      <w:r>
        <w:t>.</w:t>
      </w:r>
      <w:r w:rsidR="002D0196">
        <w:t xml:space="preserve"> </w:t>
      </w:r>
    </w:p>
    <w:p w14:paraId="21417D9A" w14:textId="197A02AB" w:rsidR="00FB246F" w:rsidRDefault="00FB246F" w:rsidP="00E07E91">
      <w:pPr>
        <w:ind w:left="576"/>
      </w:pPr>
      <w:r>
        <w:rPr>
          <w:b/>
        </w:rPr>
        <w:t xml:space="preserve">301 </w:t>
      </w:r>
      <w:r>
        <w:t>–  Referent na ZZZS je  določene obračune zavrnil nekateri obračuni pa so bili ustrezni.</w:t>
      </w:r>
    </w:p>
    <w:p w14:paraId="08E94273" w14:textId="77777777" w:rsidR="00FB246F" w:rsidRDefault="00FB246F" w:rsidP="00E07E91">
      <w:pPr>
        <w:ind w:left="576"/>
      </w:pPr>
    </w:p>
    <w:p w14:paraId="0BAB074C" w14:textId="688DF349" w:rsidR="00FB246F" w:rsidRDefault="00FB246F" w:rsidP="00E07E91">
      <w:pPr>
        <w:ind w:left="576"/>
      </w:pPr>
      <w:r>
        <w:t xml:space="preserve">S pomočjo </w:t>
      </w:r>
      <w:r w:rsidR="00F25448">
        <w:t xml:space="preserve">metod </w:t>
      </w:r>
      <w:r>
        <w:t xml:space="preserve">spletne storitve </w:t>
      </w:r>
      <w:proofErr w:type="spellStart"/>
      <w:r w:rsidRPr="00A1468E">
        <w:rPr>
          <w:b/>
        </w:rPr>
        <w:t>ZZZSNadomestilaService</w:t>
      </w:r>
      <w:proofErr w:type="spellEnd"/>
      <w:r w:rsidR="00F25448">
        <w:t xml:space="preserve"> lahko programske hiše samostojno opazujejo spremembe statusov posameznih vlog</w:t>
      </w:r>
      <w:r w:rsidR="00816F14">
        <w:t xml:space="preserve"> (</w:t>
      </w:r>
      <w:proofErr w:type="spellStart"/>
      <w:r w:rsidR="00816F14">
        <w:t>eZahtev</w:t>
      </w:r>
      <w:r w:rsidR="00932AFD">
        <w:t>kov</w:t>
      </w:r>
      <w:proofErr w:type="spellEnd"/>
      <w:r w:rsidR="00932AFD">
        <w:t>)</w:t>
      </w:r>
      <w:r w:rsidR="00F25448">
        <w:t xml:space="preserve">. </w:t>
      </w:r>
      <w:r w:rsidR="00E07E91">
        <w:t xml:space="preserve"> </w:t>
      </w:r>
    </w:p>
    <w:p w14:paraId="7EB85CE1" w14:textId="2D9867F3" w:rsidR="004B2923" w:rsidRDefault="00E07E91" w:rsidP="00E07E91">
      <w:pPr>
        <w:ind w:left="576"/>
      </w:pPr>
      <w:r>
        <w:t>Na vaše vloge</w:t>
      </w:r>
      <w:r w:rsidR="00816F14">
        <w:t xml:space="preserve"> (</w:t>
      </w:r>
      <w:proofErr w:type="spellStart"/>
      <w:r w:rsidR="00816F14">
        <w:t>eZahtev</w:t>
      </w:r>
      <w:r w:rsidR="00932AFD">
        <w:t>ke</w:t>
      </w:r>
      <w:proofErr w:type="spellEnd"/>
      <w:r w:rsidR="00932AFD">
        <w:t>)</w:t>
      </w:r>
      <w:r>
        <w:t xml:space="preserve"> bomo poskusili odgovoriti v </w:t>
      </w:r>
      <w:proofErr w:type="spellStart"/>
      <w:r>
        <w:t>čimkrajšem</w:t>
      </w:r>
      <w:proofErr w:type="spellEnd"/>
      <w:r>
        <w:t xml:space="preserve"> času.</w:t>
      </w:r>
      <w:r w:rsidR="00834F77">
        <w:t xml:space="preserve"> </w:t>
      </w:r>
      <w:r w:rsidR="00717047">
        <w:t>Za vas bomo vodili tudi evidenco uspešnih testnih scenarijev.</w:t>
      </w:r>
      <w:r w:rsidR="00765F8F">
        <w:t xml:space="preserve"> Po izpolnjenih obveznih testnih scenarijih bo ZZZS sporočil na MJU, da programska hiša izpolnjuje </w:t>
      </w:r>
      <w:r w:rsidR="00932AFD">
        <w:t xml:space="preserve">vse </w:t>
      </w:r>
      <w:r w:rsidR="00765F8F">
        <w:t xml:space="preserve">pogoje za pošiljanje vlog v  produkcijsko okolje. </w:t>
      </w:r>
    </w:p>
    <w:p w14:paraId="7810141E" w14:textId="2B0CB8A3" w:rsidR="00717047" w:rsidRDefault="004B2923" w:rsidP="00E07E91">
      <w:pPr>
        <w:ind w:left="576"/>
      </w:pPr>
      <w:r>
        <w:t>MJU nato v dogovoru s programsko hišo uredi  prijavo na produkcijsko okolje, certifikate…</w:t>
      </w:r>
      <w:r w:rsidR="00765F8F">
        <w:t xml:space="preserve"> </w:t>
      </w:r>
    </w:p>
    <w:p w14:paraId="30D983B6" w14:textId="728037B3" w:rsidR="00DB0F1B" w:rsidRDefault="00DB0F1B" w:rsidP="00E07E91">
      <w:pPr>
        <w:ind w:left="576"/>
        <w:rPr>
          <w:b/>
          <w:color w:val="FF0000"/>
          <w:sz w:val="24"/>
          <w:szCs w:val="24"/>
        </w:rPr>
      </w:pPr>
      <w:r w:rsidRPr="00DB0F1B">
        <w:rPr>
          <w:b/>
          <w:color w:val="FF0000"/>
          <w:sz w:val="24"/>
          <w:szCs w:val="24"/>
        </w:rPr>
        <w:t>Navodilo :  na vseh vlogah</w:t>
      </w:r>
      <w:r w:rsidR="00816F14">
        <w:rPr>
          <w:b/>
          <w:color w:val="FF0000"/>
          <w:sz w:val="24"/>
          <w:szCs w:val="24"/>
        </w:rPr>
        <w:t xml:space="preserve"> (</w:t>
      </w:r>
      <w:proofErr w:type="spellStart"/>
      <w:r w:rsidR="00816F14">
        <w:rPr>
          <w:b/>
          <w:color w:val="FF0000"/>
          <w:sz w:val="24"/>
          <w:szCs w:val="24"/>
        </w:rPr>
        <w:t>eZahtev</w:t>
      </w:r>
      <w:r w:rsidRPr="00DB0F1B">
        <w:rPr>
          <w:b/>
          <w:color w:val="FF0000"/>
          <w:sz w:val="24"/>
          <w:szCs w:val="24"/>
        </w:rPr>
        <w:t>kih</w:t>
      </w:r>
      <w:proofErr w:type="spellEnd"/>
      <w:r w:rsidRPr="00DB0F1B">
        <w:rPr>
          <w:b/>
          <w:color w:val="FF0000"/>
          <w:sz w:val="24"/>
          <w:szCs w:val="24"/>
        </w:rPr>
        <w:t>) naj bodo obdobja zadržanosti na posameznih obračunih večja ali enaka  september 2019.</w:t>
      </w:r>
    </w:p>
    <w:p w14:paraId="3BE5BDAC" w14:textId="77777777" w:rsidR="00816F14" w:rsidRPr="00DB0F1B" w:rsidRDefault="00816F14" w:rsidP="00E07E91">
      <w:pPr>
        <w:ind w:left="576"/>
        <w:rPr>
          <w:b/>
          <w:color w:val="FF0000"/>
          <w:sz w:val="24"/>
          <w:szCs w:val="24"/>
        </w:rPr>
      </w:pPr>
    </w:p>
    <w:p w14:paraId="6B76D316" w14:textId="435AEF24" w:rsidR="00E85B60" w:rsidRDefault="00262C15" w:rsidP="00E85B60">
      <w:pPr>
        <w:pStyle w:val="Naslov2"/>
      </w:pPr>
      <w:bookmarkStart w:id="7" w:name="_Toc32829329"/>
      <w:r>
        <w:t>Obvezni te</w:t>
      </w:r>
      <w:r w:rsidR="0060335F">
        <w:t>stni scenariji</w:t>
      </w:r>
      <w:bookmarkEnd w:id="7"/>
      <w:r w:rsidR="0060335F">
        <w:t xml:space="preserve"> </w:t>
      </w:r>
    </w:p>
    <w:p w14:paraId="129515AB" w14:textId="77777777" w:rsidR="00AB7F79" w:rsidRPr="00AB7F79" w:rsidRDefault="00AB7F79" w:rsidP="00AB7F79"/>
    <w:p w14:paraId="35254124" w14:textId="77777777" w:rsidR="00D22537" w:rsidRDefault="00C251F5" w:rsidP="00C251F5">
      <w:pPr>
        <w:ind w:left="576"/>
      </w:pPr>
      <w:r>
        <w:t>V tem poglavju so opisani obvezni testni scenariji, ki jih mora programska hiša izpolniti.</w:t>
      </w:r>
      <w:r w:rsidR="001F391C">
        <w:t xml:space="preserve"> </w:t>
      </w:r>
    </w:p>
    <w:p w14:paraId="7F0A0CC9" w14:textId="55DF861F" w:rsidR="008D4E3C" w:rsidRDefault="001F391C" w:rsidP="00C251F5">
      <w:pPr>
        <w:ind w:left="576"/>
      </w:pPr>
      <w:r>
        <w:t xml:space="preserve"> Že takoj na začetku pa je potrebno opozoriti na dva možna načina oblikovanja posameznega obračuna</w:t>
      </w:r>
      <w:r w:rsidR="00816F14">
        <w:t xml:space="preserve"> glede nato, ali uporabite </w:t>
      </w:r>
      <w:proofErr w:type="spellStart"/>
      <w:r w:rsidR="00816F14">
        <w:t>eBOL</w:t>
      </w:r>
      <w:proofErr w:type="spellEnd"/>
      <w:r w:rsidR="00816F14">
        <w:t xml:space="preserve"> ali pa pripnete scan bolniškega lista</w:t>
      </w:r>
      <w:r>
        <w:t xml:space="preserve">. </w:t>
      </w:r>
      <w:r w:rsidR="00D22537">
        <w:t xml:space="preserve">Klasičen način </w:t>
      </w:r>
      <w:r>
        <w:t xml:space="preserve">priprave obračuna </w:t>
      </w:r>
      <w:r w:rsidR="00D22537">
        <w:t xml:space="preserve">vsebuje </w:t>
      </w:r>
      <w:r>
        <w:t xml:space="preserve">pripeti dokument v obliki priponke k posameznemu obračunu. To v praksi pomeni </w:t>
      </w:r>
      <w:r w:rsidR="008D4E3C">
        <w:t>skeniranje bolniškega lista, ki ga je nato potrebno pripeti k posameznemu obračunu.</w:t>
      </w:r>
      <w:r w:rsidR="00D22537">
        <w:t xml:space="preserve"> Priponko je v okviru obračuna potrebno tudi elektronsko podpisati.</w:t>
      </w:r>
      <w:r w:rsidR="00816F14">
        <w:t xml:space="preserve"> </w:t>
      </w:r>
    </w:p>
    <w:p w14:paraId="6C8089EC" w14:textId="76832D3B" w:rsidR="001F391C" w:rsidRDefault="008D4E3C" w:rsidP="00C251F5">
      <w:pPr>
        <w:ind w:left="576"/>
      </w:pPr>
      <w:r w:rsidRPr="00D22537">
        <w:rPr>
          <w:b/>
        </w:rPr>
        <w:t>V začetku leta 2020 pa je bil uspešno zaključen projekt , ki uvaja v sistem zdravstva elektronski</w:t>
      </w:r>
      <w:r>
        <w:t xml:space="preserve"> </w:t>
      </w:r>
      <w:r w:rsidRPr="00D22537">
        <w:rPr>
          <w:b/>
        </w:rPr>
        <w:t>bolniški list (</w:t>
      </w:r>
      <w:proofErr w:type="spellStart"/>
      <w:r w:rsidRPr="00D22537">
        <w:rPr>
          <w:b/>
        </w:rPr>
        <w:t>eBOL</w:t>
      </w:r>
      <w:proofErr w:type="spellEnd"/>
      <w:r w:rsidRPr="00D22537">
        <w:rPr>
          <w:b/>
        </w:rPr>
        <w:t>)</w:t>
      </w:r>
      <w:r>
        <w:t>. Na ta način je  odpravljena potreba po pripenjanju skeniranega bolniškega lista na posamezen obračun. Obvezno pa je na posameznem obračunu potrebno navesti na kateri elektronski bolniški list se sklicujemo.</w:t>
      </w:r>
      <w:r w:rsidR="0088470F">
        <w:t xml:space="preserve"> Priprava obračunov je na ta način bistveno hitrejša. V ZZZS pa so vključene tudi nove kontrole, ki preverjajo skladnost poslanih obračunov z </w:t>
      </w:r>
      <w:proofErr w:type="spellStart"/>
      <w:r w:rsidR="0088470F">
        <w:t>eBOL</w:t>
      </w:r>
      <w:proofErr w:type="spellEnd"/>
      <w:r w:rsidR="0088470F">
        <w:t xml:space="preserve">. </w:t>
      </w:r>
      <w:r>
        <w:t xml:space="preserve"> </w:t>
      </w:r>
      <w:r w:rsidR="001F391C">
        <w:t xml:space="preserve"> </w:t>
      </w:r>
    </w:p>
    <w:p w14:paraId="7138D6D8" w14:textId="73B0FE90" w:rsidR="00C251F5" w:rsidRDefault="00561F04" w:rsidP="00C251F5">
      <w:pPr>
        <w:ind w:left="576"/>
      </w:pPr>
      <w:r>
        <w:t>Ključen element</w:t>
      </w:r>
      <w:r w:rsidR="00D22537">
        <w:t xml:space="preserve">, ki odloča o tem ali gre za pošiljanje po klasičnem načinu  ali po novem načinu je </w:t>
      </w:r>
      <w:proofErr w:type="spellStart"/>
      <w:r w:rsidR="00561D5E" w:rsidRPr="00B62817">
        <w:rPr>
          <w:b/>
        </w:rPr>
        <w:t>S</w:t>
      </w:r>
      <w:r w:rsidR="00D22537" w:rsidRPr="00B62817">
        <w:rPr>
          <w:b/>
        </w:rPr>
        <w:t>tevilkaPotrdilaOZadr</w:t>
      </w:r>
      <w:r w:rsidR="00B62817" w:rsidRPr="00B62817">
        <w:rPr>
          <w:b/>
        </w:rPr>
        <w:t>z</w:t>
      </w:r>
      <w:r w:rsidR="00D22537" w:rsidRPr="00B62817">
        <w:rPr>
          <w:b/>
        </w:rPr>
        <w:t>anostiOdDela</w:t>
      </w:r>
      <w:proofErr w:type="spellEnd"/>
      <w:r w:rsidR="00D22537">
        <w:t>, ki je opcijski element na posameznem obračunu.</w:t>
      </w:r>
    </w:p>
    <w:p w14:paraId="4C7F2EF0" w14:textId="6BB47DEE" w:rsidR="00D22537" w:rsidRDefault="00D22537" w:rsidP="00C251F5">
      <w:pPr>
        <w:ind w:left="576"/>
      </w:pPr>
      <w:r>
        <w:lastRenderedPageBreak/>
        <w:t>Na posameznem zahtevku je mogoče kombinirati obračune  pripravljene na klasičen način in tudi obračune pripravljene na nov način.</w:t>
      </w:r>
      <w:r w:rsidR="00816F14">
        <w:t xml:space="preserve"> Še vedno pa je potrebno pripenjati scan potrdila o krvodajalstvu.</w:t>
      </w:r>
    </w:p>
    <w:p w14:paraId="03A79826" w14:textId="3FBE3D7F" w:rsidR="00C95D63" w:rsidRPr="00167B37" w:rsidRDefault="00C95D63" w:rsidP="00C95D63">
      <w:pPr>
        <w:ind w:left="576"/>
        <w:rPr>
          <w:b/>
        </w:rPr>
      </w:pPr>
      <w:r w:rsidRPr="00167B37">
        <w:rPr>
          <w:b/>
        </w:rPr>
        <w:t xml:space="preserve">Pomembno : omenjeni opcijski element  se </w:t>
      </w:r>
      <w:r w:rsidR="00167B37">
        <w:rPr>
          <w:b/>
        </w:rPr>
        <w:t xml:space="preserve">NE </w:t>
      </w:r>
      <w:r w:rsidRPr="00167B37">
        <w:rPr>
          <w:b/>
        </w:rPr>
        <w:t xml:space="preserve">vključi v  XML poslane vloge v primeru, ko gre za pošiljanje po klasičnem načinu.    </w:t>
      </w:r>
    </w:p>
    <w:p w14:paraId="2A80E93A" w14:textId="77777777" w:rsidR="00C95D63" w:rsidRDefault="00C95D63" w:rsidP="00C251F5">
      <w:pPr>
        <w:ind w:left="576"/>
      </w:pPr>
    </w:p>
    <w:p w14:paraId="59FA8C3E" w14:textId="40125733" w:rsidR="00D22537" w:rsidRDefault="00D22537" w:rsidP="00C251F5">
      <w:pPr>
        <w:ind w:left="576"/>
      </w:pPr>
      <w:r w:rsidRPr="00D22537">
        <w:rPr>
          <w:noProof/>
        </w:rPr>
        <w:drawing>
          <wp:inline distT="0" distB="0" distL="0" distR="0" wp14:anchorId="1AA80690" wp14:editId="3B107D48">
            <wp:extent cx="2659610" cy="2720576"/>
            <wp:effectExtent l="0" t="0" r="762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CF2D" w14:textId="0064A1E3" w:rsidR="00C251F5" w:rsidRDefault="00C251F5" w:rsidP="00C251F5">
      <w:pPr>
        <w:ind w:left="576"/>
      </w:pPr>
    </w:p>
    <w:p w14:paraId="05E70CE9" w14:textId="6710EE52" w:rsidR="00262C15" w:rsidRDefault="00262C15" w:rsidP="00492C14">
      <w:pPr>
        <w:pStyle w:val="Naslov3"/>
      </w:pPr>
      <w:bookmarkStart w:id="8" w:name="_Toc32829330"/>
      <w:r>
        <w:t>Scenarij  A</w:t>
      </w:r>
      <w:r w:rsidR="00CF2C63">
        <w:t>1</w:t>
      </w:r>
      <w:r>
        <w:t xml:space="preserve"> : Uspešno po</w:t>
      </w:r>
      <w:r w:rsidR="00816F14">
        <w:t>slana</w:t>
      </w:r>
      <w:r>
        <w:t xml:space="preserve"> vlog</w:t>
      </w:r>
      <w:r w:rsidR="00816F14">
        <w:t>a</w:t>
      </w:r>
      <w:r>
        <w:t xml:space="preserve"> </w:t>
      </w:r>
      <w:r w:rsidR="00CF2C63">
        <w:t xml:space="preserve">brez specificirane </w:t>
      </w:r>
      <w:proofErr w:type="spellStart"/>
      <w:r w:rsidR="00EA4EAE" w:rsidRPr="00EA4EAE">
        <w:t>Štev.</w:t>
      </w:r>
      <w:r w:rsidR="00CF2C63" w:rsidRPr="00EA4EAE">
        <w:t>eBOL</w:t>
      </w:r>
      <w:proofErr w:type="spellEnd"/>
      <w:r w:rsidR="00CF2C63">
        <w:t>.</w:t>
      </w:r>
      <w:bookmarkEnd w:id="8"/>
    </w:p>
    <w:p w14:paraId="23EEC7A6" w14:textId="1A6DF2F0" w:rsidR="00262C15" w:rsidRDefault="00262C15" w:rsidP="00262C15"/>
    <w:p w14:paraId="58A6681B" w14:textId="2E409AEC" w:rsidR="00816F14" w:rsidRDefault="00121FAC" w:rsidP="00262C15">
      <w:pPr>
        <w:ind w:left="708"/>
        <w:rPr>
          <w:b/>
        </w:rPr>
      </w:pPr>
      <w:r>
        <w:t xml:space="preserve">V okviru scenarija A1 je potrebno posameznemu obračunu </w:t>
      </w:r>
      <w:r w:rsidR="00AB7F79">
        <w:t>obvezno</w:t>
      </w:r>
      <w:r w:rsidR="0030723B">
        <w:t xml:space="preserve"> </w:t>
      </w:r>
      <w:r>
        <w:t xml:space="preserve">pripeti </w:t>
      </w:r>
      <w:r w:rsidR="00B42492">
        <w:t xml:space="preserve">dokument </w:t>
      </w:r>
      <w:r>
        <w:t xml:space="preserve"> </w:t>
      </w:r>
      <w:r w:rsidR="00B42492">
        <w:t xml:space="preserve">s šifro </w:t>
      </w:r>
      <w:r w:rsidR="00B42492" w:rsidRPr="00B42492">
        <w:rPr>
          <w:b/>
        </w:rPr>
        <w:t>731 -  Skeniran BOL obrazec</w:t>
      </w:r>
      <w:r w:rsidR="00816F14">
        <w:rPr>
          <w:b/>
        </w:rPr>
        <w:t xml:space="preserve"> </w:t>
      </w:r>
      <w:r w:rsidR="006B7884">
        <w:rPr>
          <w:b/>
        </w:rPr>
        <w:t>ali</w:t>
      </w:r>
    </w:p>
    <w:p w14:paraId="38ECD35C" w14:textId="07D210E7" w:rsidR="00C26CE4" w:rsidRPr="006B7884" w:rsidRDefault="00816F14" w:rsidP="00262C15">
      <w:pPr>
        <w:ind w:left="708"/>
        <w:rPr>
          <w:b/>
        </w:rPr>
      </w:pPr>
      <w:r w:rsidRPr="006B7884">
        <w:rPr>
          <w:b/>
        </w:rPr>
        <w:t xml:space="preserve">732 – </w:t>
      </w:r>
      <w:r w:rsidR="006B7884">
        <w:rPr>
          <w:b/>
        </w:rPr>
        <w:t>S</w:t>
      </w:r>
      <w:r w:rsidRPr="006B7884">
        <w:rPr>
          <w:b/>
        </w:rPr>
        <w:t>can potrdila o krvodajalstvu</w:t>
      </w:r>
      <w:r w:rsidR="00B42492" w:rsidRPr="006B7884">
        <w:rPr>
          <w:b/>
        </w:rPr>
        <w:t>.</w:t>
      </w:r>
      <w:r w:rsidR="00A1468E" w:rsidRPr="006B7884">
        <w:rPr>
          <w:b/>
        </w:rPr>
        <w:t xml:space="preserve"> </w:t>
      </w:r>
    </w:p>
    <w:p w14:paraId="5F19E191" w14:textId="493C998A" w:rsidR="008154CA" w:rsidRDefault="00181B80" w:rsidP="00262C15">
      <w:pPr>
        <w:ind w:left="708"/>
        <w:rPr>
          <w:b/>
        </w:rPr>
      </w:pPr>
      <w:r>
        <w:t xml:space="preserve">Pošljite </w:t>
      </w:r>
      <w:r w:rsidR="00A63048">
        <w:t xml:space="preserve">3 </w:t>
      </w:r>
      <w:r>
        <w:t xml:space="preserve">vloge s kombinacijami obračuna , koledarja in delovnega časa kot je opisano v spodnji tabeli : </w:t>
      </w:r>
    </w:p>
    <w:tbl>
      <w:tblPr>
        <w:tblStyle w:val="Tabelamrea"/>
        <w:tblpPr w:leftFromText="141" w:rightFromText="141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2132"/>
        <w:gridCol w:w="2241"/>
        <w:gridCol w:w="2346"/>
        <w:gridCol w:w="2343"/>
      </w:tblGrid>
      <w:tr w:rsidR="00A74DDB" w14:paraId="3021F2AC" w14:textId="77777777" w:rsidTr="00A74DDB">
        <w:trPr>
          <w:trHeight w:val="275"/>
        </w:trPr>
        <w:tc>
          <w:tcPr>
            <w:tcW w:w="2132" w:type="dxa"/>
          </w:tcPr>
          <w:p w14:paraId="67DA4A89" w14:textId="46E8D309" w:rsidR="00A74DDB" w:rsidRPr="00E85729" w:rsidRDefault="00A74DDB" w:rsidP="008154CA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241" w:type="dxa"/>
          </w:tcPr>
          <w:p w14:paraId="76ECF776" w14:textId="3D119DAA" w:rsidR="00A74DDB" w:rsidRPr="00E85729" w:rsidRDefault="00A74DDB" w:rsidP="008154CA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346" w:type="dxa"/>
          </w:tcPr>
          <w:p w14:paraId="7BDE559C" w14:textId="77777777" w:rsidR="00A74DDB" w:rsidRPr="00E85729" w:rsidRDefault="00A74DDB" w:rsidP="008154CA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343" w:type="dxa"/>
          </w:tcPr>
          <w:p w14:paraId="1B8749AB" w14:textId="77777777" w:rsidR="00A74DDB" w:rsidRPr="00E85729" w:rsidRDefault="00A74DDB" w:rsidP="008154CA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A74DDB" w14:paraId="44607705" w14:textId="77777777" w:rsidTr="00A74DDB">
        <w:trPr>
          <w:trHeight w:val="275"/>
        </w:trPr>
        <w:tc>
          <w:tcPr>
            <w:tcW w:w="2132" w:type="dxa"/>
          </w:tcPr>
          <w:p w14:paraId="5981865A" w14:textId="3EA4067F" w:rsidR="00A74DDB" w:rsidRDefault="00A74DDB" w:rsidP="008154CA">
            <w:r>
              <w:t xml:space="preserve"> 1 -</w:t>
            </w:r>
            <w:r w:rsidR="00452132">
              <w:t xml:space="preserve"> </w:t>
            </w:r>
            <w:r>
              <w:t>BOLEZEN</w:t>
            </w:r>
          </w:p>
        </w:tc>
        <w:tc>
          <w:tcPr>
            <w:tcW w:w="2241" w:type="dxa"/>
          </w:tcPr>
          <w:p w14:paraId="21678A40" w14:textId="3C6A6A6C" w:rsidR="00A74DDB" w:rsidRDefault="00A74DDB" w:rsidP="008154CA">
            <w:r>
              <w:t>Dejanski</w:t>
            </w:r>
          </w:p>
        </w:tc>
        <w:tc>
          <w:tcPr>
            <w:tcW w:w="2346" w:type="dxa"/>
          </w:tcPr>
          <w:p w14:paraId="1C2F83F5" w14:textId="77777777" w:rsidR="00A74DDB" w:rsidRDefault="00A74DDB" w:rsidP="008154CA">
            <w:r>
              <w:t>Običajni (5 x 8)</w:t>
            </w:r>
          </w:p>
        </w:tc>
        <w:tc>
          <w:tcPr>
            <w:tcW w:w="2343" w:type="dxa"/>
          </w:tcPr>
          <w:p w14:paraId="65E60526" w14:textId="2FFF1CCE" w:rsidR="00A74DDB" w:rsidRDefault="00A74DDB" w:rsidP="008154CA">
            <w:r>
              <w:t xml:space="preserve">Polni </w:t>
            </w:r>
          </w:p>
        </w:tc>
      </w:tr>
      <w:tr w:rsidR="00104BAD" w14:paraId="1319020D" w14:textId="77777777" w:rsidTr="00A74DDB">
        <w:trPr>
          <w:trHeight w:val="275"/>
        </w:trPr>
        <w:tc>
          <w:tcPr>
            <w:tcW w:w="2132" w:type="dxa"/>
          </w:tcPr>
          <w:p w14:paraId="7937CFF7" w14:textId="6C3E9E33" w:rsidR="00104BAD" w:rsidRDefault="00104BAD" w:rsidP="00104BAD">
            <w:r>
              <w:t>12 - KRVODAJALSTVO</w:t>
            </w:r>
          </w:p>
        </w:tc>
        <w:tc>
          <w:tcPr>
            <w:tcW w:w="2241" w:type="dxa"/>
          </w:tcPr>
          <w:p w14:paraId="6D323FD9" w14:textId="24E1066F" w:rsidR="00104BAD" w:rsidRDefault="00104BAD" w:rsidP="00104BAD">
            <w:r>
              <w:t>Dejanski</w:t>
            </w:r>
          </w:p>
        </w:tc>
        <w:tc>
          <w:tcPr>
            <w:tcW w:w="2346" w:type="dxa"/>
          </w:tcPr>
          <w:p w14:paraId="3BC85142" w14:textId="67C0885E" w:rsidR="00104BAD" w:rsidRDefault="00104BAD" w:rsidP="00104BAD">
            <w:r>
              <w:t>Običajni (5 x 8)</w:t>
            </w:r>
          </w:p>
        </w:tc>
        <w:tc>
          <w:tcPr>
            <w:tcW w:w="2343" w:type="dxa"/>
          </w:tcPr>
          <w:p w14:paraId="0EE21A56" w14:textId="603C7941" w:rsidR="00104BAD" w:rsidRDefault="00104BAD" w:rsidP="00104BAD">
            <w:r>
              <w:t xml:space="preserve">Polni </w:t>
            </w:r>
          </w:p>
        </w:tc>
      </w:tr>
    </w:tbl>
    <w:p w14:paraId="5C55F90A" w14:textId="5860CF65" w:rsidR="00C26CE4" w:rsidRDefault="00C26CE4" w:rsidP="00262C15">
      <w:pPr>
        <w:ind w:left="708"/>
      </w:pPr>
    </w:p>
    <w:p w14:paraId="665F88EE" w14:textId="77777777" w:rsidR="00B42492" w:rsidRDefault="00B42492" w:rsidP="00262C15">
      <w:pPr>
        <w:ind w:left="708"/>
      </w:pPr>
      <w:r>
        <w:t xml:space="preserve">Gre v bistvu za pripenjanje priponk, ki so lahko v dveh formatih in sicer </w:t>
      </w:r>
      <w:r w:rsidRPr="00A1468E">
        <w:rPr>
          <w:b/>
        </w:rPr>
        <w:t>.PDF</w:t>
      </w:r>
      <w:r>
        <w:t xml:space="preserve">  ali  </w:t>
      </w:r>
      <w:r w:rsidRPr="00A1468E">
        <w:rPr>
          <w:b/>
        </w:rPr>
        <w:t>.TIFF</w:t>
      </w:r>
      <w:r>
        <w:t>.</w:t>
      </w:r>
    </w:p>
    <w:p w14:paraId="070DAD8B" w14:textId="0F93A0F9" w:rsidR="00262C15" w:rsidRDefault="00292917" w:rsidP="00262C15">
      <w:pPr>
        <w:ind w:left="708"/>
      </w:pPr>
      <w:r>
        <w:t>Samostojno lahko izberete format</w:t>
      </w:r>
      <w:r w:rsidR="00EB6CAB">
        <w:t>,</w:t>
      </w:r>
      <w:r>
        <w:t xml:space="preserve"> le da </w:t>
      </w:r>
      <w:r w:rsidR="00EB6CAB">
        <w:t>je zastopan posamezen format</w:t>
      </w:r>
      <w:r>
        <w:t xml:space="preserve"> vsaj enkrat. </w:t>
      </w:r>
      <w:r w:rsidR="00AB7F79">
        <w:t>Običajna težava, ki tu lahko nastopi  je prevelika velikost priponk</w:t>
      </w:r>
      <w:r w:rsidR="00970302">
        <w:t xml:space="preserve">. </w:t>
      </w:r>
      <w:r w:rsidR="00AB7F79">
        <w:t>V primeru, da je katera od priponk prevelika</w:t>
      </w:r>
      <w:r w:rsidR="00816F14">
        <w:t>,</w:t>
      </w:r>
      <w:r w:rsidR="00AB7F79">
        <w:t xml:space="preserve"> tehnična kontrola zavrne zahtevek. </w:t>
      </w:r>
      <w:r w:rsidR="002B2ECA">
        <w:t xml:space="preserve"> </w:t>
      </w:r>
    </w:p>
    <w:p w14:paraId="551B7BAC" w14:textId="1A646548" w:rsidR="00EB6CAB" w:rsidRDefault="00EB6CAB" w:rsidP="00262C15">
      <w:pPr>
        <w:ind w:left="708"/>
      </w:pPr>
    </w:p>
    <w:p w14:paraId="41B0295F" w14:textId="59C2C07F" w:rsidR="001950EE" w:rsidRPr="0060561B" w:rsidRDefault="001950EE" w:rsidP="00262C15">
      <w:pPr>
        <w:ind w:left="708"/>
        <w:rPr>
          <w:b/>
        </w:rPr>
      </w:pPr>
      <w:r w:rsidRPr="0060561B">
        <w:rPr>
          <w:b/>
        </w:rPr>
        <w:t>Napaka obdobja zadržanosti :  Ena od osnovnih napak pri pošiljanju obračunov na posamezni vlogi</w:t>
      </w:r>
      <w:r w:rsidR="00816F14">
        <w:rPr>
          <w:b/>
        </w:rPr>
        <w:t xml:space="preserve"> (</w:t>
      </w:r>
      <w:proofErr w:type="spellStart"/>
      <w:r w:rsidR="00816F14">
        <w:rPr>
          <w:b/>
        </w:rPr>
        <w:t>eZahtev</w:t>
      </w:r>
      <w:r w:rsidRPr="0060561B">
        <w:rPr>
          <w:b/>
        </w:rPr>
        <w:t>ku</w:t>
      </w:r>
      <w:proofErr w:type="spellEnd"/>
      <w:r w:rsidRPr="0060561B">
        <w:rPr>
          <w:b/>
        </w:rPr>
        <w:t>) je  ponovna vložitev vloge</w:t>
      </w:r>
      <w:r w:rsidR="00816F14">
        <w:rPr>
          <w:b/>
        </w:rPr>
        <w:t xml:space="preserve"> (</w:t>
      </w:r>
      <w:proofErr w:type="spellStart"/>
      <w:r w:rsidR="00816F14">
        <w:rPr>
          <w:b/>
        </w:rPr>
        <w:t>eZahtev</w:t>
      </w:r>
      <w:r w:rsidRPr="0060561B">
        <w:rPr>
          <w:b/>
        </w:rPr>
        <w:t>ka</w:t>
      </w:r>
      <w:proofErr w:type="spellEnd"/>
      <w:r w:rsidRPr="0060561B">
        <w:rPr>
          <w:b/>
        </w:rPr>
        <w:t>) za že izplačano obdobje</w:t>
      </w:r>
      <w:r w:rsidR="00B25247">
        <w:rPr>
          <w:b/>
        </w:rPr>
        <w:t xml:space="preserve"> </w:t>
      </w:r>
      <w:r w:rsidR="00BB1B2F">
        <w:rPr>
          <w:b/>
        </w:rPr>
        <w:t>ali že pravilno vloženo obdobje</w:t>
      </w:r>
      <w:r w:rsidRPr="0060561B">
        <w:rPr>
          <w:b/>
        </w:rPr>
        <w:t>.</w:t>
      </w:r>
    </w:p>
    <w:p w14:paraId="2B8DC9FF" w14:textId="77777777" w:rsidR="00A836DE" w:rsidRPr="0060561B" w:rsidRDefault="00A836DE" w:rsidP="00262C15">
      <w:pPr>
        <w:ind w:left="708"/>
        <w:rPr>
          <w:b/>
        </w:rPr>
      </w:pPr>
    </w:p>
    <w:p w14:paraId="7E78385E" w14:textId="0B049D2A" w:rsidR="001950EE" w:rsidRPr="0060561B" w:rsidRDefault="001950EE" w:rsidP="00262C15">
      <w:pPr>
        <w:ind w:left="708"/>
        <w:rPr>
          <w:b/>
        </w:rPr>
      </w:pPr>
      <w:r w:rsidRPr="0060561B">
        <w:rPr>
          <w:b/>
        </w:rPr>
        <w:t xml:space="preserve">Primer :  če ste uspešno vložili </w:t>
      </w:r>
      <w:r w:rsidR="00A836DE" w:rsidRPr="0060561B">
        <w:rPr>
          <w:b/>
        </w:rPr>
        <w:t xml:space="preserve"> obračun na </w:t>
      </w:r>
      <w:r w:rsidRPr="0060561B">
        <w:rPr>
          <w:b/>
        </w:rPr>
        <w:t>vlog</w:t>
      </w:r>
      <w:r w:rsidR="00A836DE" w:rsidRPr="0060561B">
        <w:rPr>
          <w:b/>
        </w:rPr>
        <w:t>i</w:t>
      </w:r>
      <w:r w:rsidR="00816F14">
        <w:rPr>
          <w:b/>
        </w:rPr>
        <w:t xml:space="preserve"> (</w:t>
      </w:r>
      <w:proofErr w:type="spellStart"/>
      <w:r w:rsidR="00816F14">
        <w:rPr>
          <w:b/>
        </w:rPr>
        <w:t>eZahtev</w:t>
      </w:r>
      <w:r w:rsidR="00A836DE" w:rsidRPr="0060561B">
        <w:rPr>
          <w:b/>
        </w:rPr>
        <w:t>ku</w:t>
      </w:r>
      <w:proofErr w:type="spellEnd"/>
      <w:r w:rsidR="00A836DE" w:rsidRPr="0060561B">
        <w:rPr>
          <w:b/>
        </w:rPr>
        <w:t xml:space="preserve">) </w:t>
      </w:r>
      <w:r w:rsidRPr="0060561B">
        <w:rPr>
          <w:b/>
        </w:rPr>
        <w:t xml:space="preserve"> za določenega zavarovanca za  obdobje zadržanosti od  1.9.2019 do 10.9.2019</w:t>
      </w:r>
      <w:r w:rsidR="00104BAD">
        <w:rPr>
          <w:b/>
        </w:rPr>
        <w:t>,</w:t>
      </w:r>
      <w:r w:rsidRPr="0060561B">
        <w:rPr>
          <w:b/>
        </w:rPr>
        <w:t xml:space="preserve"> potem za to obdobje ne morete več vlagati </w:t>
      </w:r>
      <w:r w:rsidR="00A836DE" w:rsidRPr="0060561B">
        <w:rPr>
          <w:b/>
        </w:rPr>
        <w:t xml:space="preserve"> obračunov na </w:t>
      </w:r>
      <w:r w:rsidRPr="0060561B">
        <w:rPr>
          <w:b/>
        </w:rPr>
        <w:t>vlog</w:t>
      </w:r>
      <w:r w:rsidR="00A836DE" w:rsidRPr="0060561B">
        <w:rPr>
          <w:b/>
        </w:rPr>
        <w:t>ah</w:t>
      </w:r>
      <w:r w:rsidR="00816F14">
        <w:rPr>
          <w:b/>
        </w:rPr>
        <w:t xml:space="preserve"> (</w:t>
      </w:r>
      <w:proofErr w:type="spellStart"/>
      <w:r w:rsidR="00816F14">
        <w:rPr>
          <w:b/>
        </w:rPr>
        <w:t>eZahtev</w:t>
      </w:r>
      <w:r w:rsidRPr="0060561B">
        <w:rPr>
          <w:b/>
        </w:rPr>
        <w:t>k</w:t>
      </w:r>
      <w:r w:rsidR="00A836DE" w:rsidRPr="0060561B">
        <w:rPr>
          <w:b/>
        </w:rPr>
        <w:t>ih</w:t>
      </w:r>
      <w:proofErr w:type="spellEnd"/>
      <w:r w:rsidRPr="0060561B">
        <w:rPr>
          <w:b/>
        </w:rPr>
        <w:t xml:space="preserve">). Kot uspešno vložitev smatramo : </w:t>
      </w:r>
    </w:p>
    <w:p w14:paraId="4E280D7F" w14:textId="77777777" w:rsidR="001950EE" w:rsidRPr="0060561B" w:rsidRDefault="001950EE" w:rsidP="00262C15">
      <w:pPr>
        <w:ind w:left="708"/>
        <w:rPr>
          <w:b/>
        </w:rPr>
      </w:pPr>
    </w:p>
    <w:p w14:paraId="188E2EEF" w14:textId="26E3E113" w:rsidR="00EB6CAB" w:rsidRPr="0060561B" w:rsidRDefault="00A836DE" w:rsidP="001950EE">
      <w:pPr>
        <w:pStyle w:val="Odstavekseznama"/>
        <w:numPr>
          <w:ilvl w:val="0"/>
          <w:numId w:val="60"/>
        </w:numPr>
        <w:rPr>
          <w:b/>
        </w:rPr>
      </w:pPr>
      <w:r w:rsidRPr="0060561B">
        <w:rPr>
          <w:b/>
        </w:rPr>
        <w:t>Obračun na eni od prejšnjih v</w:t>
      </w:r>
      <w:r w:rsidR="001950EE" w:rsidRPr="0060561B">
        <w:rPr>
          <w:b/>
        </w:rPr>
        <w:t>log</w:t>
      </w:r>
      <w:r w:rsidR="00816F14">
        <w:rPr>
          <w:b/>
        </w:rPr>
        <w:t xml:space="preserve"> (</w:t>
      </w:r>
      <w:proofErr w:type="spellStart"/>
      <w:r w:rsidR="00816F14">
        <w:rPr>
          <w:b/>
        </w:rPr>
        <w:t>eZahtev</w:t>
      </w:r>
      <w:r w:rsidRPr="0060561B">
        <w:rPr>
          <w:b/>
        </w:rPr>
        <w:t>kih</w:t>
      </w:r>
      <w:proofErr w:type="spellEnd"/>
      <w:r w:rsidR="001950EE" w:rsidRPr="0060561B">
        <w:rPr>
          <w:b/>
        </w:rPr>
        <w:t>)  je bil v preteklosti že izplačan</w:t>
      </w:r>
      <w:r w:rsidRPr="0060561B">
        <w:rPr>
          <w:b/>
        </w:rPr>
        <w:t xml:space="preserve"> </w:t>
      </w:r>
    </w:p>
    <w:p w14:paraId="32D40B67" w14:textId="648634EA" w:rsidR="001950EE" w:rsidRPr="0060561B" w:rsidRDefault="00A836DE" w:rsidP="001950EE">
      <w:pPr>
        <w:pStyle w:val="Odstavekseznama"/>
        <w:numPr>
          <w:ilvl w:val="0"/>
          <w:numId w:val="60"/>
        </w:numPr>
        <w:rPr>
          <w:b/>
        </w:rPr>
      </w:pPr>
      <w:r w:rsidRPr="0060561B">
        <w:rPr>
          <w:b/>
        </w:rPr>
        <w:t>Obračun na vlogi</w:t>
      </w:r>
      <w:r w:rsidR="00816F14">
        <w:rPr>
          <w:b/>
        </w:rPr>
        <w:t xml:space="preserve"> (</w:t>
      </w:r>
      <w:proofErr w:type="spellStart"/>
      <w:r w:rsidR="00816F14">
        <w:rPr>
          <w:b/>
        </w:rPr>
        <w:t>eZahtev</w:t>
      </w:r>
      <w:r w:rsidRPr="0060561B">
        <w:rPr>
          <w:b/>
        </w:rPr>
        <w:t>ku</w:t>
      </w:r>
      <w:proofErr w:type="spellEnd"/>
      <w:r w:rsidR="001950EE" w:rsidRPr="0060561B">
        <w:rPr>
          <w:b/>
        </w:rPr>
        <w:t>)</w:t>
      </w:r>
      <w:r w:rsidRPr="0060561B">
        <w:rPr>
          <w:b/>
        </w:rPr>
        <w:t xml:space="preserve">, ki ima </w:t>
      </w:r>
      <w:r w:rsidR="00037FE5">
        <w:rPr>
          <w:b/>
        </w:rPr>
        <w:t xml:space="preserve">še </w:t>
      </w:r>
      <w:r w:rsidRPr="0060561B">
        <w:rPr>
          <w:b/>
        </w:rPr>
        <w:t xml:space="preserve">status </w:t>
      </w:r>
      <w:proofErr w:type="spellStart"/>
      <w:r w:rsidRPr="0060561B">
        <w:rPr>
          <w:b/>
        </w:rPr>
        <w:t>eVEM</w:t>
      </w:r>
      <w:proofErr w:type="spellEnd"/>
      <w:r w:rsidRPr="0060561B">
        <w:rPr>
          <w:b/>
        </w:rPr>
        <w:t xml:space="preserve"> 100</w:t>
      </w:r>
      <w:r w:rsidR="001950EE" w:rsidRPr="0060561B">
        <w:rPr>
          <w:b/>
        </w:rPr>
        <w:t xml:space="preserve"> </w:t>
      </w:r>
      <w:r w:rsidRPr="0060561B">
        <w:rPr>
          <w:b/>
        </w:rPr>
        <w:t>in čaka na obravnavo referenta.</w:t>
      </w:r>
    </w:p>
    <w:p w14:paraId="2B1E0910" w14:textId="3A4E7F7B" w:rsidR="003477C9" w:rsidRDefault="003477C9" w:rsidP="00262C15">
      <w:pPr>
        <w:ind w:left="708"/>
      </w:pPr>
    </w:p>
    <w:p w14:paraId="707D7543" w14:textId="77777777" w:rsidR="003477C9" w:rsidRDefault="003477C9" w:rsidP="00262C15">
      <w:pPr>
        <w:ind w:left="708"/>
      </w:pPr>
    </w:p>
    <w:p w14:paraId="754E5768" w14:textId="5464CC55" w:rsidR="00CF2C63" w:rsidRDefault="00CF2C63" w:rsidP="00CF2C63">
      <w:pPr>
        <w:pStyle w:val="Naslov3"/>
      </w:pPr>
      <w:bookmarkStart w:id="9" w:name="_Toc32829331"/>
      <w:r>
        <w:t>Scenarij  A</w:t>
      </w:r>
      <w:r w:rsidR="00EA4EAE">
        <w:t>2</w:t>
      </w:r>
      <w:r>
        <w:t xml:space="preserve"> : Uspešno po</w:t>
      </w:r>
      <w:r w:rsidR="00104BAD">
        <w:t>sla</w:t>
      </w:r>
      <w:r>
        <w:t>ne</w:t>
      </w:r>
      <w:r w:rsidR="00104BAD">
        <w:t xml:space="preserve"> </w:t>
      </w:r>
      <w:r>
        <w:t>vlog</w:t>
      </w:r>
      <w:r w:rsidR="00104BAD">
        <w:t>e</w:t>
      </w:r>
      <w:r>
        <w:t xml:space="preserve">  s specificirano  </w:t>
      </w:r>
      <w:proofErr w:type="spellStart"/>
      <w:r w:rsidR="00EA4EAE">
        <w:t>Štev.</w:t>
      </w:r>
      <w:r>
        <w:t>eBOL</w:t>
      </w:r>
      <w:proofErr w:type="spellEnd"/>
      <w:r>
        <w:t>.</w:t>
      </w:r>
      <w:bookmarkEnd w:id="9"/>
    </w:p>
    <w:p w14:paraId="5CABF63D" w14:textId="26C46511" w:rsidR="00262C15" w:rsidRDefault="00262C15" w:rsidP="00262C15">
      <w:pPr>
        <w:ind w:left="708"/>
      </w:pPr>
    </w:p>
    <w:p w14:paraId="3327443C" w14:textId="44288015" w:rsidR="00EA4EAE" w:rsidRDefault="00EA4EAE" w:rsidP="00262C15">
      <w:pPr>
        <w:ind w:left="708"/>
      </w:pPr>
      <w:r>
        <w:t>Kot je bilo opisano v uvodu tega poglavja</w:t>
      </w:r>
      <w:r w:rsidR="00104BAD">
        <w:t>,</w:t>
      </w:r>
      <w:r>
        <w:t xml:space="preserve"> je potrebno pripraviti nekaj  zahtevkov z obračuni, kjer je uporabljen</w:t>
      </w:r>
      <w:r w:rsidR="00104BAD">
        <w:t xml:space="preserve"> </w:t>
      </w:r>
      <w:proofErr w:type="spellStart"/>
      <w:r w:rsidR="00104BAD">
        <w:t>eBOL</w:t>
      </w:r>
      <w:proofErr w:type="spellEnd"/>
      <w:r>
        <w:t xml:space="preserve">. </w:t>
      </w:r>
      <w:r w:rsidR="00E23F89">
        <w:t xml:space="preserve">Za pripravo obračuna je nujno potrebna </w:t>
      </w:r>
      <w:proofErr w:type="spellStart"/>
      <w:r w:rsidR="00E23F89">
        <w:t>Štev.eBOL</w:t>
      </w:r>
      <w:proofErr w:type="spellEnd"/>
      <w:r w:rsidR="00E23F89">
        <w:t xml:space="preserve">, ki jo pridobite iz  </w:t>
      </w:r>
      <w:r w:rsidR="005A4D5F">
        <w:t>preglednice</w:t>
      </w:r>
      <w:r w:rsidR="00E23F89">
        <w:t xml:space="preserve"> </w:t>
      </w:r>
      <w:r w:rsidR="00E23F89" w:rsidRPr="00A363AE">
        <w:rPr>
          <w:b/>
        </w:rPr>
        <w:t>EBOLI.xls</w:t>
      </w:r>
      <w:r w:rsidR="00E23F89">
        <w:t xml:space="preserve"> , ki je bila poslana kot gradivo za začetek testiranja</w:t>
      </w:r>
      <w:r w:rsidR="00A16420">
        <w:t>,</w:t>
      </w:r>
      <w:r w:rsidR="00E23F89">
        <w:t xml:space="preserve"> kot je to opisano v točki 2.3.</w:t>
      </w:r>
    </w:p>
    <w:p w14:paraId="7AA0C6E4" w14:textId="77777777" w:rsidR="007E5E30" w:rsidRDefault="007E5E30" w:rsidP="00262C15">
      <w:pPr>
        <w:ind w:left="708"/>
      </w:pPr>
    </w:p>
    <w:p w14:paraId="17903689" w14:textId="2302E9BF" w:rsidR="00181B80" w:rsidRDefault="00181B80" w:rsidP="00181B80">
      <w:pPr>
        <w:ind w:left="708"/>
        <w:rPr>
          <w:b/>
        </w:rPr>
      </w:pPr>
      <w:r>
        <w:t xml:space="preserve">Pošljite </w:t>
      </w:r>
      <w:r w:rsidR="003A2502">
        <w:t xml:space="preserve">3 </w:t>
      </w:r>
      <w:r>
        <w:t xml:space="preserve">vloge s kombinacijami </w:t>
      </w:r>
      <w:r w:rsidR="00CD6EB2">
        <w:t xml:space="preserve">razloga zadržanosti, </w:t>
      </w:r>
      <w:r>
        <w:t xml:space="preserve">obračuna , koledarja in delovnega časa kot je opisano v spodnji tabeli : </w:t>
      </w:r>
    </w:p>
    <w:tbl>
      <w:tblPr>
        <w:tblStyle w:val="Tabelamrea"/>
        <w:tblpPr w:leftFromText="141" w:rightFromText="141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2173"/>
        <w:gridCol w:w="2307"/>
        <w:gridCol w:w="2293"/>
        <w:gridCol w:w="2289"/>
      </w:tblGrid>
      <w:tr w:rsidR="00EA6EEA" w14:paraId="313DB2A9" w14:textId="77777777" w:rsidTr="00EA6EEA">
        <w:trPr>
          <w:trHeight w:val="275"/>
        </w:trPr>
        <w:tc>
          <w:tcPr>
            <w:tcW w:w="2173" w:type="dxa"/>
          </w:tcPr>
          <w:p w14:paraId="6C117640" w14:textId="31275CE9" w:rsidR="00EA6EEA" w:rsidRPr="00E85729" w:rsidRDefault="00EA6EEA" w:rsidP="009D0694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307" w:type="dxa"/>
          </w:tcPr>
          <w:p w14:paraId="1288DF78" w14:textId="0B558D11" w:rsidR="00EA6EEA" w:rsidRPr="00E85729" w:rsidRDefault="00EA6EEA" w:rsidP="009D0694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293" w:type="dxa"/>
          </w:tcPr>
          <w:p w14:paraId="27F1ACD4" w14:textId="77777777" w:rsidR="00EA6EEA" w:rsidRPr="00E85729" w:rsidRDefault="00EA6EEA" w:rsidP="009D0694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289" w:type="dxa"/>
          </w:tcPr>
          <w:p w14:paraId="7D7FF743" w14:textId="77777777" w:rsidR="00EA6EEA" w:rsidRPr="00E85729" w:rsidRDefault="00EA6EEA" w:rsidP="009D0694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EA6EEA" w14:paraId="2A15D165" w14:textId="77777777" w:rsidTr="00EA6EEA">
        <w:trPr>
          <w:trHeight w:val="275"/>
        </w:trPr>
        <w:tc>
          <w:tcPr>
            <w:tcW w:w="2173" w:type="dxa"/>
          </w:tcPr>
          <w:p w14:paraId="146B56A6" w14:textId="6E07F9F2" w:rsidR="00EA6EEA" w:rsidRDefault="00EA6EEA" w:rsidP="009D0694">
            <w:r>
              <w:t>1 - BOLEZEN</w:t>
            </w:r>
          </w:p>
        </w:tc>
        <w:tc>
          <w:tcPr>
            <w:tcW w:w="2307" w:type="dxa"/>
          </w:tcPr>
          <w:p w14:paraId="26FBD7D6" w14:textId="74F2747A" w:rsidR="00EA6EEA" w:rsidRDefault="00EA6EEA" w:rsidP="009D0694">
            <w:r>
              <w:t>Dejanski</w:t>
            </w:r>
          </w:p>
        </w:tc>
        <w:tc>
          <w:tcPr>
            <w:tcW w:w="2293" w:type="dxa"/>
          </w:tcPr>
          <w:p w14:paraId="2693E970" w14:textId="77777777" w:rsidR="00EA6EEA" w:rsidRDefault="00EA6EEA" w:rsidP="009D0694">
            <w:r>
              <w:t>Običajni (5 x 8)</w:t>
            </w:r>
          </w:p>
        </w:tc>
        <w:tc>
          <w:tcPr>
            <w:tcW w:w="2289" w:type="dxa"/>
          </w:tcPr>
          <w:p w14:paraId="136F261D" w14:textId="77777777" w:rsidR="00EA6EEA" w:rsidRDefault="00EA6EEA" w:rsidP="009D0694">
            <w:r>
              <w:t xml:space="preserve">Polni </w:t>
            </w:r>
          </w:p>
        </w:tc>
      </w:tr>
    </w:tbl>
    <w:p w14:paraId="704D61F0" w14:textId="77777777" w:rsidR="00795316" w:rsidRDefault="00795316" w:rsidP="00262C15">
      <w:pPr>
        <w:ind w:left="708"/>
      </w:pPr>
    </w:p>
    <w:p w14:paraId="024FAC56" w14:textId="1E8705BD" w:rsidR="00EA4EAE" w:rsidRDefault="00EA4EAE" w:rsidP="00262C15">
      <w:pPr>
        <w:ind w:left="708"/>
      </w:pPr>
      <w:r>
        <w:t xml:space="preserve">Namig :  </w:t>
      </w:r>
      <w:r w:rsidR="00104BAD">
        <w:t xml:space="preserve">Isti </w:t>
      </w:r>
      <w:proofErr w:type="spellStart"/>
      <w:r w:rsidR="00104BAD">
        <w:t>e</w:t>
      </w:r>
      <w:r>
        <w:t>BOL</w:t>
      </w:r>
      <w:proofErr w:type="spellEnd"/>
      <w:r>
        <w:t xml:space="preserve"> je mogoče uporabiti na več obračunih. Na primer : Če je bila na elektronskem bolniškem listu zavedena odsotnost v breme ZZZS od  1.12.2019 do 20.12.2019 lahko pošljete obračune z odsotnostmi v breme ZZZS od :</w:t>
      </w:r>
    </w:p>
    <w:p w14:paraId="794BD6D8" w14:textId="77777777" w:rsidR="005629C8" w:rsidRDefault="005629C8" w:rsidP="00262C15">
      <w:pPr>
        <w:ind w:left="708"/>
      </w:pPr>
    </w:p>
    <w:p w14:paraId="6CFA2B66" w14:textId="77777777" w:rsidR="00C3553A" w:rsidRDefault="00EA4EAE" w:rsidP="00262C15">
      <w:pPr>
        <w:ind w:left="708"/>
      </w:pPr>
      <w:r>
        <w:t xml:space="preserve">1.12.2019  do 5.12.2019 in </w:t>
      </w:r>
    </w:p>
    <w:p w14:paraId="4DCFE764" w14:textId="77777777" w:rsidR="00C3553A" w:rsidRDefault="00EA4EAE" w:rsidP="00262C15">
      <w:pPr>
        <w:ind w:left="708"/>
      </w:pPr>
      <w:r>
        <w:t>6.12.2019  do 10.12.2019</w:t>
      </w:r>
      <w:r w:rsidR="00A363AE">
        <w:t xml:space="preserve"> in</w:t>
      </w:r>
      <w:r w:rsidR="00C3553A">
        <w:t xml:space="preserve"> </w:t>
      </w:r>
    </w:p>
    <w:p w14:paraId="3B98C275" w14:textId="7C7273C2" w:rsidR="00A363AE" w:rsidRDefault="00A363AE" w:rsidP="00262C15">
      <w:pPr>
        <w:ind w:left="708"/>
      </w:pPr>
      <w:r>
        <w:t>11.12.2019 do 20.12.2019</w:t>
      </w:r>
    </w:p>
    <w:p w14:paraId="175E83FE" w14:textId="77777777" w:rsidR="005629C8" w:rsidRDefault="005629C8" w:rsidP="00262C15">
      <w:pPr>
        <w:ind w:left="708"/>
      </w:pPr>
    </w:p>
    <w:p w14:paraId="64ADBC81" w14:textId="6D7E0A50" w:rsidR="00A363AE" w:rsidRDefault="00A363AE" w:rsidP="00262C15">
      <w:pPr>
        <w:ind w:left="708"/>
      </w:pPr>
      <w:r>
        <w:t>ali pa kakšna drugačna izbira zadržanosti v breme ZZZS</w:t>
      </w:r>
      <w:r w:rsidR="00A16420">
        <w:t xml:space="preserve"> na obračunih. </w:t>
      </w:r>
    </w:p>
    <w:p w14:paraId="66551CEF" w14:textId="77777777" w:rsidR="005629C8" w:rsidRDefault="005629C8" w:rsidP="00262C15">
      <w:pPr>
        <w:ind w:left="708"/>
      </w:pPr>
    </w:p>
    <w:p w14:paraId="52986DDA" w14:textId="1FFA7487" w:rsidR="00804A25" w:rsidRDefault="00804A25" w:rsidP="00262C15">
      <w:pPr>
        <w:ind w:left="708"/>
      </w:pPr>
      <w:r>
        <w:t xml:space="preserve">Običajne napake, ki se lahko pojavijo ob vlogah, kjer je specificirana </w:t>
      </w:r>
      <w:proofErr w:type="spellStart"/>
      <w:r w:rsidRPr="007E5E30">
        <w:rPr>
          <w:b/>
        </w:rPr>
        <w:t>Štev.eBOL</w:t>
      </w:r>
      <w:proofErr w:type="spellEnd"/>
      <w:r>
        <w:t xml:space="preserve"> so :</w:t>
      </w:r>
    </w:p>
    <w:p w14:paraId="46CCB67F" w14:textId="3681FA5B" w:rsidR="00804A25" w:rsidRDefault="00804A25" w:rsidP="00262C15">
      <w:pPr>
        <w:ind w:left="708"/>
      </w:pPr>
    </w:p>
    <w:p w14:paraId="336E5531" w14:textId="38908D6F" w:rsidR="00804A25" w:rsidRDefault="00104BAD" w:rsidP="00804A25">
      <w:pPr>
        <w:pStyle w:val="Odstavekseznama"/>
        <w:numPr>
          <w:ilvl w:val="0"/>
          <w:numId w:val="60"/>
        </w:numPr>
      </w:pPr>
      <w:r>
        <w:t>vpisana</w:t>
      </w:r>
      <w:r w:rsidR="00804A25">
        <w:t xml:space="preserve"> je </w:t>
      </w:r>
      <w:proofErr w:type="spellStart"/>
      <w:r w:rsidR="00804A25" w:rsidRPr="007E5E30">
        <w:rPr>
          <w:b/>
        </w:rPr>
        <w:t>Štev.eBOL</w:t>
      </w:r>
      <w:proofErr w:type="spellEnd"/>
      <w:r w:rsidR="00804A25">
        <w:t xml:space="preserve">, ki ne obstaja v bazi  ZZZS. V  primeru testiranja to pomeni, da je ni  v </w:t>
      </w:r>
      <w:proofErr w:type="spellStart"/>
      <w:r w:rsidR="00804A25">
        <w:t>excell</w:t>
      </w:r>
      <w:proofErr w:type="spellEnd"/>
      <w:r w:rsidR="00804A25">
        <w:t xml:space="preserve"> dokumentu EBOLI.xls.</w:t>
      </w:r>
    </w:p>
    <w:p w14:paraId="656D1E8D" w14:textId="7D5BC705" w:rsidR="00804A25" w:rsidRDefault="00104BAD" w:rsidP="00804A25">
      <w:pPr>
        <w:pStyle w:val="Odstavekseznama"/>
        <w:numPr>
          <w:ilvl w:val="0"/>
          <w:numId w:val="60"/>
        </w:numPr>
      </w:pPr>
      <w:proofErr w:type="spellStart"/>
      <w:r>
        <w:t>n</w:t>
      </w:r>
      <w:r w:rsidR="00804A25">
        <w:t>eskladnje</w:t>
      </w:r>
      <w:proofErr w:type="spellEnd"/>
      <w:r w:rsidR="00804A25">
        <w:t xml:space="preserve"> med podatki na obračunu in na  </w:t>
      </w:r>
      <w:proofErr w:type="spellStart"/>
      <w:r w:rsidR="00804A25">
        <w:t>eBOL</w:t>
      </w:r>
      <w:proofErr w:type="spellEnd"/>
      <w:r w:rsidR="00804A25">
        <w:t>-u glede  prvega dne zadržanosti, razloga</w:t>
      </w:r>
      <w:r>
        <w:t xml:space="preserve"> ali obdobja </w:t>
      </w:r>
      <w:r w:rsidR="00804A25">
        <w:t xml:space="preserve">zadržanosti, </w:t>
      </w:r>
      <w:r w:rsidR="004F370B">
        <w:t xml:space="preserve">zavezanca, zavarovanca </w:t>
      </w:r>
      <w:r w:rsidR="00E8706B">
        <w:t>…</w:t>
      </w:r>
    </w:p>
    <w:p w14:paraId="70BC76A2" w14:textId="77777777" w:rsidR="00444D3C" w:rsidRDefault="00444D3C" w:rsidP="00444D3C"/>
    <w:p w14:paraId="09202A14" w14:textId="30B7C8BA" w:rsidR="00444D3C" w:rsidRDefault="00444D3C" w:rsidP="00444D3C">
      <w:pPr>
        <w:pStyle w:val="Naslov3"/>
      </w:pPr>
      <w:bookmarkStart w:id="10" w:name="_Toc32829332"/>
      <w:r>
        <w:t>Scenarij B :  Samostojen vpogled programske hiše v statuse vlog</w:t>
      </w:r>
      <w:bookmarkEnd w:id="10"/>
      <w:r>
        <w:t xml:space="preserve">   </w:t>
      </w:r>
    </w:p>
    <w:p w14:paraId="0B52645B" w14:textId="359D9DA9" w:rsidR="00EB1AF4" w:rsidRDefault="00E8706B" w:rsidP="00104BAD">
      <w:r>
        <w:t xml:space="preserve">  </w:t>
      </w:r>
    </w:p>
    <w:p w14:paraId="6D55CD45" w14:textId="6B0213BA" w:rsidR="007A6C78" w:rsidRDefault="007A6C78" w:rsidP="008332BA">
      <w:pPr>
        <w:ind w:left="720"/>
      </w:pPr>
      <w:r>
        <w:t xml:space="preserve">S pomočjo metod spletne storitve </w:t>
      </w:r>
      <w:proofErr w:type="spellStart"/>
      <w:r w:rsidRPr="00E23F89">
        <w:rPr>
          <w:b/>
        </w:rPr>
        <w:t>ZZZSNadomestilaService</w:t>
      </w:r>
      <w:proofErr w:type="spellEnd"/>
      <w:r>
        <w:t xml:space="preserve">  mora programska hiša </w:t>
      </w:r>
      <w:r w:rsidR="00BF48DF">
        <w:t xml:space="preserve">samostojno </w:t>
      </w:r>
      <w:r>
        <w:t xml:space="preserve">pridobiti podatke  </w:t>
      </w:r>
      <w:r w:rsidR="00BF48DF">
        <w:t xml:space="preserve">o </w:t>
      </w:r>
      <w:r>
        <w:t>posamezni vlogi</w:t>
      </w:r>
      <w:r w:rsidR="00816F14">
        <w:t xml:space="preserve"> (</w:t>
      </w:r>
      <w:proofErr w:type="spellStart"/>
      <w:r w:rsidR="00816F14">
        <w:t>eZahtev</w:t>
      </w:r>
      <w:r w:rsidR="0079247A">
        <w:t>ku</w:t>
      </w:r>
      <w:proofErr w:type="spellEnd"/>
      <w:r w:rsidR="0079247A">
        <w:t>)</w:t>
      </w:r>
      <w:r>
        <w:t xml:space="preserve">, ki jo je poslala na ZZZS. Bistveni podatki, ki jih je potrebno prejeti s strani ZZZS </w:t>
      </w:r>
      <w:r w:rsidR="008924F1">
        <w:t xml:space="preserve">avtomatsko </w:t>
      </w:r>
      <w:r>
        <w:t>so :</w:t>
      </w:r>
    </w:p>
    <w:p w14:paraId="0D6F1607" w14:textId="77777777" w:rsidR="007A6C78" w:rsidRDefault="007A6C78" w:rsidP="008332BA">
      <w:pPr>
        <w:ind w:left="720"/>
      </w:pPr>
    </w:p>
    <w:p w14:paraId="65B5A8ED" w14:textId="1A329734" w:rsidR="007A6C78" w:rsidRDefault="007A6C78" w:rsidP="007A6C78">
      <w:pPr>
        <w:pStyle w:val="Odstavekseznama"/>
        <w:numPr>
          <w:ilvl w:val="0"/>
          <w:numId w:val="60"/>
        </w:numPr>
      </w:pPr>
      <w:proofErr w:type="spellStart"/>
      <w:r>
        <w:t>eVEM</w:t>
      </w:r>
      <w:proofErr w:type="spellEnd"/>
      <w:r>
        <w:t xml:space="preserve"> status  vloge</w:t>
      </w:r>
    </w:p>
    <w:p w14:paraId="29F5DC62" w14:textId="0BD5C015" w:rsidR="00477AF8" w:rsidRDefault="00E23F89" w:rsidP="007A6C78">
      <w:pPr>
        <w:pStyle w:val="Odstavekseznama"/>
        <w:numPr>
          <w:ilvl w:val="0"/>
          <w:numId w:val="60"/>
        </w:numPr>
      </w:pPr>
      <w:r>
        <w:t xml:space="preserve">če je bila vloga zavrnjena pa tudi </w:t>
      </w:r>
      <w:r w:rsidR="007A6C78">
        <w:t>razlog zavrnitve vloge s strani ZZZS</w:t>
      </w:r>
    </w:p>
    <w:p w14:paraId="22369EE0" w14:textId="621921AA" w:rsidR="00440E1C" w:rsidRDefault="00440E1C" w:rsidP="00440E1C"/>
    <w:p w14:paraId="7AE5C3CC" w14:textId="5875AFD8" w:rsidR="00610E94" w:rsidRDefault="00440E1C" w:rsidP="00610E94">
      <w:pPr>
        <w:ind w:left="576"/>
      </w:pPr>
      <w:r>
        <w:lastRenderedPageBreak/>
        <w:t xml:space="preserve">V primeru, ko programska hiša ugotovi, da je bila poslana </w:t>
      </w:r>
      <w:r w:rsidR="00023258">
        <w:t>vloga</w:t>
      </w:r>
      <w:r w:rsidR="00816F14">
        <w:t xml:space="preserve"> (</w:t>
      </w:r>
      <w:proofErr w:type="spellStart"/>
      <w:r w:rsidR="00816F14">
        <w:t>eZahtev</w:t>
      </w:r>
      <w:r w:rsidR="00165C49">
        <w:t>ek</w:t>
      </w:r>
      <w:proofErr w:type="spellEnd"/>
      <w:r w:rsidR="00165C49">
        <w:t>)</w:t>
      </w:r>
      <w:r w:rsidR="00023258">
        <w:t xml:space="preserve"> zavrnjena s strani avtomatske vsebinske kontrole na ZZZS</w:t>
      </w:r>
      <w:r w:rsidR="00401A53">
        <w:t>,</w:t>
      </w:r>
      <w:r w:rsidR="00023258">
        <w:t xml:space="preserve"> lahko takoj pošlje novo vlogo</w:t>
      </w:r>
      <w:r w:rsidR="00816F14">
        <w:t xml:space="preserve"> (</w:t>
      </w:r>
      <w:proofErr w:type="spellStart"/>
      <w:r w:rsidR="00816F14">
        <w:t>eZahtev</w:t>
      </w:r>
      <w:r w:rsidR="00165C49">
        <w:t>ek</w:t>
      </w:r>
      <w:proofErr w:type="spellEnd"/>
      <w:r w:rsidR="00165C49">
        <w:t>)</w:t>
      </w:r>
      <w:r w:rsidR="00023258">
        <w:t xml:space="preserve"> s katero </w:t>
      </w:r>
      <w:r w:rsidR="00104BAD">
        <w:t>odpravi</w:t>
      </w:r>
      <w:r w:rsidR="00023258">
        <w:t xml:space="preserve"> napako.  </w:t>
      </w:r>
    </w:p>
    <w:p w14:paraId="0C8EA40E" w14:textId="77777777" w:rsidR="00610E94" w:rsidRDefault="00610E94" w:rsidP="00610E94">
      <w:pPr>
        <w:ind w:left="576"/>
      </w:pPr>
    </w:p>
    <w:p w14:paraId="2798749A" w14:textId="2B920C8C" w:rsidR="00610E94" w:rsidRDefault="008535B1" w:rsidP="008535B1">
      <w:pPr>
        <w:pStyle w:val="Naslov3"/>
      </w:pPr>
      <w:bookmarkStart w:id="11" w:name="_Toc32829333"/>
      <w:r>
        <w:t xml:space="preserve">Scenarij C :  </w:t>
      </w:r>
      <w:r w:rsidR="009A63EA">
        <w:t>Vloge z  osnovnimi razlogi zadržanosti</w:t>
      </w:r>
      <w:bookmarkEnd w:id="11"/>
    </w:p>
    <w:p w14:paraId="3176805B" w14:textId="77777777" w:rsidR="00A17FE9" w:rsidRDefault="00A17FE9" w:rsidP="00610E94">
      <w:pPr>
        <w:ind w:left="576"/>
      </w:pPr>
    </w:p>
    <w:p w14:paraId="06C536C4" w14:textId="77777777" w:rsidR="00104BAD" w:rsidRDefault="00A50A2C" w:rsidP="00610E94">
      <w:pPr>
        <w:ind w:left="576"/>
      </w:pPr>
      <w:r w:rsidRPr="008A573D">
        <w:t xml:space="preserve">Obvezni razlogi zadržanosti v okviru </w:t>
      </w:r>
      <w:r w:rsidR="003B0034" w:rsidRPr="008A573D">
        <w:t xml:space="preserve">scenarija C </w:t>
      </w:r>
      <w:r w:rsidRPr="008A573D">
        <w:t>so</w:t>
      </w:r>
      <w:r w:rsidR="003B0034" w:rsidRPr="008A573D">
        <w:t>:</w:t>
      </w:r>
      <w:r w:rsidRPr="008A573D">
        <w:t xml:space="preserve"> </w:t>
      </w:r>
    </w:p>
    <w:p w14:paraId="69A60DD7" w14:textId="77777777" w:rsidR="00104BAD" w:rsidRDefault="00A50A2C" w:rsidP="00610E94">
      <w:pPr>
        <w:ind w:left="576"/>
      </w:pPr>
      <w:r w:rsidRPr="008A573D">
        <w:t>1 – BOLEZEN, 6 – NEGA, 9 -</w:t>
      </w:r>
      <w:r w:rsidR="009257F6" w:rsidRPr="008A573D">
        <w:t xml:space="preserve"> </w:t>
      </w:r>
      <w:r w:rsidRPr="008A573D">
        <w:t>SPREMSTVO, 12 – KRVODAJALSTVO</w:t>
      </w:r>
      <w:r w:rsidR="003B0034" w:rsidRPr="008A573D">
        <w:t>.</w:t>
      </w:r>
      <w:r w:rsidR="00346F1D" w:rsidRPr="008A573D">
        <w:t xml:space="preserve"> </w:t>
      </w:r>
    </w:p>
    <w:p w14:paraId="5D8B7D8B" w14:textId="713E02CF" w:rsidR="00501004" w:rsidRPr="008A573D" w:rsidRDefault="00A50A2C" w:rsidP="00610E94">
      <w:pPr>
        <w:ind w:left="576"/>
      </w:pPr>
      <w:r w:rsidRPr="008A573D">
        <w:t xml:space="preserve">Pri razlogih 1, 6 </w:t>
      </w:r>
      <w:r w:rsidR="003B0034" w:rsidRPr="008A573D">
        <w:t xml:space="preserve">in </w:t>
      </w:r>
      <w:r w:rsidRPr="008A573D">
        <w:t xml:space="preserve"> 9  se lahko vloge pripravijo na klasičen način ali </w:t>
      </w:r>
      <w:r w:rsidR="00104BAD">
        <w:t xml:space="preserve">z uporabo </w:t>
      </w:r>
      <w:proofErr w:type="spellStart"/>
      <w:r w:rsidRPr="008A573D">
        <w:t>eBOL</w:t>
      </w:r>
      <w:proofErr w:type="spellEnd"/>
      <w:r w:rsidRPr="008A573D">
        <w:t>.</w:t>
      </w:r>
      <w:r w:rsidR="003B0034" w:rsidRPr="008A573D">
        <w:t xml:space="preserve"> Pri razlogu 12</w:t>
      </w:r>
      <w:r w:rsidR="001F700E" w:rsidRPr="008A573D">
        <w:t xml:space="preserve"> </w:t>
      </w:r>
      <w:r w:rsidR="003B0034" w:rsidRPr="008A573D">
        <w:t>-</w:t>
      </w:r>
      <w:r w:rsidR="001F700E" w:rsidRPr="008A573D">
        <w:t xml:space="preserve"> </w:t>
      </w:r>
      <w:r w:rsidR="003B0034" w:rsidRPr="008A573D">
        <w:t xml:space="preserve">Krvodajalstvo pa Štev. </w:t>
      </w:r>
      <w:proofErr w:type="spellStart"/>
      <w:r w:rsidR="003B0034" w:rsidRPr="008A573D">
        <w:t>eBOL</w:t>
      </w:r>
      <w:proofErr w:type="spellEnd"/>
      <w:r w:rsidR="003B0034" w:rsidRPr="008A573D">
        <w:t xml:space="preserve"> ni mogoče uporabiti, </w:t>
      </w:r>
      <w:r w:rsidR="00103399" w:rsidRPr="008A573D">
        <w:t xml:space="preserve">obračunu je potrebno dodati </w:t>
      </w:r>
      <w:r w:rsidR="003B0034" w:rsidRPr="008A573D">
        <w:t xml:space="preserve"> dokument 732 – POTRDILO O KRVODAJALSTVU. </w:t>
      </w:r>
    </w:p>
    <w:p w14:paraId="2CEAF459" w14:textId="6F044A30" w:rsidR="00782535" w:rsidRDefault="00782535" w:rsidP="00A50A2C">
      <w:pPr>
        <w:ind w:left="708"/>
      </w:pPr>
    </w:p>
    <w:p w14:paraId="79D2E291" w14:textId="440494E2" w:rsidR="00181B80" w:rsidRDefault="00181B80" w:rsidP="00181B80">
      <w:pPr>
        <w:ind w:left="708"/>
        <w:rPr>
          <w:b/>
        </w:rPr>
      </w:pPr>
      <w:r>
        <w:t xml:space="preserve">Pošljite vloge s kombinacijami </w:t>
      </w:r>
      <w:r w:rsidR="009E15C2">
        <w:t xml:space="preserve">razloga zadržanosti, </w:t>
      </w:r>
      <w:r>
        <w:t xml:space="preserve">obračuna, koledarja in delovnega časa kot je opisano v spodnji tabeli : </w:t>
      </w:r>
    </w:p>
    <w:tbl>
      <w:tblPr>
        <w:tblStyle w:val="Tabelamrea"/>
        <w:tblpPr w:leftFromText="141" w:rightFromText="141" w:vertAnchor="text" w:horzAnchor="margin" w:tblpXSpec="center" w:tblpY="186"/>
        <w:tblW w:w="9209" w:type="dxa"/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1560"/>
        <w:gridCol w:w="1984"/>
      </w:tblGrid>
      <w:tr w:rsidR="00806BBD" w14:paraId="28FE4B14" w14:textId="1D0B1282" w:rsidTr="00F50D76">
        <w:trPr>
          <w:trHeight w:val="275"/>
        </w:trPr>
        <w:tc>
          <w:tcPr>
            <w:tcW w:w="2405" w:type="dxa"/>
          </w:tcPr>
          <w:p w14:paraId="5F632100" w14:textId="4E9A3311" w:rsidR="00806BBD" w:rsidRPr="00E85729" w:rsidRDefault="00806BBD" w:rsidP="009D0694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1559" w:type="dxa"/>
          </w:tcPr>
          <w:p w14:paraId="2A4AC751" w14:textId="34DEB8C5" w:rsidR="00806BBD" w:rsidRPr="00E85729" w:rsidRDefault="00806BBD" w:rsidP="009D0694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1701" w:type="dxa"/>
          </w:tcPr>
          <w:p w14:paraId="11CD44F9" w14:textId="77777777" w:rsidR="00806BBD" w:rsidRPr="00E85729" w:rsidRDefault="00806BBD" w:rsidP="009D0694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1560" w:type="dxa"/>
          </w:tcPr>
          <w:p w14:paraId="0ADBB012" w14:textId="77777777" w:rsidR="00806BBD" w:rsidRPr="00E85729" w:rsidRDefault="00806BBD" w:rsidP="009D0694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  <w:tc>
          <w:tcPr>
            <w:tcW w:w="1984" w:type="dxa"/>
          </w:tcPr>
          <w:p w14:paraId="4CD1B769" w14:textId="22D51210" w:rsidR="00806BBD" w:rsidRPr="00E85729" w:rsidRDefault="00806BBD" w:rsidP="009D0694">
            <w:pPr>
              <w:rPr>
                <w:b/>
              </w:rPr>
            </w:pPr>
            <w:r>
              <w:rPr>
                <w:b/>
              </w:rPr>
              <w:t>Vrsta družinskega odnosa</w:t>
            </w:r>
          </w:p>
        </w:tc>
      </w:tr>
      <w:tr w:rsidR="00806BBD" w14:paraId="47595017" w14:textId="6E004B74" w:rsidTr="00F50D76">
        <w:trPr>
          <w:trHeight w:val="275"/>
        </w:trPr>
        <w:tc>
          <w:tcPr>
            <w:tcW w:w="2405" w:type="dxa"/>
          </w:tcPr>
          <w:p w14:paraId="0CFD283A" w14:textId="3573BC99" w:rsidR="00806BBD" w:rsidRDefault="00806BBD" w:rsidP="009D0694">
            <w:r>
              <w:t>1 - BOLEZEN</w:t>
            </w:r>
          </w:p>
        </w:tc>
        <w:tc>
          <w:tcPr>
            <w:tcW w:w="1559" w:type="dxa"/>
          </w:tcPr>
          <w:p w14:paraId="3E92FC02" w14:textId="78F5E91E" w:rsidR="00806BBD" w:rsidRDefault="00806BBD" w:rsidP="009D0694">
            <w:r>
              <w:t>Dejanski</w:t>
            </w:r>
          </w:p>
        </w:tc>
        <w:tc>
          <w:tcPr>
            <w:tcW w:w="1701" w:type="dxa"/>
          </w:tcPr>
          <w:p w14:paraId="27DAA5FB" w14:textId="77777777" w:rsidR="00806BBD" w:rsidRDefault="00806BBD" w:rsidP="009D0694">
            <w:r>
              <w:t>Običajni (5 x 8)</w:t>
            </w:r>
          </w:p>
        </w:tc>
        <w:tc>
          <w:tcPr>
            <w:tcW w:w="1560" w:type="dxa"/>
          </w:tcPr>
          <w:p w14:paraId="0A1E4C14" w14:textId="77777777" w:rsidR="00806BBD" w:rsidRDefault="00806BBD" w:rsidP="009D0694">
            <w:r>
              <w:t xml:space="preserve">Polni </w:t>
            </w:r>
          </w:p>
        </w:tc>
        <w:tc>
          <w:tcPr>
            <w:tcW w:w="1984" w:type="dxa"/>
          </w:tcPr>
          <w:p w14:paraId="1C5B986E" w14:textId="504B9112" w:rsidR="00806BBD" w:rsidRDefault="00806BBD" w:rsidP="009D0694">
            <w:r>
              <w:t>/</w:t>
            </w:r>
          </w:p>
        </w:tc>
      </w:tr>
      <w:tr w:rsidR="00806BBD" w14:paraId="55301270" w14:textId="0D12DA32" w:rsidTr="00F50D76">
        <w:trPr>
          <w:trHeight w:val="275"/>
        </w:trPr>
        <w:tc>
          <w:tcPr>
            <w:tcW w:w="2405" w:type="dxa"/>
          </w:tcPr>
          <w:p w14:paraId="1C042FB1" w14:textId="76FD8627" w:rsidR="00806BBD" w:rsidRDefault="00806BBD" w:rsidP="00683141">
            <w:r>
              <w:t xml:space="preserve">6 – NEGA </w:t>
            </w:r>
          </w:p>
        </w:tc>
        <w:tc>
          <w:tcPr>
            <w:tcW w:w="1559" w:type="dxa"/>
          </w:tcPr>
          <w:p w14:paraId="67A6523F" w14:textId="6BF28034" w:rsidR="00806BBD" w:rsidRDefault="00806BBD" w:rsidP="00683141">
            <w:r>
              <w:t>Dejanski</w:t>
            </w:r>
          </w:p>
        </w:tc>
        <w:tc>
          <w:tcPr>
            <w:tcW w:w="1701" w:type="dxa"/>
          </w:tcPr>
          <w:p w14:paraId="72AE1685" w14:textId="512D4AF1" w:rsidR="00806BBD" w:rsidRDefault="00806BBD" w:rsidP="00683141">
            <w:r>
              <w:t>Običajni (5 x 8)</w:t>
            </w:r>
          </w:p>
        </w:tc>
        <w:tc>
          <w:tcPr>
            <w:tcW w:w="1560" w:type="dxa"/>
          </w:tcPr>
          <w:p w14:paraId="1BA2F224" w14:textId="51A0E9B9" w:rsidR="00806BBD" w:rsidRDefault="00806BBD" w:rsidP="00683141">
            <w:r>
              <w:t xml:space="preserve">Polni </w:t>
            </w:r>
          </w:p>
        </w:tc>
        <w:tc>
          <w:tcPr>
            <w:tcW w:w="1984" w:type="dxa"/>
          </w:tcPr>
          <w:p w14:paraId="27495E22" w14:textId="727F9D9D" w:rsidR="00806BBD" w:rsidRDefault="00806BBD" w:rsidP="00683141">
            <w:r>
              <w:t>12</w:t>
            </w:r>
          </w:p>
        </w:tc>
      </w:tr>
      <w:tr w:rsidR="00806BBD" w14:paraId="78A5C235" w14:textId="0E3746DE" w:rsidTr="00F50D76">
        <w:trPr>
          <w:trHeight w:val="275"/>
        </w:trPr>
        <w:tc>
          <w:tcPr>
            <w:tcW w:w="2405" w:type="dxa"/>
          </w:tcPr>
          <w:p w14:paraId="7C12A38F" w14:textId="3293D3C1" w:rsidR="00806BBD" w:rsidRDefault="00806BBD" w:rsidP="0006451C">
            <w:r>
              <w:t>9 - SPREMSTVO</w:t>
            </w:r>
          </w:p>
        </w:tc>
        <w:tc>
          <w:tcPr>
            <w:tcW w:w="1559" w:type="dxa"/>
          </w:tcPr>
          <w:p w14:paraId="72199FAE" w14:textId="35E7D1FA" w:rsidR="00806BBD" w:rsidRDefault="00806BBD" w:rsidP="0006451C">
            <w:r>
              <w:t>Fiksni</w:t>
            </w:r>
          </w:p>
        </w:tc>
        <w:tc>
          <w:tcPr>
            <w:tcW w:w="1701" w:type="dxa"/>
          </w:tcPr>
          <w:p w14:paraId="5C0FC46E" w14:textId="77777777" w:rsidR="00806BBD" w:rsidRDefault="00806BBD" w:rsidP="0006451C">
            <w:r>
              <w:t>Običajni (5 x 8)</w:t>
            </w:r>
          </w:p>
        </w:tc>
        <w:tc>
          <w:tcPr>
            <w:tcW w:w="1560" w:type="dxa"/>
          </w:tcPr>
          <w:p w14:paraId="63EF914A" w14:textId="77777777" w:rsidR="00806BBD" w:rsidRDefault="00806BBD" w:rsidP="0006451C">
            <w:r>
              <w:t xml:space="preserve">Polni </w:t>
            </w:r>
          </w:p>
        </w:tc>
        <w:tc>
          <w:tcPr>
            <w:tcW w:w="1984" w:type="dxa"/>
          </w:tcPr>
          <w:p w14:paraId="79A65E07" w14:textId="222FF51D" w:rsidR="00806BBD" w:rsidRDefault="00806BBD" w:rsidP="0006451C">
            <w:r>
              <w:t>13</w:t>
            </w:r>
          </w:p>
        </w:tc>
      </w:tr>
      <w:tr w:rsidR="00806BBD" w14:paraId="02C98B42" w14:textId="7E6A2424" w:rsidTr="00F50D76">
        <w:trPr>
          <w:trHeight w:val="275"/>
        </w:trPr>
        <w:tc>
          <w:tcPr>
            <w:tcW w:w="2405" w:type="dxa"/>
          </w:tcPr>
          <w:p w14:paraId="433780FE" w14:textId="4804D34C" w:rsidR="00806BBD" w:rsidRDefault="00806BBD" w:rsidP="0006451C">
            <w:r>
              <w:t>12 - DAROVANJE KRVI</w:t>
            </w:r>
          </w:p>
        </w:tc>
        <w:tc>
          <w:tcPr>
            <w:tcW w:w="1559" w:type="dxa"/>
          </w:tcPr>
          <w:p w14:paraId="435C71E8" w14:textId="196F3BDD" w:rsidR="00806BBD" w:rsidRDefault="00806BBD" w:rsidP="0006451C">
            <w:r>
              <w:t>Fiksni</w:t>
            </w:r>
          </w:p>
        </w:tc>
        <w:tc>
          <w:tcPr>
            <w:tcW w:w="1701" w:type="dxa"/>
          </w:tcPr>
          <w:p w14:paraId="4C8A9EC2" w14:textId="00734B99" w:rsidR="00806BBD" w:rsidRDefault="00806BBD" w:rsidP="0006451C">
            <w:r>
              <w:t>Običajni (5 x 8 )</w:t>
            </w:r>
          </w:p>
        </w:tc>
        <w:tc>
          <w:tcPr>
            <w:tcW w:w="1560" w:type="dxa"/>
          </w:tcPr>
          <w:p w14:paraId="7CF94B45" w14:textId="1A5BBC67" w:rsidR="00806BBD" w:rsidRDefault="00806BBD" w:rsidP="0006451C">
            <w:r>
              <w:t xml:space="preserve">Polni </w:t>
            </w:r>
          </w:p>
        </w:tc>
        <w:tc>
          <w:tcPr>
            <w:tcW w:w="1984" w:type="dxa"/>
          </w:tcPr>
          <w:p w14:paraId="48F966B3" w14:textId="7E092F7C" w:rsidR="00806BBD" w:rsidRDefault="00806BBD" w:rsidP="0006451C">
            <w:r>
              <w:t>/</w:t>
            </w:r>
          </w:p>
        </w:tc>
      </w:tr>
    </w:tbl>
    <w:p w14:paraId="528C124E" w14:textId="2554506D" w:rsidR="00E92A8D" w:rsidRDefault="00E92A8D" w:rsidP="008332BA">
      <w:pPr>
        <w:ind w:left="708"/>
      </w:pPr>
    </w:p>
    <w:p w14:paraId="1AFE1DF2" w14:textId="77777777" w:rsidR="00181B80" w:rsidRDefault="00181B80" w:rsidP="003E6DDF">
      <w:pPr>
        <w:pStyle w:val="Odstavekseznama"/>
      </w:pPr>
      <w:bookmarkStart w:id="12" w:name="_Toc8723884"/>
      <w:bookmarkStart w:id="13" w:name="_Toc8723885"/>
      <w:bookmarkStart w:id="14" w:name="_Toc8723886"/>
      <w:bookmarkStart w:id="15" w:name="_Toc8723887"/>
      <w:bookmarkStart w:id="16" w:name="_Toc8723888"/>
      <w:bookmarkEnd w:id="12"/>
      <w:bookmarkEnd w:id="13"/>
      <w:bookmarkEnd w:id="14"/>
      <w:bookmarkEnd w:id="15"/>
      <w:bookmarkEnd w:id="16"/>
    </w:p>
    <w:p w14:paraId="0691EBB5" w14:textId="31B127C9" w:rsidR="00181B80" w:rsidRDefault="005F7598" w:rsidP="003E6DDF">
      <w:pPr>
        <w:pStyle w:val="Odstavekseznama"/>
      </w:pPr>
      <w:r>
        <w:t>Navodilo: pri pošiljanju pazite na  morebitno podvajanje obdobij, ki ste jih navedli v prejšnjih scenarijih. Če so bile vloge</w:t>
      </w:r>
      <w:r w:rsidR="00816F14">
        <w:t xml:space="preserve"> (</w:t>
      </w:r>
      <w:proofErr w:type="spellStart"/>
      <w:r w:rsidR="00816F14">
        <w:t>eZahtev</w:t>
      </w:r>
      <w:r>
        <w:t>ki</w:t>
      </w:r>
      <w:proofErr w:type="spellEnd"/>
      <w:r>
        <w:t>) prej sprejeti kot ustrezni</w:t>
      </w:r>
      <w:r w:rsidR="00104BAD">
        <w:t>,</w:t>
      </w:r>
      <w:r>
        <w:t xml:space="preserve"> so obdobja zadržanosti ''porabljena''.  Seveda to velja samo v okviru istega zavarovanca.</w:t>
      </w:r>
    </w:p>
    <w:p w14:paraId="176AFC93" w14:textId="4DD1112B" w:rsidR="005F7598" w:rsidRDefault="005F7598" w:rsidP="003E6DDF">
      <w:pPr>
        <w:pStyle w:val="Odstavekseznama"/>
      </w:pPr>
    </w:p>
    <w:p w14:paraId="29EA9276" w14:textId="74502AC0" w:rsidR="005C5920" w:rsidRDefault="005629C8" w:rsidP="005C5920">
      <w:pPr>
        <w:pStyle w:val="Naslov3"/>
      </w:pPr>
      <w:bookmarkStart w:id="17" w:name="_Toc32829334"/>
      <w:r>
        <w:t xml:space="preserve">Scenarij </w:t>
      </w:r>
      <w:r w:rsidR="00F92EF3">
        <w:t xml:space="preserve">E </w:t>
      </w:r>
      <w:r>
        <w:t xml:space="preserve">:  Vloge </w:t>
      </w:r>
      <w:r w:rsidR="00E714D1">
        <w:t xml:space="preserve">s </w:t>
      </w:r>
      <w:r w:rsidR="00962932">
        <w:t>skrajšanim delovnim časom</w:t>
      </w:r>
      <w:r w:rsidR="00AE3B0E">
        <w:t xml:space="preserve"> (ZK ali IK  sta različna od 0 ).</w:t>
      </w:r>
      <w:bookmarkEnd w:id="17"/>
    </w:p>
    <w:p w14:paraId="04469FF6" w14:textId="247356EB" w:rsidR="00FA4EA0" w:rsidRDefault="00FA4EA0" w:rsidP="00FB3809"/>
    <w:p w14:paraId="79FEF93B" w14:textId="7633B35D" w:rsidR="00E801DF" w:rsidRDefault="00EF7587" w:rsidP="00E801DF">
      <w:pPr>
        <w:ind w:left="708"/>
      </w:pPr>
      <w:r>
        <w:t>Vloge</w:t>
      </w:r>
      <w:r w:rsidR="00816F14">
        <w:t xml:space="preserve"> (</w:t>
      </w:r>
      <w:proofErr w:type="spellStart"/>
      <w:r w:rsidR="00816F14">
        <w:t>eZahtev</w:t>
      </w:r>
      <w:r>
        <w:t>ki</w:t>
      </w:r>
      <w:proofErr w:type="spellEnd"/>
      <w:r>
        <w:t xml:space="preserve">) se </w:t>
      </w:r>
      <w:r w:rsidR="00970BC2">
        <w:t xml:space="preserve">lahko </w:t>
      </w:r>
      <w:r w:rsidR="00962932">
        <w:t xml:space="preserve"> pripravijo na klasičen način ali </w:t>
      </w:r>
      <w:r w:rsidR="00104BAD">
        <w:t>z uporabo</w:t>
      </w:r>
      <w:r w:rsidR="00962932">
        <w:t xml:space="preserve"> </w:t>
      </w:r>
      <w:proofErr w:type="spellStart"/>
      <w:r w:rsidR="00962932" w:rsidRPr="002B5B0E">
        <w:rPr>
          <w:b/>
        </w:rPr>
        <w:t>Štev.eBOL</w:t>
      </w:r>
      <w:proofErr w:type="spellEnd"/>
      <w:r w:rsidR="00962932">
        <w:t xml:space="preserve">. </w:t>
      </w:r>
    </w:p>
    <w:p w14:paraId="27329D85" w14:textId="77777777" w:rsidR="00D14481" w:rsidRDefault="00D14481" w:rsidP="00E801DF">
      <w:pPr>
        <w:ind w:left="708"/>
      </w:pPr>
    </w:p>
    <w:p w14:paraId="70D78E1F" w14:textId="306B61FA" w:rsidR="00AE3B0E" w:rsidRDefault="004C245C" w:rsidP="00E801DF">
      <w:pPr>
        <w:ind w:left="708"/>
      </w:pPr>
      <w:r>
        <w:t xml:space="preserve">Pošljite vloge s kombinacijami </w:t>
      </w:r>
      <w:r w:rsidR="00EF7587">
        <w:t xml:space="preserve">razloga zadržanosti, </w:t>
      </w:r>
      <w:r>
        <w:t>obračuna, koledarja in delovnega časa kot je opisano v spodnji tabeli</w:t>
      </w:r>
      <w:r w:rsidR="009E2212">
        <w:t xml:space="preserve">. </w:t>
      </w:r>
      <w:r w:rsidR="00744FB2">
        <w:t xml:space="preserve"> </w:t>
      </w:r>
    </w:p>
    <w:p w14:paraId="1BBE9026" w14:textId="78ACCC48" w:rsidR="004C245C" w:rsidRDefault="004C245C" w:rsidP="00E801DF">
      <w:pPr>
        <w:ind w:left="708"/>
      </w:pPr>
    </w:p>
    <w:tbl>
      <w:tblPr>
        <w:tblStyle w:val="Tabelamrea"/>
        <w:tblW w:w="0" w:type="auto"/>
        <w:tblInd w:w="349" w:type="dxa"/>
        <w:tblLook w:val="04A0" w:firstRow="1" w:lastRow="0" w:firstColumn="1" w:lastColumn="0" w:noHBand="0" w:noVBand="1"/>
      </w:tblPr>
      <w:tblGrid>
        <w:gridCol w:w="2011"/>
        <w:gridCol w:w="2246"/>
        <w:gridCol w:w="2225"/>
        <w:gridCol w:w="2231"/>
      </w:tblGrid>
      <w:tr w:rsidR="00970BC2" w14:paraId="0BB62201" w14:textId="77777777" w:rsidTr="00970BC2">
        <w:tc>
          <w:tcPr>
            <w:tcW w:w="2011" w:type="dxa"/>
          </w:tcPr>
          <w:p w14:paraId="4C56ADAD" w14:textId="0982716B" w:rsidR="00970BC2" w:rsidRPr="00E85729" w:rsidRDefault="00970BC2" w:rsidP="00E801DF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246" w:type="dxa"/>
          </w:tcPr>
          <w:p w14:paraId="1AABF043" w14:textId="4770C587" w:rsidR="00970BC2" w:rsidRPr="00E85729" w:rsidRDefault="00970BC2" w:rsidP="00E801DF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225" w:type="dxa"/>
          </w:tcPr>
          <w:p w14:paraId="512D0B43" w14:textId="2E74B7AE" w:rsidR="00970BC2" w:rsidRPr="00E85729" w:rsidRDefault="00970BC2" w:rsidP="00E801DF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231" w:type="dxa"/>
          </w:tcPr>
          <w:p w14:paraId="4815E9C6" w14:textId="1EB07167" w:rsidR="00970BC2" w:rsidRPr="00E85729" w:rsidRDefault="00970BC2" w:rsidP="00E801DF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970BC2" w14:paraId="1D05E6B5" w14:textId="77777777" w:rsidTr="00970BC2">
        <w:tc>
          <w:tcPr>
            <w:tcW w:w="2011" w:type="dxa"/>
          </w:tcPr>
          <w:p w14:paraId="388DA9F3" w14:textId="055637B2" w:rsidR="00970BC2" w:rsidRDefault="00970BC2" w:rsidP="00E801DF">
            <w:r>
              <w:t>1 - BOLEZEN</w:t>
            </w:r>
          </w:p>
        </w:tc>
        <w:tc>
          <w:tcPr>
            <w:tcW w:w="2246" w:type="dxa"/>
          </w:tcPr>
          <w:p w14:paraId="16B9DBFA" w14:textId="3CE895BA" w:rsidR="00970BC2" w:rsidRDefault="00970BC2" w:rsidP="00E801DF">
            <w:r>
              <w:t>Dejanski</w:t>
            </w:r>
            <w:r w:rsidR="007616C2">
              <w:t xml:space="preserve"> ali fiksni</w:t>
            </w:r>
          </w:p>
        </w:tc>
        <w:tc>
          <w:tcPr>
            <w:tcW w:w="2225" w:type="dxa"/>
          </w:tcPr>
          <w:p w14:paraId="7338BB3E" w14:textId="33B93D2F" w:rsidR="00970BC2" w:rsidRDefault="00970BC2" w:rsidP="00E801DF">
            <w:r>
              <w:t>Običajni (5 x 8)</w:t>
            </w:r>
          </w:p>
        </w:tc>
        <w:tc>
          <w:tcPr>
            <w:tcW w:w="2231" w:type="dxa"/>
          </w:tcPr>
          <w:p w14:paraId="627426EB" w14:textId="7FFED89F" w:rsidR="00970BC2" w:rsidRDefault="00970BC2" w:rsidP="00E801DF">
            <w:r>
              <w:t>Skrajšan (ZK/IK &lt;&gt; 0)</w:t>
            </w:r>
          </w:p>
        </w:tc>
      </w:tr>
    </w:tbl>
    <w:p w14:paraId="1825D521" w14:textId="77777777" w:rsidR="004C245C" w:rsidRDefault="004C245C" w:rsidP="00E801DF">
      <w:pPr>
        <w:ind w:left="708"/>
      </w:pPr>
    </w:p>
    <w:p w14:paraId="653F9835" w14:textId="46DB4167" w:rsidR="00AE3B0E" w:rsidRDefault="00AE3B0E" w:rsidP="00E801DF">
      <w:pPr>
        <w:ind w:left="708"/>
      </w:pPr>
      <w:r>
        <w:t xml:space="preserve">Namig :  Pri vrednostih ZK oziroma IK  gre za </w:t>
      </w:r>
      <w:r w:rsidRPr="00AE3B0E">
        <w:rPr>
          <w:b/>
        </w:rPr>
        <w:t>preostalo delazmožnost</w:t>
      </w:r>
      <w:r>
        <w:t>. Če imamo npr. ZK=6 se število ur v breme ZZZS v takih primerih izračuna kot ( 8 – ZK ).</w:t>
      </w:r>
    </w:p>
    <w:p w14:paraId="763DC521" w14:textId="796104A0" w:rsidR="00010407" w:rsidRDefault="00B0043C" w:rsidP="00FB3809">
      <w:pPr>
        <w:rPr>
          <w:lang w:eastAsia="sl-SI"/>
        </w:rPr>
      </w:pPr>
      <w:r>
        <w:rPr>
          <w:lang w:eastAsia="sl-SI"/>
        </w:rPr>
        <w:tab/>
      </w:r>
    </w:p>
    <w:p w14:paraId="42919ACE" w14:textId="3874EC6C" w:rsidR="00A34A67" w:rsidRDefault="00991612" w:rsidP="00A34A67">
      <w:pPr>
        <w:pStyle w:val="Naslov3"/>
      </w:pPr>
      <w:bookmarkStart w:id="18" w:name="_Toc32829335"/>
      <w:r>
        <w:t>Scenarij</w:t>
      </w:r>
      <w:r w:rsidR="00F92EF3">
        <w:t xml:space="preserve"> F:  </w:t>
      </w:r>
      <w:r w:rsidR="00481855">
        <w:t xml:space="preserve"> </w:t>
      </w:r>
      <w:r w:rsidR="00F92EF3">
        <w:t>Uporaba koledarja  5 x 7 + 5</w:t>
      </w:r>
      <w:bookmarkEnd w:id="18"/>
      <w:r w:rsidR="00C26CE4">
        <w:t xml:space="preserve"> </w:t>
      </w:r>
      <w:r w:rsidR="003F53CF">
        <w:t xml:space="preserve"> </w:t>
      </w:r>
      <w:r w:rsidR="00C26CE4">
        <w:t xml:space="preserve"> </w:t>
      </w:r>
    </w:p>
    <w:p w14:paraId="5C8C5D28" w14:textId="77777777" w:rsidR="00E85729" w:rsidRDefault="00E85729" w:rsidP="00E85729">
      <w:pPr>
        <w:ind w:left="708"/>
      </w:pPr>
    </w:p>
    <w:p w14:paraId="02ABD25F" w14:textId="5A958E69" w:rsidR="00481855" w:rsidRDefault="00481855" w:rsidP="00481855">
      <w:pPr>
        <w:ind w:left="708"/>
      </w:pPr>
      <w:r>
        <w:t xml:space="preserve">Pri  razlogih zadržanosti 1, 6 , 9  se lahko vloge pripravijo na klasičen način ali </w:t>
      </w:r>
      <w:r w:rsidR="00104BAD">
        <w:t>z uporabo</w:t>
      </w:r>
      <w:r>
        <w:t xml:space="preserve"> </w:t>
      </w:r>
      <w:proofErr w:type="spellStart"/>
      <w:r w:rsidRPr="005157D1">
        <w:rPr>
          <w:b/>
        </w:rPr>
        <w:t>Štev.eBOL</w:t>
      </w:r>
      <w:proofErr w:type="spellEnd"/>
      <w:r>
        <w:t xml:space="preserve">. </w:t>
      </w:r>
    </w:p>
    <w:p w14:paraId="05D22698" w14:textId="77777777" w:rsidR="0046726A" w:rsidRDefault="0046726A" w:rsidP="00481855">
      <w:pPr>
        <w:ind w:left="708"/>
      </w:pPr>
    </w:p>
    <w:p w14:paraId="5316C1A9" w14:textId="1DBB1B46" w:rsidR="00E85729" w:rsidRDefault="00E85729" w:rsidP="00E85729">
      <w:pPr>
        <w:ind w:left="708"/>
      </w:pPr>
      <w:r>
        <w:t xml:space="preserve">Pošljite vloge s kombinacijami </w:t>
      </w:r>
      <w:r w:rsidR="005157D1">
        <w:t xml:space="preserve">razloga zadržanosti, </w:t>
      </w:r>
      <w:r>
        <w:t xml:space="preserve">obračuna , koledarja in delovnega časa kot je opisano v spodnji tabeli : </w:t>
      </w:r>
    </w:p>
    <w:p w14:paraId="6E17A632" w14:textId="77777777" w:rsidR="00E85729" w:rsidRDefault="00E85729" w:rsidP="00481855">
      <w:pPr>
        <w:ind w:left="708"/>
      </w:pPr>
    </w:p>
    <w:tbl>
      <w:tblPr>
        <w:tblStyle w:val="Tabelamrea"/>
        <w:tblW w:w="0" w:type="auto"/>
        <w:tblInd w:w="708" w:type="dxa"/>
        <w:tblLook w:val="04A0" w:firstRow="1" w:lastRow="0" w:firstColumn="1" w:lastColumn="0" w:noHBand="0" w:noVBand="1"/>
      </w:tblPr>
      <w:tblGrid>
        <w:gridCol w:w="1898"/>
        <w:gridCol w:w="2167"/>
        <w:gridCol w:w="2137"/>
        <w:gridCol w:w="2152"/>
      </w:tblGrid>
      <w:tr w:rsidR="00EC69FA" w14:paraId="096D4A32" w14:textId="77777777" w:rsidTr="00EC69FA">
        <w:tc>
          <w:tcPr>
            <w:tcW w:w="1898" w:type="dxa"/>
          </w:tcPr>
          <w:p w14:paraId="6D35B458" w14:textId="2DF9E0E6" w:rsidR="00EC69FA" w:rsidRPr="00E85729" w:rsidRDefault="00EC69FA" w:rsidP="009D0694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167" w:type="dxa"/>
          </w:tcPr>
          <w:p w14:paraId="74A3CC5C" w14:textId="3C99A402" w:rsidR="00EC69FA" w:rsidRPr="00E85729" w:rsidRDefault="00EC69FA" w:rsidP="009D0694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137" w:type="dxa"/>
          </w:tcPr>
          <w:p w14:paraId="4AE3CF38" w14:textId="77777777" w:rsidR="00EC69FA" w:rsidRPr="00E85729" w:rsidRDefault="00EC69FA" w:rsidP="009D0694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152" w:type="dxa"/>
          </w:tcPr>
          <w:p w14:paraId="20918378" w14:textId="77777777" w:rsidR="00EC69FA" w:rsidRPr="00E85729" w:rsidRDefault="00EC69FA" w:rsidP="009D0694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EC69FA" w14:paraId="62ABA747" w14:textId="77777777" w:rsidTr="00EC69FA">
        <w:tc>
          <w:tcPr>
            <w:tcW w:w="1898" w:type="dxa"/>
          </w:tcPr>
          <w:p w14:paraId="061BC0E0" w14:textId="1BEDB2A9" w:rsidR="00EC69FA" w:rsidRDefault="00EC69FA" w:rsidP="009D0694">
            <w:r>
              <w:t>1</w:t>
            </w:r>
            <w:r w:rsidR="008B6539">
              <w:t xml:space="preserve"> -</w:t>
            </w:r>
            <w:r w:rsidR="00AF1263">
              <w:t xml:space="preserve"> BOLEZEN</w:t>
            </w:r>
          </w:p>
        </w:tc>
        <w:tc>
          <w:tcPr>
            <w:tcW w:w="2167" w:type="dxa"/>
          </w:tcPr>
          <w:p w14:paraId="7C426236" w14:textId="40548915" w:rsidR="00EC69FA" w:rsidRPr="00181B80" w:rsidRDefault="00EC69FA" w:rsidP="009D0694">
            <w:r>
              <w:t>Dejanski</w:t>
            </w:r>
          </w:p>
        </w:tc>
        <w:tc>
          <w:tcPr>
            <w:tcW w:w="2137" w:type="dxa"/>
          </w:tcPr>
          <w:p w14:paraId="19BEA7C8" w14:textId="2AA2041B" w:rsidR="00EC69FA" w:rsidRPr="00181B80" w:rsidRDefault="00EC69FA" w:rsidP="009D0694">
            <w:r>
              <w:t xml:space="preserve">5 x 7 + </w:t>
            </w:r>
            <w:r w:rsidR="008B6539">
              <w:t xml:space="preserve"> </w:t>
            </w:r>
          </w:p>
        </w:tc>
        <w:tc>
          <w:tcPr>
            <w:tcW w:w="2152" w:type="dxa"/>
          </w:tcPr>
          <w:p w14:paraId="4237685E" w14:textId="44CDE9E4" w:rsidR="00EC69FA" w:rsidRPr="00181B80" w:rsidRDefault="00EC69FA" w:rsidP="009D0694">
            <w:r>
              <w:t>Polni</w:t>
            </w:r>
          </w:p>
        </w:tc>
      </w:tr>
    </w:tbl>
    <w:p w14:paraId="4050D8A6" w14:textId="78942986" w:rsidR="00E85729" w:rsidRDefault="00E85729" w:rsidP="00481855">
      <w:pPr>
        <w:ind w:left="708"/>
      </w:pPr>
    </w:p>
    <w:p w14:paraId="0CE58BA4" w14:textId="43FF582B" w:rsidR="005157D1" w:rsidRDefault="000A51BE" w:rsidP="008D2FFB">
      <w:pPr>
        <w:ind w:left="708"/>
      </w:pPr>
      <w:r>
        <w:t xml:space="preserve">Navodilo </w:t>
      </w:r>
      <w:r w:rsidR="008D2FFB">
        <w:t xml:space="preserve">:  upoštevajte razliko pri določanju  </w:t>
      </w:r>
      <w:r w:rsidR="008D2FFB" w:rsidRPr="007E4C4D">
        <w:rPr>
          <w:b/>
        </w:rPr>
        <w:t xml:space="preserve">Prvega dne zadržanosti v breme ZZZS </w:t>
      </w:r>
      <w:r w:rsidR="008D2FFB">
        <w:t xml:space="preserve"> in </w:t>
      </w:r>
      <w:r w:rsidR="008D2FFB" w:rsidRPr="007E4C4D">
        <w:rPr>
          <w:b/>
        </w:rPr>
        <w:t>91.dne v breme ZZZS</w:t>
      </w:r>
      <w:r w:rsidR="00967495">
        <w:rPr>
          <w:b/>
        </w:rPr>
        <w:t xml:space="preserve"> </w:t>
      </w:r>
      <w:r w:rsidR="00967495">
        <w:t>glede na izbran koledar</w:t>
      </w:r>
      <w:r w:rsidR="008D2FFB">
        <w:t>.</w:t>
      </w:r>
    </w:p>
    <w:p w14:paraId="4F473E60" w14:textId="7B30C58F" w:rsidR="005157D1" w:rsidRDefault="005157D1" w:rsidP="008D2FFB">
      <w:pPr>
        <w:ind w:left="708"/>
      </w:pPr>
    </w:p>
    <w:p w14:paraId="3AA84911" w14:textId="14D43E85" w:rsidR="008D2FFB" w:rsidRDefault="008D2FFB" w:rsidP="008D2FFB">
      <w:pPr>
        <w:ind w:left="708"/>
      </w:pPr>
      <w:r>
        <w:t xml:space="preserve">Primer :  če  imamo </w:t>
      </w:r>
      <w:r w:rsidRPr="007E4C4D">
        <w:rPr>
          <w:b/>
        </w:rPr>
        <w:t xml:space="preserve">Prvi dan zadržanosti  </w:t>
      </w:r>
      <w:r w:rsidRPr="007E4C4D">
        <w:t>1.8.2019</w:t>
      </w:r>
      <w:r>
        <w:t xml:space="preserve">  </w:t>
      </w:r>
      <w:r w:rsidR="00F24FD9">
        <w:t>obstaja razlika pri koledarju 5x 8 in  5 x 7 + 5</w:t>
      </w:r>
      <w:r>
        <w:t>:</w:t>
      </w:r>
    </w:p>
    <w:p w14:paraId="7B42F075" w14:textId="77777777" w:rsidR="008D2FFB" w:rsidRDefault="008D2FFB" w:rsidP="008D2FFB">
      <w:pPr>
        <w:ind w:left="708"/>
      </w:pPr>
    </w:p>
    <w:tbl>
      <w:tblPr>
        <w:tblStyle w:val="Tabelamrea"/>
        <w:tblW w:w="0" w:type="auto"/>
        <w:tblInd w:w="708" w:type="dxa"/>
        <w:tblLook w:val="04A0" w:firstRow="1" w:lastRow="0" w:firstColumn="1" w:lastColumn="0" w:noHBand="0" w:noVBand="1"/>
      </w:tblPr>
      <w:tblGrid>
        <w:gridCol w:w="3398"/>
        <w:gridCol w:w="2184"/>
        <w:gridCol w:w="2772"/>
      </w:tblGrid>
      <w:tr w:rsidR="007E4C4D" w14:paraId="5DFF8C6C" w14:textId="77777777" w:rsidTr="007E4C4D">
        <w:tc>
          <w:tcPr>
            <w:tcW w:w="3398" w:type="dxa"/>
          </w:tcPr>
          <w:p w14:paraId="089F02CD" w14:textId="1349E125" w:rsidR="008D2FFB" w:rsidRDefault="008D2FFB" w:rsidP="008D2FFB">
            <w:r>
              <w:t xml:space="preserve"> </w:t>
            </w:r>
          </w:p>
        </w:tc>
        <w:tc>
          <w:tcPr>
            <w:tcW w:w="2184" w:type="dxa"/>
          </w:tcPr>
          <w:p w14:paraId="573B3322" w14:textId="1B26A47E" w:rsidR="008D2FFB" w:rsidRPr="00887EC0" w:rsidRDefault="008D2FFB" w:rsidP="008D2FFB">
            <w:pPr>
              <w:rPr>
                <w:b/>
              </w:rPr>
            </w:pPr>
            <w:r>
              <w:t xml:space="preserve"> </w:t>
            </w:r>
            <w:r w:rsidR="007E4C4D" w:rsidRPr="00887EC0">
              <w:rPr>
                <w:b/>
              </w:rPr>
              <w:t xml:space="preserve">Koledar </w:t>
            </w:r>
            <w:r w:rsidRPr="00887EC0">
              <w:rPr>
                <w:b/>
              </w:rPr>
              <w:t>5 X 8</w:t>
            </w:r>
          </w:p>
        </w:tc>
        <w:tc>
          <w:tcPr>
            <w:tcW w:w="2772" w:type="dxa"/>
          </w:tcPr>
          <w:p w14:paraId="15259631" w14:textId="13A761AF" w:rsidR="008D2FFB" w:rsidRPr="00887EC0" w:rsidRDefault="008D2FFB" w:rsidP="008D2FFB">
            <w:pPr>
              <w:rPr>
                <w:b/>
              </w:rPr>
            </w:pPr>
            <w:r w:rsidRPr="00887EC0">
              <w:rPr>
                <w:b/>
              </w:rPr>
              <w:t xml:space="preserve">  </w:t>
            </w:r>
            <w:r w:rsidR="007E4C4D" w:rsidRPr="00887EC0">
              <w:rPr>
                <w:b/>
              </w:rPr>
              <w:t xml:space="preserve">Koledar </w:t>
            </w:r>
            <w:r w:rsidRPr="00887EC0">
              <w:rPr>
                <w:b/>
              </w:rPr>
              <w:t xml:space="preserve">5  X  7  + 5 </w:t>
            </w:r>
          </w:p>
        </w:tc>
      </w:tr>
      <w:tr w:rsidR="007E4C4D" w14:paraId="38F24829" w14:textId="77777777" w:rsidTr="007E4C4D">
        <w:tc>
          <w:tcPr>
            <w:tcW w:w="3398" w:type="dxa"/>
          </w:tcPr>
          <w:p w14:paraId="2FBAF509" w14:textId="3A6F659B" w:rsidR="008D2FFB" w:rsidRPr="00887EC0" w:rsidRDefault="007E4C4D" w:rsidP="008D2FFB">
            <w:pPr>
              <w:rPr>
                <w:b/>
              </w:rPr>
            </w:pPr>
            <w:r w:rsidRPr="00887EC0">
              <w:rPr>
                <w:b/>
              </w:rPr>
              <w:t>Prvi dan zadržanosti v breme ZZZS</w:t>
            </w:r>
          </w:p>
        </w:tc>
        <w:tc>
          <w:tcPr>
            <w:tcW w:w="2184" w:type="dxa"/>
          </w:tcPr>
          <w:p w14:paraId="32572007" w14:textId="2B2481DF" w:rsidR="008D2FFB" w:rsidRDefault="007E4C4D" w:rsidP="008D2FFB">
            <w:r>
              <w:t>12.09.2019</w:t>
            </w:r>
          </w:p>
        </w:tc>
        <w:tc>
          <w:tcPr>
            <w:tcW w:w="2772" w:type="dxa"/>
          </w:tcPr>
          <w:p w14:paraId="53748A81" w14:textId="3B9B6BFD" w:rsidR="008D2FFB" w:rsidRDefault="00967495" w:rsidP="008D2FFB">
            <w:r>
              <w:t>5.9.2019</w:t>
            </w:r>
          </w:p>
        </w:tc>
      </w:tr>
      <w:tr w:rsidR="007E4C4D" w14:paraId="7980B595" w14:textId="77777777" w:rsidTr="007E4C4D">
        <w:tc>
          <w:tcPr>
            <w:tcW w:w="3398" w:type="dxa"/>
          </w:tcPr>
          <w:p w14:paraId="41C729CE" w14:textId="40FACD7C" w:rsidR="008D2FFB" w:rsidRPr="00887EC0" w:rsidRDefault="007E4C4D" w:rsidP="008D2FFB">
            <w:pPr>
              <w:rPr>
                <w:b/>
              </w:rPr>
            </w:pPr>
            <w:r w:rsidRPr="00887EC0">
              <w:rPr>
                <w:b/>
              </w:rPr>
              <w:t>91</w:t>
            </w:r>
            <w:r w:rsidR="00AF7B8A">
              <w:rPr>
                <w:b/>
              </w:rPr>
              <w:t>.</w:t>
            </w:r>
            <w:r w:rsidRPr="00887EC0">
              <w:rPr>
                <w:b/>
              </w:rPr>
              <w:t xml:space="preserve"> dan v breme ZZZS</w:t>
            </w:r>
          </w:p>
        </w:tc>
        <w:tc>
          <w:tcPr>
            <w:tcW w:w="2184" w:type="dxa"/>
          </w:tcPr>
          <w:p w14:paraId="109BA6AB" w14:textId="443BBFAE" w:rsidR="008D2FFB" w:rsidRDefault="007E4C4D" w:rsidP="008D2FFB">
            <w:r>
              <w:t>11.12.2019</w:t>
            </w:r>
          </w:p>
        </w:tc>
        <w:tc>
          <w:tcPr>
            <w:tcW w:w="2772" w:type="dxa"/>
          </w:tcPr>
          <w:p w14:paraId="3E55B800" w14:textId="2CDC67AA" w:rsidR="008D2FFB" w:rsidRDefault="00967495" w:rsidP="008D2FFB">
            <w:r>
              <w:t>4.12.2019</w:t>
            </w:r>
          </w:p>
        </w:tc>
      </w:tr>
    </w:tbl>
    <w:p w14:paraId="0D78F6E1" w14:textId="6507E757" w:rsidR="00E85729" w:rsidRDefault="0046726A" w:rsidP="008D2FFB">
      <w:pPr>
        <w:ind w:left="708"/>
      </w:pPr>
      <w:r>
        <w:t xml:space="preserve"> </w:t>
      </w:r>
    </w:p>
    <w:p w14:paraId="6FD588B5" w14:textId="3685344D" w:rsidR="003A7160" w:rsidRDefault="00BD6CF1" w:rsidP="005468C7">
      <w:pPr>
        <w:pStyle w:val="Naslov3"/>
      </w:pPr>
      <w:bookmarkStart w:id="19" w:name="_Toc12615608"/>
      <w:bookmarkStart w:id="20" w:name="_Toc13734923"/>
      <w:bookmarkStart w:id="21" w:name="_Toc32829336"/>
      <w:bookmarkEnd w:id="19"/>
      <w:bookmarkEnd w:id="20"/>
      <w:r>
        <w:t xml:space="preserve">Scenarij G: </w:t>
      </w:r>
      <w:r w:rsidR="00E0702F">
        <w:t xml:space="preserve">Posebni koledar </w:t>
      </w:r>
      <w:r w:rsidR="003A7160">
        <w:t>z mesecem ko preide v breme ZZZS in naslednjimi tremi meseci</w:t>
      </w:r>
      <w:bookmarkEnd w:id="21"/>
      <w:r w:rsidR="00F018C6">
        <w:t xml:space="preserve"> </w:t>
      </w:r>
    </w:p>
    <w:p w14:paraId="21F6252A" w14:textId="77777777" w:rsidR="00925CB3" w:rsidRDefault="00925CB3" w:rsidP="00925CB3"/>
    <w:p w14:paraId="1171D078" w14:textId="7042AE4A" w:rsidR="00C53FBF" w:rsidRDefault="00C53FBF" w:rsidP="00925CB3">
      <w:r w:rsidRPr="009D25AD">
        <w:t>Poseb</w:t>
      </w:r>
      <w:r w:rsidR="004A6D1A">
        <w:t xml:space="preserve">ni </w:t>
      </w:r>
      <w:r>
        <w:t xml:space="preserve"> </w:t>
      </w:r>
      <w:r w:rsidRPr="009D25AD">
        <w:t xml:space="preserve">koledar je vrsta koledarja, ki temelji na  </w:t>
      </w:r>
      <w:r w:rsidR="006D1DA8">
        <w:t>o</w:t>
      </w:r>
      <w:r w:rsidRPr="009D25AD">
        <w:t>bičajnem koledarju</w:t>
      </w:r>
      <w:r>
        <w:t xml:space="preserve">. </w:t>
      </w:r>
    </w:p>
    <w:p w14:paraId="78F68CEF" w14:textId="38709E07" w:rsidR="003723D1" w:rsidRDefault="00C53FBF" w:rsidP="00925CB3">
      <w:r>
        <w:t xml:space="preserve">Uporabljamo ga za opis </w:t>
      </w:r>
      <w:r w:rsidR="00E33EAF">
        <w:t xml:space="preserve">delovnega časa </w:t>
      </w:r>
      <w:r>
        <w:t xml:space="preserve">delavcev, </w:t>
      </w:r>
      <w:r w:rsidR="00BC4CBD">
        <w:t xml:space="preserve">kjer </w:t>
      </w:r>
      <w:r w:rsidR="00E854FB">
        <w:t>le-tega</w:t>
      </w:r>
      <w:r w:rsidR="00BC4CBD">
        <w:t xml:space="preserve"> </w:t>
      </w:r>
      <w:r>
        <w:t xml:space="preserve">ni mogoče opisati z </w:t>
      </w:r>
      <w:r w:rsidR="00BC4CBD">
        <w:t>o</w:t>
      </w:r>
      <w:r>
        <w:t>bičajnim koledarjem 5</w:t>
      </w:r>
      <w:r w:rsidRPr="00C53FBF">
        <w:t xml:space="preserve"> </w:t>
      </w:r>
      <w:r w:rsidR="00BC4CBD">
        <w:t>x 8  ali koledarjem 5 x 7 + 5.</w:t>
      </w:r>
      <w:r w:rsidR="004A6D1A">
        <w:t xml:space="preserve"> V posebnem koledarju navedemo le dneve, ki se razlikujejo od običajnega koledarja</w:t>
      </w:r>
      <w:r w:rsidR="00E854FB">
        <w:t xml:space="preserve"> 5x8</w:t>
      </w:r>
      <w:r w:rsidR="004A6D1A">
        <w:t>.</w:t>
      </w:r>
      <w:r w:rsidR="003723D1">
        <w:t xml:space="preserve"> </w:t>
      </w:r>
      <w:r w:rsidR="00E854FB">
        <w:t xml:space="preserve"> Na spodnji sliki je prikazan posebni delovni koledar, kjer je delavec delal 06.07. 6 ur, 07.07. 10 ur, ostale dneve pa normalno po koledarju 5x8.</w:t>
      </w:r>
    </w:p>
    <w:p w14:paraId="2B66F265" w14:textId="77777777" w:rsidR="003723D1" w:rsidRDefault="003723D1" w:rsidP="00925CB3"/>
    <w:p w14:paraId="1DF8A176" w14:textId="2A0F4E67" w:rsidR="00E33EAF" w:rsidRDefault="004A6D1A" w:rsidP="00E33EAF">
      <w:r>
        <w:lastRenderedPageBreak/>
        <w:t xml:space="preserve"> </w:t>
      </w:r>
      <w:r w:rsidR="00E95927">
        <w:rPr>
          <w:noProof/>
        </w:rPr>
        <w:drawing>
          <wp:inline distT="0" distB="0" distL="0" distR="0" wp14:anchorId="283F8D5A" wp14:editId="291E778F">
            <wp:extent cx="4724400" cy="54864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8F90" w14:textId="77777777" w:rsidR="00E33EAF" w:rsidRDefault="00E33EAF" w:rsidP="00E33EAF"/>
    <w:p w14:paraId="037B6960" w14:textId="68403F6E" w:rsidR="00E33EAF" w:rsidRPr="00E33EAF" w:rsidRDefault="00E33EAF" w:rsidP="00E33EAF">
      <w:pPr>
        <w:rPr>
          <w:b/>
        </w:rPr>
      </w:pPr>
      <w:r>
        <w:t xml:space="preserve">         </w:t>
      </w:r>
      <w:r w:rsidRPr="00E33EAF">
        <w:rPr>
          <w:b/>
        </w:rPr>
        <w:t>Slika 1  :   Daljša oblika posebnega koledarja</w:t>
      </w:r>
      <w:r w:rsidR="00DE0B8B">
        <w:rPr>
          <w:b/>
        </w:rPr>
        <w:t xml:space="preserve"> za celoten mesec julij 2020</w:t>
      </w:r>
    </w:p>
    <w:p w14:paraId="26B9F33A" w14:textId="77777777" w:rsidR="00E33EAF" w:rsidRDefault="00E33EAF" w:rsidP="00E33EAF"/>
    <w:p w14:paraId="1CF7C218" w14:textId="77777777" w:rsidR="00E33EAF" w:rsidRDefault="00E33EAF" w:rsidP="00E33EAF"/>
    <w:p w14:paraId="22E6066F" w14:textId="46B4B104" w:rsidR="00BC4CBD" w:rsidRDefault="00E33EAF" w:rsidP="00E33EAF">
      <w:r>
        <w:rPr>
          <w:noProof/>
        </w:rPr>
        <w:drawing>
          <wp:inline distT="0" distB="0" distL="0" distR="0" wp14:anchorId="4F6736BA" wp14:editId="45AB596F">
            <wp:extent cx="3609975" cy="12192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7FE" w14:textId="77777777" w:rsidR="004857C0" w:rsidRPr="00E33EAF" w:rsidRDefault="004857C0" w:rsidP="004857C0">
      <w:pPr>
        <w:ind w:left="708"/>
        <w:rPr>
          <w:b/>
        </w:rPr>
      </w:pPr>
      <w:r w:rsidRPr="00E33EAF">
        <w:rPr>
          <w:b/>
        </w:rPr>
        <w:t>Slika 2 :  Krajša oblika posebnega koledarja</w:t>
      </w:r>
      <w:r>
        <w:rPr>
          <w:b/>
        </w:rPr>
        <w:t xml:space="preserve"> za celoten mesec julij 2020</w:t>
      </w:r>
    </w:p>
    <w:p w14:paraId="072BAB17" w14:textId="7EBD4996" w:rsidR="00BC4CBD" w:rsidRDefault="00BC4CBD" w:rsidP="009D25AD">
      <w:pPr>
        <w:ind w:left="708"/>
      </w:pPr>
    </w:p>
    <w:p w14:paraId="59946AF6" w14:textId="0007AFB5" w:rsidR="00F3445F" w:rsidRDefault="00F3445F" w:rsidP="009D25AD">
      <w:pPr>
        <w:ind w:left="708"/>
      </w:pPr>
    </w:p>
    <w:p w14:paraId="7A5D558F" w14:textId="6A4D27FF" w:rsidR="00D96DBC" w:rsidRDefault="00F70AF6" w:rsidP="00F70AF6">
      <w:pPr>
        <w:ind w:left="708"/>
      </w:pPr>
      <w:r>
        <w:t>Pošljite vloge s kombinacijami obračuna, koledarja in delovnega časa kot je opisano v spodnji tabeli</w:t>
      </w:r>
      <w:r w:rsidR="00803B25">
        <w:t xml:space="preserve"> za mesece september 2019, oktober 2019, november 2019</w:t>
      </w:r>
      <w:r w:rsidR="00FD0FCB">
        <w:t xml:space="preserve"> in </w:t>
      </w:r>
      <w:r w:rsidR="00803B25">
        <w:t>december 2019</w:t>
      </w:r>
      <w:r w:rsidR="00E5322E">
        <w:t xml:space="preserve"> za istega zavarovanca.</w:t>
      </w:r>
      <w:r w:rsidR="00595B73">
        <w:t xml:space="preserve"> </w:t>
      </w:r>
    </w:p>
    <w:p w14:paraId="79DD124F" w14:textId="1F48D1F0" w:rsidR="00D96DBC" w:rsidRDefault="00D96DBC" w:rsidP="00F70AF6">
      <w:pPr>
        <w:ind w:left="708"/>
      </w:pPr>
      <w:r>
        <w:t xml:space="preserve">Pri vseh vlogah </w:t>
      </w:r>
      <w:r w:rsidR="00E17471">
        <w:t xml:space="preserve">naj bo </w:t>
      </w:r>
      <w:r>
        <w:t xml:space="preserve">privzeti podatek  </w:t>
      </w:r>
      <w:r w:rsidRPr="00D96DBC">
        <w:rPr>
          <w:b/>
        </w:rPr>
        <w:t>Prvi dan zadržanosti =  1.8.2019</w:t>
      </w:r>
      <w:r>
        <w:t>.</w:t>
      </w:r>
    </w:p>
    <w:p w14:paraId="136495B0" w14:textId="69A8554B" w:rsidR="00F70AF6" w:rsidRDefault="002D6C6C" w:rsidP="00F70AF6">
      <w:pPr>
        <w:ind w:left="708"/>
      </w:pPr>
      <w:r>
        <w:lastRenderedPageBreak/>
        <w:t xml:space="preserve">Vloge pripravite </w:t>
      </w:r>
      <w:r w:rsidR="00FF47B0">
        <w:t>s</w:t>
      </w:r>
      <w:r w:rsidR="00B90BA2">
        <w:t xml:space="preserve"> specificirano </w:t>
      </w:r>
      <w:proofErr w:type="spellStart"/>
      <w:r w:rsidR="00B90BA2" w:rsidRPr="00D96DBC">
        <w:rPr>
          <w:b/>
        </w:rPr>
        <w:t>Štev.eBOL</w:t>
      </w:r>
      <w:proofErr w:type="spellEnd"/>
      <w:r w:rsidR="00FF47B0">
        <w:t>. Štev</w:t>
      </w:r>
      <w:r w:rsidR="006161D2">
        <w:t>.</w:t>
      </w:r>
      <w:r w:rsidR="00FF47B0">
        <w:t xml:space="preserve"> </w:t>
      </w:r>
      <w:proofErr w:type="spellStart"/>
      <w:r w:rsidR="00FF47B0">
        <w:t>eBOL</w:t>
      </w:r>
      <w:proofErr w:type="spellEnd"/>
      <w:r w:rsidR="00FF47B0">
        <w:t xml:space="preserve"> </w:t>
      </w:r>
      <w:r w:rsidR="00B90BA2">
        <w:t>najdete v tabeli</w:t>
      </w:r>
      <w:r>
        <w:t xml:space="preserve"> EBOLI.xlsx.</w:t>
      </w:r>
      <w:r w:rsidR="00F70AF6">
        <w:t xml:space="preserve"> </w:t>
      </w:r>
    </w:p>
    <w:p w14:paraId="14CF47D3" w14:textId="77777777" w:rsidR="00F70AF6" w:rsidRDefault="00F70AF6" w:rsidP="00F70AF6">
      <w:pPr>
        <w:ind w:left="708"/>
      </w:pPr>
    </w:p>
    <w:tbl>
      <w:tblPr>
        <w:tblStyle w:val="Tabelamrea"/>
        <w:tblW w:w="0" w:type="auto"/>
        <w:tblInd w:w="708" w:type="dxa"/>
        <w:tblLook w:val="04A0" w:firstRow="1" w:lastRow="0" w:firstColumn="1" w:lastColumn="0" w:noHBand="0" w:noVBand="1"/>
      </w:tblPr>
      <w:tblGrid>
        <w:gridCol w:w="1898"/>
        <w:gridCol w:w="2167"/>
        <w:gridCol w:w="2137"/>
        <w:gridCol w:w="2152"/>
      </w:tblGrid>
      <w:tr w:rsidR="00F70AF6" w14:paraId="152F03E9" w14:textId="77777777" w:rsidTr="005468C7">
        <w:tc>
          <w:tcPr>
            <w:tcW w:w="1898" w:type="dxa"/>
          </w:tcPr>
          <w:p w14:paraId="6F0316AF" w14:textId="77777777" w:rsidR="00F70AF6" w:rsidRPr="00E85729" w:rsidRDefault="00F70AF6" w:rsidP="005468C7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167" w:type="dxa"/>
          </w:tcPr>
          <w:p w14:paraId="648A17C8" w14:textId="77777777" w:rsidR="00F70AF6" w:rsidRPr="00E85729" w:rsidRDefault="00F70AF6" w:rsidP="005468C7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137" w:type="dxa"/>
          </w:tcPr>
          <w:p w14:paraId="20BF3630" w14:textId="77777777" w:rsidR="00F70AF6" w:rsidRPr="00E85729" w:rsidRDefault="00F70AF6" w:rsidP="005468C7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152" w:type="dxa"/>
          </w:tcPr>
          <w:p w14:paraId="628EA3CE" w14:textId="77777777" w:rsidR="00F70AF6" w:rsidRPr="00E85729" w:rsidRDefault="00F70AF6" w:rsidP="005468C7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F70AF6" w14:paraId="224374E8" w14:textId="77777777" w:rsidTr="005468C7">
        <w:tc>
          <w:tcPr>
            <w:tcW w:w="1898" w:type="dxa"/>
          </w:tcPr>
          <w:p w14:paraId="47B5AE9A" w14:textId="7DFD2C34" w:rsidR="00F70AF6" w:rsidRDefault="00F70AF6" w:rsidP="005468C7">
            <w:r>
              <w:t>1</w:t>
            </w:r>
            <w:r w:rsidR="00400867">
              <w:t xml:space="preserve"> - BOLEZEN</w:t>
            </w:r>
          </w:p>
        </w:tc>
        <w:tc>
          <w:tcPr>
            <w:tcW w:w="2167" w:type="dxa"/>
          </w:tcPr>
          <w:p w14:paraId="1FF82330" w14:textId="77777777" w:rsidR="00F70AF6" w:rsidRPr="00181B80" w:rsidRDefault="00F70AF6" w:rsidP="005468C7">
            <w:r>
              <w:t>Dejanski</w:t>
            </w:r>
          </w:p>
        </w:tc>
        <w:tc>
          <w:tcPr>
            <w:tcW w:w="2137" w:type="dxa"/>
          </w:tcPr>
          <w:p w14:paraId="0D6AA8BB" w14:textId="6A5F7E08" w:rsidR="00F70AF6" w:rsidRPr="00181B80" w:rsidRDefault="00595B73" w:rsidP="005468C7">
            <w:r>
              <w:t>Poseben</w:t>
            </w:r>
          </w:p>
        </w:tc>
        <w:tc>
          <w:tcPr>
            <w:tcW w:w="2152" w:type="dxa"/>
          </w:tcPr>
          <w:p w14:paraId="4FD7BB90" w14:textId="77777777" w:rsidR="00F70AF6" w:rsidRPr="00181B80" w:rsidRDefault="00F70AF6" w:rsidP="005468C7">
            <w:r>
              <w:t>Polni</w:t>
            </w:r>
          </w:p>
        </w:tc>
      </w:tr>
    </w:tbl>
    <w:p w14:paraId="41EC5106" w14:textId="36B32C87" w:rsidR="00F3445F" w:rsidRDefault="00F3445F" w:rsidP="009D25AD">
      <w:pPr>
        <w:ind w:left="708"/>
      </w:pPr>
    </w:p>
    <w:p w14:paraId="12C006B2" w14:textId="250AC365" w:rsidR="00086FA7" w:rsidRDefault="00D96DBC" w:rsidP="009D25AD">
      <w:pPr>
        <w:ind w:left="708"/>
      </w:pPr>
      <w:r>
        <w:t>Navodilo :</w:t>
      </w:r>
    </w:p>
    <w:p w14:paraId="28F6BF60" w14:textId="3A2956B7" w:rsidR="000E1837" w:rsidRDefault="000E1837" w:rsidP="009D25AD">
      <w:pPr>
        <w:ind w:left="708"/>
      </w:pPr>
    </w:p>
    <w:p w14:paraId="2AFC0D61" w14:textId="3B0795A8" w:rsidR="00D96DBC" w:rsidRDefault="00D96DBC" w:rsidP="009A4DB7">
      <w:pPr>
        <w:pStyle w:val="Odstavekseznama"/>
        <w:numPr>
          <w:ilvl w:val="0"/>
          <w:numId w:val="62"/>
        </w:numPr>
        <w:jc w:val="left"/>
      </w:pPr>
      <w:r>
        <w:t>Najprej pošljite vlogo</w:t>
      </w:r>
      <w:r w:rsidR="00816F14">
        <w:t xml:space="preserve"> (</w:t>
      </w:r>
      <w:proofErr w:type="spellStart"/>
      <w:r w:rsidR="00816F14">
        <w:t>eZahtev</w:t>
      </w:r>
      <w:r>
        <w:t>ek</w:t>
      </w:r>
      <w:proofErr w:type="spellEnd"/>
      <w:r>
        <w:t xml:space="preserve">) za obdobje zadržanosti </w:t>
      </w:r>
      <w:r w:rsidR="00012E26">
        <w:t xml:space="preserve">npr. </w:t>
      </w:r>
      <w:r>
        <w:t>september 2019. Vlogo</w:t>
      </w:r>
      <w:r w:rsidR="00816F14">
        <w:t xml:space="preserve"> (</w:t>
      </w:r>
      <w:proofErr w:type="spellStart"/>
      <w:r w:rsidR="00816F14">
        <w:t>eZahtev</w:t>
      </w:r>
      <w:r>
        <w:t>ek</w:t>
      </w:r>
      <w:proofErr w:type="spellEnd"/>
      <w:r>
        <w:t xml:space="preserve">) morate oblikovati s pomočjo posebnega delovnega koledarja. Vaš posebni koledar mora torej vsebovati </w:t>
      </w:r>
      <w:r w:rsidR="00012E26">
        <w:t xml:space="preserve">mesece julij 2019,  </w:t>
      </w:r>
      <w:r>
        <w:t xml:space="preserve">avgust 2019  in september 2019. Po uspešnem pošiljanju </w:t>
      </w:r>
      <w:r w:rsidR="006747D2">
        <w:t xml:space="preserve">zahtevajte obravnavo za to vlogo in </w:t>
      </w:r>
      <w:r>
        <w:t>počakajte na obravnavo vloge</w:t>
      </w:r>
      <w:r w:rsidR="00816F14">
        <w:t xml:space="preserve"> (</w:t>
      </w:r>
      <w:proofErr w:type="spellStart"/>
      <w:r w:rsidR="00816F14">
        <w:t>eZahtev</w:t>
      </w:r>
      <w:r>
        <w:t>ka</w:t>
      </w:r>
      <w:proofErr w:type="spellEnd"/>
      <w:r>
        <w:t>) na ZZZS.</w:t>
      </w:r>
    </w:p>
    <w:p w14:paraId="665C9879" w14:textId="33D246D9" w:rsidR="00D96DBC" w:rsidRDefault="00D96DBC" w:rsidP="009A4DB7">
      <w:pPr>
        <w:pStyle w:val="Odstavekseznama"/>
        <w:numPr>
          <w:ilvl w:val="0"/>
          <w:numId w:val="62"/>
        </w:numPr>
        <w:jc w:val="left"/>
      </w:pPr>
      <w:r>
        <w:t>Ko dobite potrditev ZZZS , da je bila vaša vloga</w:t>
      </w:r>
      <w:r w:rsidR="00816F14">
        <w:t xml:space="preserve"> (</w:t>
      </w:r>
      <w:proofErr w:type="spellStart"/>
      <w:r w:rsidR="00816F14">
        <w:t>eZahtev</w:t>
      </w:r>
      <w:r w:rsidR="00107131">
        <w:t>ek</w:t>
      </w:r>
      <w:proofErr w:type="spellEnd"/>
      <w:r w:rsidR="00107131">
        <w:t xml:space="preserve">) za september 2019 </w:t>
      </w:r>
      <w:r>
        <w:t xml:space="preserve"> ustrezna</w:t>
      </w:r>
      <w:r w:rsidR="00012E26">
        <w:t>,</w:t>
      </w:r>
      <w:r>
        <w:t xml:space="preserve"> vložite še vloge za oktober 2019, november 2019 in december 2019. </w:t>
      </w:r>
      <w:r w:rsidR="00CE56F2">
        <w:t xml:space="preserve">V teh primerih je </w:t>
      </w:r>
      <w:r w:rsidR="00A87A96">
        <w:t>ustrezno</w:t>
      </w:r>
      <w:r w:rsidR="00CE56F2">
        <w:t>, če kot poseben koledar  navedete le mesec za katerega vlagate vlogo</w:t>
      </w:r>
      <w:r w:rsidR="00816F14">
        <w:t xml:space="preserve"> (</w:t>
      </w:r>
      <w:proofErr w:type="spellStart"/>
      <w:r w:rsidR="00816F14">
        <w:t>eZahtev</w:t>
      </w:r>
      <w:r w:rsidR="00CE56F2">
        <w:t>ek</w:t>
      </w:r>
      <w:proofErr w:type="spellEnd"/>
      <w:r w:rsidR="00CE56F2">
        <w:t>).</w:t>
      </w:r>
      <w:r>
        <w:t xml:space="preserve"> </w:t>
      </w:r>
    </w:p>
    <w:p w14:paraId="744BC6C4" w14:textId="77777777" w:rsidR="00D96DBC" w:rsidRDefault="00D96DBC" w:rsidP="009A4DB7">
      <w:pPr>
        <w:jc w:val="left"/>
      </w:pPr>
    </w:p>
    <w:p w14:paraId="0E96B48B" w14:textId="24F4BC57" w:rsidR="00F3445F" w:rsidRDefault="00F77C2B" w:rsidP="009D25AD">
      <w:pPr>
        <w:ind w:left="708"/>
      </w:pPr>
      <w:r>
        <w:t xml:space="preserve">Namig :  pri vlogi za december 2019 </w:t>
      </w:r>
      <w:r w:rsidR="00CE56F2">
        <w:t>pazite na</w:t>
      </w:r>
      <w:r>
        <w:t xml:space="preserve"> prehod 91.dne. </w:t>
      </w:r>
      <w:r w:rsidR="00CE56F2">
        <w:t>Če pride do tega</w:t>
      </w:r>
      <w:r w:rsidR="00012E26">
        <w:t>,</w:t>
      </w:r>
      <w:r w:rsidR="00CE56F2">
        <w:t xml:space="preserve"> </w:t>
      </w:r>
      <w:r>
        <w:t>morate vložiti dva obračuna</w:t>
      </w:r>
      <w:r w:rsidR="00064B9F">
        <w:t>,</w:t>
      </w:r>
      <w:r>
        <w:t xml:space="preserve"> ker je izračun </w:t>
      </w:r>
      <w:r w:rsidR="00064B9F">
        <w:t xml:space="preserve">nadomestila </w:t>
      </w:r>
      <w:r>
        <w:t>zaradi ZUJF različen. Na enem bo ZUJF=A  in na drugem ZUJF B.</w:t>
      </w:r>
    </w:p>
    <w:p w14:paraId="7608A573" w14:textId="29E25B24" w:rsidR="00F3445F" w:rsidRDefault="00F3445F" w:rsidP="009D25AD">
      <w:pPr>
        <w:ind w:left="708"/>
      </w:pPr>
    </w:p>
    <w:p w14:paraId="1E9C9EC7" w14:textId="347F9110" w:rsidR="00D14E30" w:rsidRDefault="00D14E30" w:rsidP="009D25AD">
      <w:pPr>
        <w:ind w:left="708"/>
      </w:pPr>
    </w:p>
    <w:p w14:paraId="3402D6E9" w14:textId="39A15E9C" w:rsidR="00C53FBF" w:rsidRDefault="007F0A88" w:rsidP="00BC4CBD">
      <w:pPr>
        <w:pStyle w:val="Naslov3"/>
      </w:pPr>
      <w:bookmarkStart w:id="22" w:name="_Toc32829337"/>
      <w:r>
        <w:t xml:space="preserve">Scenarij  H :  </w:t>
      </w:r>
      <w:r w:rsidR="00722224">
        <w:t>P</w:t>
      </w:r>
      <w:r w:rsidR="00C53FBF">
        <w:t>rispevki do MO</w:t>
      </w:r>
      <w:bookmarkEnd w:id="22"/>
      <w:r w:rsidR="00C53FBF">
        <w:t xml:space="preserve">  </w:t>
      </w:r>
    </w:p>
    <w:p w14:paraId="1B9B06AD" w14:textId="032CC4B0" w:rsidR="00C53FBF" w:rsidRDefault="00BC4CBD" w:rsidP="00C53FBF">
      <w:pPr>
        <w:ind w:left="708"/>
      </w:pPr>
      <w:r>
        <w:t xml:space="preserve"> </w:t>
      </w:r>
    </w:p>
    <w:p w14:paraId="60738930" w14:textId="39598396" w:rsidR="003A7160" w:rsidRDefault="003A7160" w:rsidP="003A7160">
      <w:pPr>
        <w:ind w:left="708"/>
      </w:pPr>
      <w:r>
        <w:t>Navodilo :  Pošljite vlog</w:t>
      </w:r>
      <w:r w:rsidR="00D14E30">
        <w:t>e</w:t>
      </w:r>
      <w:r w:rsidR="00816F14">
        <w:t xml:space="preserve"> (</w:t>
      </w:r>
      <w:proofErr w:type="spellStart"/>
      <w:r w:rsidR="00816F14">
        <w:t>eZahtev</w:t>
      </w:r>
      <w:r w:rsidR="00D14E30">
        <w:t>ke</w:t>
      </w:r>
      <w:proofErr w:type="spellEnd"/>
      <w:r w:rsidR="00D14E30">
        <w:t>) s kombinacijami razloga zadržanosti, obračuna</w:t>
      </w:r>
      <w:r>
        <w:t xml:space="preserve">, koledarja in delovnega časa kot je opisano v spodnji tabeli : </w:t>
      </w:r>
    </w:p>
    <w:p w14:paraId="69C9AD65" w14:textId="77777777" w:rsidR="005468C7" w:rsidRPr="003A7160" w:rsidRDefault="005468C7" w:rsidP="003A7160">
      <w:pPr>
        <w:ind w:left="708"/>
      </w:pPr>
    </w:p>
    <w:tbl>
      <w:tblPr>
        <w:tblStyle w:val="Tabelamrea"/>
        <w:tblW w:w="0" w:type="auto"/>
        <w:tblInd w:w="708" w:type="dxa"/>
        <w:tblLook w:val="04A0" w:firstRow="1" w:lastRow="0" w:firstColumn="1" w:lastColumn="0" w:noHBand="0" w:noVBand="1"/>
      </w:tblPr>
      <w:tblGrid>
        <w:gridCol w:w="1894"/>
        <w:gridCol w:w="2163"/>
        <w:gridCol w:w="2165"/>
        <w:gridCol w:w="2132"/>
      </w:tblGrid>
      <w:tr w:rsidR="00D065A2" w:rsidRPr="00E85729" w14:paraId="18D1ADFA" w14:textId="77777777" w:rsidTr="00D065A2">
        <w:tc>
          <w:tcPr>
            <w:tcW w:w="1894" w:type="dxa"/>
          </w:tcPr>
          <w:p w14:paraId="4FA9B0D8" w14:textId="78F439AF" w:rsidR="00D065A2" w:rsidRPr="00E85729" w:rsidRDefault="0029756D" w:rsidP="009D0694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163" w:type="dxa"/>
          </w:tcPr>
          <w:p w14:paraId="5370CBF0" w14:textId="61A34562" w:rsidR="00D065A2" w:rsidRPr="00E85729" w:rsidRDefault="00D065A2" w:rsidP="009D0694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165" w:type="dxa"/>
          </w:tcPr>
          <w:p w14:paraId="294C88C3" w14:textId="77777777" w:rsidR="00D065A2" w:rsidRPr="00E85729" w:rsidRDefault="00D065A2" w:rsidP="009D0694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132" w:type="dxa"/>
          </w:tcPr>
          <w:p w14:paraId="78275AC2" w14:textId="77777777" w:rsidR="00D065A2" w:rsidRPr="00E85729" w:rsidRDefault="00D065A2" w:rsidP="009D0694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D065A2" w:rsidRPr="00E85729" w14:paraId="0E45E156" w14:textId="77777777" w:rsidTr="00D065A2">
        <w:tc>
          <w:tcPr>
            <w:tcW w:w="1894" w:type="dxa"/>
          </w:tcPr>
          <w:p w14:paraId="436A6748" w14:textId="78593D68" w:rsidR="00D065A2" w:rsidRPr="0029756D" w:rsidRDefault="0029756D" w:rsidP="009D0694">
            <w:r w:rsidRPr="0029756D">
              <w:t>1</w:t>
            </w:r>
          </w:p>
        </w:tc>
        <w:tc>
          <w:tcPr>
            <w:tcW w:w="2163" w:type="dxa"/>
          </w:tcPr>
          <w:p w14:paraId="01AF1BC6" w14:textId="469C61E5" w:rsidR="00D065A2" w:rsidRPr="0029756D" w:rsidRDefault="0029756D" w:rsidP="009D0694">
            <w:r>
              <w:t>Fiksni</w:t>
            </w:r>
          </w:p>
        </w:tc>
        <w:tc>
          <w:tcPr>
            <w:tcW w:w="2165" w:type="dxa"/>
          </w:tcPr>
          <w:p w14:paraId="35C93407" w14:textId="32FDB0A9" w:rsidR="00D065A2" w:rsidRPr="0029756D" w:rsidRDefault="0029756D" w:rsidP="009D0694">
            <w:r>
              <w:t>5 x 7 + 5</w:t>
            </w:r>
          </w:p>
        </w:tc>
        <w:tc>
          <w:tcPr>
            <w:tcW w:w="2132" w:type="dxa"/>
          </w:tcPr>
          <w:p w14:paraId="02DDB3C3" w14:textId="09530B5A" w:rsidR="00D065A2" w:rsidRPr="0029756D" w:rsidRDefault="0029756D" w:rsidP="009D0694">
            <w:proofErr w:type="spellStart"/>
            <w:r>
              <w:t>Polni</w:t>
            </w:r>
            <w:r w:rsidR="007616C2">
              <w:t>,z</w:t>
            </w:r>
            <w:proofErr w:type="spellEnd"/>
            <w:r w:rsidR="007616C2">
              <w:t xml:space="preserve"> upoštevanjem prehoda na 91. dan</w:t>
            </w:r>
          </w:p>
        </w:tc>
      </w:tr>
      <w:tr w:rsidR="00D065A2" w:rsidRPr="00E85729" w14:paraId="08FDA1AE" w14:textId="77777777" w:rsidTr="00D065A2">
        <w:tc>
          <w:tcPr>
            <w:tcW w:w="1894" w:type="dxa"/>
          </w:tcPr>
          <w:p w14:paraId="4AD05B77" w14:textId="2D052E9E" w:rsidR="00D065A2" w:rsidRPr="0029756D" w:rsidRDefault="007616C2" w:rsidP="009D0694">
            <w:r>
              <w:t>1</w:t>
            </w:r>
          </w:p>
        </w:tc>
        <w:tc>
          <w:tcPr>
            <w:tcW w:w="2163" w:type="dxa"/>
          </w:tcPr>
          <w:p w14:paraId="5687BA04" w14:textId="79DB5119" w:rsidR="00D065A2" w:rsidRPr="0029756D" w:rsidRDefault="0029756D" w:rsidP="009D0694">
            <w:r>
              <w:t>Dejanski</w:t>
            </w:r>
          </w:p>
        </w:tc>
        <w:tc>
          <w:tcPr>
            <w:tcW w:w="2165" w:type="dxa"/>
          </w:tcPr>
          <w:p w14:paraId="2FF8146E" w14:textId="62762CC9" w:rsidR="00D065A2" w:rsidRPr="0029756D" w:rsidRDefault="0029756D" w:rsidP="009D0694">
            <w:r>
              <w:t>5 x 8</w:t>
            </w:r>
          </w:p>
        </w:tc>
        <w:tc>
          <w:tcPr>
            <w:tcW w:w="2132" w:type="dxa"/>
          </w:tcPr>
          <w:p w14:paraId="5B3485CB" w14:textId="3ADA1C0B" w:rsidR="00D065A2" w:rsidRPr="0029756D" w:rsidRDefault="007616C2" w:rsidP="009D0694">
            <w:r>
              <w:t>Skrajšan (ZK/IK &lt;&gt; 0)</w:t>
            </w:r>
          </w:p>
        </w:tc>
      </w:tr>
    </w:tbl>
    <w:p w14:paraId="35320EC2" w14:textId="6BF4B386" w:rsidR="004959B8" w:rsidRDefault="004959B8" w:rsidP="004959B8">
      <w:pPr>
        <w:jc w:val="left"/>
      </w:pPr>
    </w:p>
    <w:p w14:paraId="051DDADE" w14:textId="0CFB2061" w:rsidR="00FC27DD" w:rsidRDefault="00FC27DD" w:rsidP="00FC27DD">
      <w:pPr>
        <w:ind w:left="708"/>
      </w:pPr>
      <w:r>
        <w:t xml:space="preserve">Navodilo : </w:t>
      </w:r>
      <w:r w:rsidR="00C237AC">
        <w:t xml:space="preserve"> Na vseh vloga</w:t>
      </w:r>
      <w:r w:rsidR="00C7325D">
        <w:t>h obračunajte prispevke do MO.</w:t>
      </w:r>
    </w:p>
    <w:p w14:paraId="25980721" w14:textId="027E3358" w:rsidR="005102A8" w:rsidRDefault="00FC27DD" w:rsidP="004959B8">
      <w:pPr>
        <w:jc w:val="left"/>
      </w:pPr>
      <w:r>
        <w:tab/>
      </w:r>
    </w:p>
    <w:p w14:paraId="22CBC48B" w14:textId="7E3FBB85" w:rsidR="003D120F" w:rsidRDefault="003D120F" w:rsidP="004959B8">
      <w:pPr>
        <w:jc w:val="left"/>
      </w:pPr>
    </w:p>
    <w:p w14:paraId="472396E9" w14:textId="09809B13" w:rsidR="006249B8" w:rsidRDefault="007F0A88" w:rsidP="006249B8">
      <w:pPr>
        <w:pStyle w:val="Naslov3"/>
      </w:pPr>
      <w:r>
        <w:t xml:space="preserve"> </w:t>
      </w:r>
      <w:bookmarkStart w:id="23" w:name="_Toc32829338"/>
      <w:r>
        <w:t xml:space="preserve">Scenarij J : </w:t>
      </w:r>
      <w:r w:rsidR="00924C6F">
        <w:t xml:space="preserve">Primeri </w:t>
      </w:r>
      <w:r w:rsidR="00032E43">
        <w:t xml:space="preserve"> </w:t>
      </w:r>
      <w:r w:rsidR="00924C6F">
        <w:t>za 121.dan</w:t>
      </w:r>
      <w:bookmarkEnd w:id="23"/>
      <w:r w:rsidR="00924C6F">
        <w:t xml:space="preserve"> </w:t>
      </w:r>
    </w:p>
    <w:p w14:paraId="30AEE470" w14:textId="2A2F60B1" w:rsidR="005468C7" w:rsidRDefault="005468C7" w:rsidP="005468C7"/>
    <w:p w14:paraId="05922CC8" w14:textId="18F47E1B" w:rsidR="008D5A8E" w:rsidRDefault="00882293" w:rsidP="00882293">
      <w:pPr>
        <w:ind w:left="708"/>
      </w:pPr>
      <w:r>
        <w:t xml:space="preserve">Pri 121. dnevu je posebnost ta, da ko v tekočem koledarskem </w:t>
      </w:r>
      <w:r w:rsidR="00012E26">
        <w:t xml:space="preserve">letu </w:t>
      </w:r>
      <w:r w:rsidR="000424F2">
        <w:t xml:space="preserve">zavarovanec preseže </w:t>
      </w:r>
      <w:r>
        <w:t xml:space="preserve">120 </w:t>
      </w:r>
      <w:r w:rsidR="000424F2">
        <w:t>dni nadomestila</w:t>
      </w:r>
      <w:r w:rsidR="00012E26">
        <w:t>,</w:t>
      </w:r>
      <w:r w:rsidR="000424F2">
        <w:t xml:space="preserve"> </w:t>
      </w:r>
      <w:r>
        <w:t xml:space="preserve"> so nato vse </w:t>
      </w:r>
      <w:r w:rsidR="000424F2">
        <w:t xml:space="preserve">njegove nadaljnje </w:t>
      </w:r>
      <w:r w:rsidR="008D5A8E">
        <w:t xml:space="preserve">zadržanosti </w:t>
      </w:r>
      <w:r>
        <w:t xml:space="preserve"> v breme ZZZS.</w:t>
      </w:r>
      <w:r w:rsidR="0058173C">
        <w:t xml:space="preserve"> </w:t>
      </w:r>
    </w:p>
    <w:p w14:paraId="769D3BDE" w14:textId="7A294288" w:rsidR="00882293" w:rsidRDefault="008D5A8E" w:rsidP="00882293">
      <w:pPr>
        <w:ind w:left="708"/>
      </w:pPr>
      <w:r>
        <w:t>Samo kot primer : M</w:t>
      </w:r>
      <w:r w:rsidR="0058173C">
        <w:t xml:space="preserve">ožno </w:t>
      </w:r>
      <w:r>
        <w:t xml:space="preserve">je torej </w:t>
      </w:r>
      <w:r w:rsidR="0058173C">
        <w:t>uveljaviti vlogo</w:t>
      </w:r>
      <w:r>
        <w:t>,</w:t>
      </w:r>
      <w:r w:rsidR="0058173C">
        <w:t xml:space="preserve"> kjer so vrednosti kot spodaj :</w:t>
      </w:r>
    </w:p>
    <w:p w14:paraId="6DF308D0" w14:textId="1FA5F3FF" w:rsidR="0058173C" w:rsidRDefault="0058173C" w:rsidP="00882293">
      <w:pPr>
        <w:ind w:left="708"/>
      </w:pPr>
    </w:p>
    <w:p w14:paraId="3C8E4EC9" w14:textId="17FC4691" w:rsidR="0058173C" w:rsidRDefault="000424F2" w:rsidP="00882293">
      <w:pPr>
        <w:ind w:left="708"/>
      </w:pPr>
      <w:r>
        <w:rPr>
          <w:noProof/>
        </w:rPr>
        <w:lastRenderedPageBreak/>
        <w:drawing>
          <wp:inline distT="0" distB="0" distL="0" distR="0" wp14:anchorId="442BE25F" wp14:editId="566AFD2C">
            <wp:extent cx="5760720" cy="21780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9A54" w14:textId="155AB056" w:rsidR="00882293" w:rsidRDefault="00882293" w:rsidP="00882293">
      <w:pPr>
        <w:ind w:left="708"/>
      </w:pPr>
    </w:p>
    <w:p w14:paraId="275E103A" w14:textId="78CFACBE" w:rsidR="00511509" w:rsidRDefault="00511509" w:rsidP="00511509">
      <w:pPr>
        <w:ind w:left="708"/>
      </w:pPr>
      <w:r>
        <w:t>Pošljite vloge s kombinacijami  razloga zadržanosti, obračuna, koledarja in delovnega časa kot je opisano v spodnji tabeli.</w:t>
      </w:r>
    </w:p>
    <w:p w14:paraId="6F3AAD8A" w14:textId="76969EE9" w:rsidR="00511509" w:rsidRDefault="00511509" w:rsidP="00511509">
      <w:pPr>
        <w:ind w:left="708"/>
      </w:pPr>
      <w:r>
        <w:t xml:space="preserve"> </w:t>
      </w:r>
    </w:p>
    <w:tbl>
      <w:tblPr>
        <w:tblStyle w:val="Tabelamrea"/>
        <w:tblW w:w="0" w:type="auto"/>
        <w:tblInd w:w="708" w:type="dxa"/>
        <w:tblLook w:val="04A0" w:firstRow="1" w:lastRow="0" w:firstColumn="1" w:lastColumn="0" w:noHBand="0" w:noVBand="1"/>
      </w:tblPr>
      <w:tblGrid>
        <w:gridCol w:w="1898"/>
        <w:gridCol w:w="2167"/>
        <w:gridCol w:w="2137"/>
        <w:gridCol w:w="2152"/>
      </w:tblGrid>
      <w:tr w:rsidR="00511509" w14:paraId="50480A21" w14:textId="77777777" w:rsidTr="00221069">
        <w:tc>
          <w:tcPr>
            <w:tcW w:w="1898" w:type="dxa"/>
          </w:tcPr>
          <w:p w14:paraId="39206E29" w14:textId="77777777" w:rsidR="00511509" w:rsidRPr="00E85729" w:rsidRDefault="00511509" w:rsidP="00221069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167" w:type="dxa"/>
          </w:tcPr>
          <w:p w14:paraId="2C2EEB72" w14:textId="77777777" w:rsidR="00511509" w:rsidRPr="00E85729" w:rsidRDefault="00511509" w:rsidP="00221069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137" w:type="dxa"/>
          </w:tcPr>
          <w:p w14:paraId="1F0B3202" w14:textId="77777777" w:rsidR="00511509" w:rsidRPr="00E85729" w:rsidRDefault="00511509" w:rsidP="00221069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152" w:type="dxa"/>
          </w:tcPr>
          <w:p w14:paraId="0B8A360B" w14:textId="77777777" w:rsidR="00511509" w:rsidRPr="00E85729" w:rsidRDefault="00511509" w:rsidP="00221069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511509" w14:paraId="3EFAD3A9" w14:textId="77777777" w:rsidTr="00221069">
        <w:tc>
          <w:tcPr>
            <w:tcW w:w="1898" w:type="dxa"/>
          </w:tcPr>
          <w:p w14:paraId="76B96E6C" w14:textId="4E1B59CC" w:rsidR="00511509" w:rsidRDefault="00511509" w:rsidP="00221069">
            <w:r>
              <w:t>1</w:t>
            </w:r>
            <w:r w:rsidR="00CC7B0A">
              <w:t xml:space="preserve"> - BOLEZEN</w:t>
            </w:r>
          </w:p>
        </w:tc>
        <w:tc>
          <w:tcPr>
            <w:tcW w:w="2167" w:type="dxa"/>
          </w:tcPr>
          <w:p w14:paraId="42CE2EA7" w14:textId="77777777" w:rsidR="00511509" w:rsidRPr="00181B80" w:rsidRDefault="00511509" w:rsidP="00221069">
            <w:r>
              <w:t>Dejanski</w:t>
            </w:r>
          </w:p>
        </w:tc>
        <w:tc>
          <w:tcPr>
            <w:tcW w:w="2137" w:type="dxa"/>
          </w:tcPr>
          <w:p w14:paraId="7AE09B99" w14:textId="35B8A6E5" w:rsidR="00511509" w:rsidRPr="00181B80" w:rsidRDefault="00511509" w:rsidP="00221069">
            <w:r>
              <w:t>Običajni</w:t>
            </w:r>
          </w:p>
        </w:tc>
        <w:tc>
          <w:tcPr>
            <w:tcW w:w="2152" w:type="dxa"/>
          </w:tcPr>
          <w:p w14:paraId="15BE421B" w14:textId="77777777" w:rsidR="00511509" w:rsidRPr="00181B80" w:rsidRDefault="00511509" w:rsidP="00221069">
            <w:r>
              <w:t>Polni</w:t>
            </w:r>
          </w:p>
        </w:tc>
      </w:tr>
    </w:tbl>
    <w:p w14:paraId="3796C9AB" w14:textId="77777777" w:rsidR="00511509" w:rsidRDefault="00511509" w:rsidP="00511509">
      <w:pPr>
        <w:ind w:left="708"/>
      </w:pPr>
    </w:p>
    <w:p w14:paraId="532B9853" w14:textId="77777777" w:rsidR="0058173C" w:rsidRDefault="0058173C" w:rsidP="00882293">
      <w:pPr>
        <w:ind w:left="708"/>
      </w:pPr>
    </w:p>
    <w:p w14:paraId="10463B4C" w14:textId="0B5B3DF8" w:rsidR="005468C7" w:rsidRDefault="005468C7" w:rsidP="005468C7">
      <w:pPr>
        <w:pStyle w:val="Naslov3"/>
      </w:pPr>
      <w:bookmarkStart w:id="24" w:name="_Toc32829339"/>
      <w:r>
        <w:t>Scenarij K: Primeri  za recidiv</w:t>
      </w:r>
      <w:bookmarkEnd w:id="24"/>
      <w:r>
        <w:t xml:space="preserve"> </w:t>
      </w:r>
    </w:p>
    <w:p w14:paraId="4BEF893C" w14:textId="1D075D84" w:rsidR="005468C7" w:rsidRDefault="005468C7" w:rsidP="005468C7"/>
    <w:p w14:paraId="28877461" w14:textId="0BE23609" w:rsidR="00B224B0" w:rsidRDefault="00A84BBD" w:rsidP="005468C7">
      <w:r>
        <w:t>Vloge</w:t>
      </w:r>
      <w:r w:rsidR="00816F14">
        <w:t xml:space="preserve"> (</w:t>
      </w:r>
      <w:proofErr w:type="spellStart"/>
      <w:r w:rsidR="00816F14">
        <w:t>eZahtev</w:t>
      </w:r>
      <w:r>
        <w:t>ki</w:t>
      </w:r>
      <w:proofErr w:type="spellEnd"/>
      <w:r>
        <w:t>)  za 121.dan in recidiv  se medsebojno izključujejo.</w:t>
      </w:r>
      <w:r w:rsidR="007862B7">
        <w:t xml:space="preserve"> </w:t>
      </w:r>
    </w:p>
    <w:p w14:paraId="3CE6F0B7" w14:textId="06D88CBD" w:rsidR="009143E6" w:rsidRPr="002076F1" w:rsidRDefault="008342A3" w:rsidP="008342A3">
      <w:pPr>
        <w:jc w:val="left"/>
      </w:pPr>
      <w:r>
        <w:t>Razlago za recidiv  si lahko ogledate v dokumentu</w:t>
      </w:r>
      <w:r w:rsidR="00A816D7">
        <w:t xml:space="preserve"> </w:t>
      </w:r>
      <w:r w:rsidR="002076F1" w:rsidRPr="00894FF9">
        <w:rPr>
          <w:b/>
          <w:color w:val="FF0000"/>
        </w:rPr>
        <w:t>Vlaganje zahtevkov za nadomestilo plače</w:t>
      </w:r>
      <w:r w:rsidR="002076F1">
        <w:rPr>
          <w:b/>
          <w:color w:val="FF0000"/>
        </w:rPr>
        <w:t>,</w:t>
      </w:r>
      <w:r w:rsidR="002076F1">
        <w:rPr>
          <w:color w:val="FF0000"/>
        </w:rPr>
        <w:t xml:space="preserve"> </w:t>
      </w:r>
      <w:r w:rsidR="002076F1">
        <w:t>ki je bil omenjen v uvodu.</w:t>
      </w:r>
    </w:p>
    <w:p w14:paraId="4B8CBA61" w14:textId="12A1ED5A" w:rsidR="006630EE" w:rsidRDefault="006630EE" w:rsidP="005468C7"/>
    <w:p w14:paraId="152BC980" w14:textId="28F60D8C" w:rsidR="001D1207" w:rsidRDefault="007862B7" w:rsidP="005468C7">
      <w:r>
        <w:t>Spodaj je primer za recidiv</w:t>
      </w:r>
      <w:r w:rsidR="003A4E58">
        <w:t>,</w:t>
      </w:r>
      <w:r w:rsidR="001D1207">
        <w:t xml:space="preserve"> kjer uveljavljamo zadržanost v mesecu oktobru  2019.</w:t>
      </w:r>
    </w:p>
    <w:p w14:paraId="1E4B6FF5" w14:textId="77777777" w:rsidR="001D1207" w:rsidRDefault="001D1207" w:rsidP="005468C7"/>
    <w:p w14:paraId="51880AEB" w14:textId="4E897767" w:rsidR="00072C34" w:rsidRPr="005468C7" w:rsidRDefault="001D1207" w:rsidP="005468C7">
      <w:r>
        <w:rPr>
          <w:noProof/>
        </w:rPr>
        <w:drawing>
          <wp:inline distT="0" distB="0" distL="0" distR="0" wp14:anchorId="0AB6927F" wp14:editId="2ACC300A">
            <wp:extent cx="5760720" cy="238696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BBD">
        <w:t xml:space="preserve"> </w:t>
      </w:r>
    </w:p>
    <w:p w14:paraId="7D341FE4" w14:textId="40FDAC32" w:rsidR="007C16B3" w:rsidRDefault="007C16B3" w:rsidP="00C13F1B">
      <w:pPr>
        <w:autoSpaceDE w:val="0"/>
        <w:autoSpaceDN w:val="0"/>
        <w:adjustRightInd w:val="0"/>
        <w:spacing w:after="240" w:line="240" w:lineRule="auto"/>
        <w:ind w:left="708"/>
        <w:jc w:val="left"/>
        <w:rPr>
          <w:rFonts w:cstheme="minorHAnsi"/>
          <w:color w:val="000000"/>
        </w:rPr>
      </w:pPr>
    </w:p>
    <w:p w14:paraId="2ACE8BE6" w14:textId="7E41339D" w:rsidR="004743EC" w:rsidRDefault="004743EC" w:rsidP="004743EC">
      <w:r>
        <w:t xml:space="preserve">Navodilo : Pošljite vloge s kombinacijami  razloga zadržanosti, obračuna, koledarja in delovnega časa kot je opisano v spodnji tabeli. </w:t>
      </w:r>
      <w:r w:rsidR="004C2B4C">
        <w:t xml:space="preserve">Označite, da gre za </w:t>
      </w:r>
      <w:r>
        <w:t>recidiv.</w:t>
      </w:r>
    </w:p>
    <w:p w14:paraId="4F72C07C" w14:textId="4665072B" w:rsidR="004743EC" w:rsidRDefault="004743EC" w:rsidP="004743EC">
      <w:pPr>
        <w:ind w:left="708"/>
      </w:pPr>
      <w:r>
        <w:t xml:space="preserve"> </w:t>
      </w:r>
    </w:p>
    <w:tbl>
      <w:tblPr>
        <w:tblStyle w:val="Tabelamrea"/>
        <w:tblW w:w="0" w:type="auto"/>
        <w:tblInd w:w="708" w:type="dxa"/>
        <w:tblLook w:val="04A0" w:firstRow="1" w:lastRow="0" w:firstColumn="1" w:lastColumn="0" w:noHBand="0" w:noVBand="1"/>
      </w:tblPr>
      <w:tblGrid>
        <w:gridCol w:w="1898"/>
        <w:gridCol w:w="2167"/>
        <w:gridCol w:w="2137"/>
        <w:gridCol w:w="2152"/>
      </w:tblGrid>
      <w:tr w:rsidR="004743EC" w14:paraId="397CBDC9" w14:textId="77777777" w:rsidTr="00221069">
        <w:tc>
          <w:tcPr>
            <w:tcW w:w="1898" w:type="dxa"/>
          </w:tcPr>
          <w:p w14:paraId="004F25E6" w14:textId="77777777" w:rsidR="004743EC" w:rsidRPr="00E85729" w:rsidRDefault="004743EC" w:rsidP="00221069">
            <w:pPr>
              <w:rPr>
                <w:b/>
              </w:rPr>
            </w:pPr>
            <w:r>
              <w:rPr>
                <w:b/>
              </w:rPr>
              <w:lastRenderedPageBreak/>
              <w:t>Razlog zadržanosti</w:t>
            </w:r>
          </w:p>
        </w:tc>
        <w:tc>
          <w:tcPr>
            <w:tcW w:w="2167" w:type="dxa"/>
          </w:tcPr>
          <w:p w14:paraId="776D9BA7" w14:textId="77777777" w:rsidR="004743EC" w:rsidRPr="00E85729" w:rsidRDefault="004743EC" w:rsidP="00221069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137" w:type="dxa"/>
          </w:tcPr>
          <w:p w14:paraId="42F9513A" w14:textId="77777777" w:rsidR="004743EC" w:rsidRPr="00E85729" w:rsidRDefault="004743EC" w:rsidP="00221069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152" w:type="dxa"/>
          </w:tcPr>
          <w:p w14:paraId="71ADF429" w14:textId="77777777" w:rsidR="004743EC" w:rsidRPr="00E85729" w:rsidRDefault="004743EC" w:rsidP="00221069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4743EC" w14:paraId="0EF64277" w14:textId="77777777" w:rsidTr="00221069">
        <w:tc>
          <w:tcPr>
            <w:tcW w:w="1898" w:type="dxa"/>
          </w:tcPr>
          <w:p w14:paraId="01898949" w14:textId="5D6746E5" w:rsidR="004743EC" w:rsidRDefault="004743EC" w:rsidP="00221069">
            <w:r>
              <w:t>1</w:t>
            </w:r>
            <w:r w:rsidR="00B17CBE">
              <w:t xml:space="preserve"> - BOLEZEN</w:t>
            </w:r>
          </w:p>
        </w:tc>
        <w:tc>
          <w:tcPr>
            <w:tcW w:w="2167" w:type="dxa"/>
          </w:tcPr>
          <w:p w14:paraId="14647104" w14:textId="77777777" w:rsidR="004743EC" w:rsidRPr="00181B80" w:rsidRDefault="004743EC" w:rsidP="00221069">
            <w:r>
              <w:t>Dejanski</w:t>
            </w:r>
          </w:p>
        </w:tc>
        <w:tc>
          <w:tcPr>
            <w:tcW w:w="2137" w:type="dxa"/>
          </w:tcPr>
          <w:p w14:paraId="6C506278" w14:textId="77777777" w:rsidR="004743EC" w:rsidRPr="00181B80" w:rsidRDefault="004743EC" w:rsidP="00221069">
            <w:r>
              <w:t>Običajni</w:t>
            </w:r>
          </w:p>
        </w:tc>
        <w:tc>
          <w:tcPr>
            <w:tcW w:w="2152" w:type="dxa"/>
          </w:tcPr>
          <w:p w14:paraId="62DE8DE4" w14:textId="77777777" w:rsidR="004743EC" w:rsidRPr="00181B80" w:rsidRDefault="004743EC" w:rsidP="00221069">
            <w:r>
              <w:t>Polni</w:t>
            </w:r>
          </w:p>
        </w:tc>
      </w:tr>
    </w:tbl>
    <w:p w14:paraId="5EC3C2FE" w14:textId="2CD0DFAE" w:rsidR="007862B7" w:rsidRDefault="007862B7" w:rsidP="00C13F1B">
      <w:pPr>
        <w:autoSpaceDE w:val="0"/>
        <w:autoSpaceDN w:val="0"/>
        <w:adjustRightInd w:val="0"/>
        <w:spacing w:after="240" w:line="240" w:lineRule="auto"/>
        <w:ind w:left="708"/>
        <w:jc w:val="left"/>
        <w:rPr>
          <w:rFonts w:cstheme="minorHAnsi"/>
          <w:color w:val="000000"/>
        </w:rPr>
      </w:pPr>
    </w:p>
    <w:p w14:paraId="6421CEA1" w14:textId="77777777" w:rsidR="00012E26" w:rsidRDefault="00012E26" w:rsidP="00C13F1B">
      <w:pPr>
        <w:autoSpaceDE w:val="0"/>
        <w:autoSpaceDN w:val="0"/>
        <w:adjustRightInd w:val="0"/>
        <w:spacing w:after="240" w:line="240" w:lineRule="auto"/>
        <w:ind w:left="708"/>
        <w:jc w:val="left"/>
        <w:rPr>
          <w:rFonts w:cstheme="minorHAnsi"/>
          <w:color w:val="000000"/>
        </w:rPr>
      </w:pPr>
    </w:p>
    <w:p w14:paraId="4F8228E3" w14:textId="793C7EE5" w:rsidR="0032329C" w:rsidRDefault="0032329C" w:rsidP="00242516">
      <w:pPr>
        <w:pStyle w:val="Naslov3"/>
      </w:pPr>
      <w:bookmarkStart w:id="25" w:name="_Toc32829340"/>
      <w:r>
        <w:t>Scenarij L :  Posebnosti prispevkov  delodajalca</w:t>
      </w:r>
      <w:bookmarkEnd w:id="25"/>
      <w:r>
        <w:t xml:space="preserve"> </w:t>
      </w:r>
    </w:p>
    <w:p w14:paraId="20DD1D2A" w14:textId="77777777" w:rsidR="00012E26" w:rsidRPr="00012E26" w:rsidRDefault="00012E26" w:rsidP="00012E26"/>
    <w:p w14:paraId="4A4162EA" w14:textId="57AB459E" w:rsidR="00CF507B" w:rsidRDefault="00CF507B" w:rsidP="00DA3AEC">
      <w:pPr>
        <w:ind w:left="576"/>
      </w:pPr>
      <w:r>
        <w:t>O posebnostih prispevkov delodajalca govorimo v primeru, ko s</w:t>
      </w:r>
      <w:r w:rsidR="005D345E">
        <w:t>e</w:t>
      </w:r>
      <w:r>
        <w:t xml:space="preserve"> </w:t>
      </w:r>
      <w:r w:rsidR="005D345E">
        <w:t xml:space="preserve">odstotki dajatev razlikujejo od </w:t>
      </w:r>
      <w:r w:rsidR="002B0B74">
        <w:t xml:space="preserve">običajnih, </w:t>
      </w:r>
      <w:r w:rsidR="005D345E">
        <w:t>trenutno veljavnih.</w:t>
      </w:r>
    </w:p>
    <w:p w14:paraId="47BFDE6A" w14:textId="763A55C1" w:rsidR="00393406" w:rsidRPr="00393406" w:rsidRDefault="00393406" w:rsidP="00DA3AEC">
      <w:pPr>
        <w:ind w:left="576"/>
      </w:pPr>
      <w:r>
        <w:t xml:space="preserve">Na posameznem obračunu so prispevki delodajalca vedno prikazani v  XML na elementih </w:t>
      </w:r>
      <w:proofErr w:type="spellStart"/>
      <w:r w:rsidRPr="00393406">
        <w:rPr>
          <w:b/>
        </w:rPr>
        <w:t>Obracun</w:t>
      </w:r>
      <w:proofErr w:type="spellEnd"/>
      <w:r w:rsidRPr="00393406">
        <w:rPr>
          <w:b/>
        </w:rPr>
        <w:t xml:space="preserve">/Informativni </w:t>
      </w:r>
      <w:proofErr w:type="spellStart"/>
      <w:r w:rsidRPr="00393406">
        <w:rPr>
          <w:b/>
        </w:rPr>
        <w:t>izracun</w:t>
      </w:r>
      <w:proofErr w:type="spellEnd"/>
      <w:r w:rsidRPr="00393406">
        <w:rPr>
          <w:b/>
        </w:rPr>
        <w:t>/Prispevki/</w:t>
      </w:r>
      <w:r>
        <w:rPr>
          <w:b/>
        </w:rPr>
        <w:t>P</w:t>
      </w:r>
      <w:r w:rsidRPr="00393406">
        <w:rPr>
          <w:b/>
        </w:rPr>
        <w:t>rispevek</w:t>
      </w:r>
      <w:r>
        <w:rPr>
          <w:b/>
        </w:rPr>
        <w:t xml:space="preserve"> </w:t>
      </w:r>
      <w:r w:rsidRPr="00393406">
        <w:t>s šifro, odstotkom in znesko</w:t>
      </w:r>
      <w:r w:rsidR="00012E26">
        <w:t>m</w:t>
      </w:r>
      <w:r w:rsidRPr="00393406">
        <w:t xml:space="preserve"> v EUR.</w:t>
      </w:r>
    </w:p>
    <w:p w14:paraId="4253476B" w14:textId="77777777" w:rsidR="00393406" w:rsidRDefault="00393406" w:rsidP="00393406">
      <w:pPr>
        <w:ind w:left="576"/>
      </w:pPr>
      <w:r>
        <w:t xml:space="preserve">Spodaj so  prikazani trenutno veljavni odstotki dajatev delodajalca (stanje januar 2020). </w:t>
      </w:r>
    </w:p>
    <w:p w14:paraId="3791A1A8" w14:textId="50CB1B38" w:rsidR="005D345E" w:rsidRDefault="006903AF" w:rsidP="00DA3AEC">
      <w:pPr>
        <w:ind w:left="576"/>
      </w:pPr>
      <w:r>
        <w:t>Šifro 0  in njen odstotek 0.00 % vedno vključite.</w:t>
      </w:r>
    </w:p>
    <w:p w14:paraId="2F6398CA" w14:textId="1AE93F2C" w:rsidR="005D345E" w:rsidRDefault="005D345E" w:rsidP="00DA3AEC">
      <w:pPr>
        <w:ind w:left="576"/>
      </w:pPr>
    </w:p>
    <w:p w14:paraId="012940E6" w14:textId="6A192EE3" w:rsidR="005D345E" w:rsidRDefault="005D345E" w:rsidP="00DA3AEC">
      <w:pPr>
        <w:ind w:left="576"/>
      </w:pPr>
      <w:r>
        <w:rPr>
          <w:noProof/>
        </w:rPr>
        <w:drawing>
          <wp:inline distT="0" distB="0" distL="0" distR="0" wp14:anchorId="6328B558" wp14:editId="2BC1ECFA">
            <wp:extent cx="5562600" cy="19050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1C08" w14:textId="00812E2F" w:rsidR="00D559D3" w:rsidRDefault="00D559D3" w:rsidP="00DA3AEC">
      <w:pPr>
        <w:ind w:left="576"/>
      </w:pPr>
    </w:p>
    <w:p w14:paraId="76D57B4A" w14:textId="394050D1" w:rsidR="00D559D3" w:rsidRDefault="00393406" w:rsidP="00DA3AEC">
      <w:pPr>
        <w:ind w:left="576"/>
      </w:pPr>
      <w:r>
        <w:t>Če uveljavimo posebnost prispevkov delodajalca npr.</w:t>
      </w:r>
      <w:r w:rsidR="000168BF">
        <w:t xml:space="preserve"> ''Posebna prispevna stopnja za ZAP – 0,30'' </w:t>
      </w:r>
    </w:p>
    <w:p w14:paraId="7369340B" w14:textId="597EAA9E" w:rsidR="000168BF" w:rsidRDefault="000168BF" w:rsidP="00DA3AEC">
      <w:pPr>
        <w:ind w:left="576"/>
      </w:pPr>
      <w:r>
        <w:t xml:space="preserve">se to prikaže v </w:t>
      </w:r>
      <w:proofErr w:type="spellStart"/>
      <w:r w:rsidRPr="00393406">
        <w:rPr>
          <w:b/>
        </w:rPr>
        <w:t>Obracun</w:t>
      </w:r>
      <w:proofErr w:type="spellEnd"/>
      <w:r w:rsidRPr="00393406">
        <w:rPr>
          <w:b/>
        </w:rPr>
        <w:t xml:space="preserve">/Informativni </w:t>
      </w:r>
      <w:proofErr w:type="spellStart"/>
      <w:r w:rsidRPr="00393406">
        <w:rPr>
          <w:b/>
        </w:rPr>
        <w:t>izracun</w:t>
      </w:r>
      <w:proofErr w:type="spellEnd"/>
      <w:r w:rsidRPr="00393406">
        <w:rPr>
          <w:b/>
        </w:rPr>
        <w:t>/Prispevki/</w:t>
      </w:r>
      <w:r>
        <w:rPr>
          <w:b/>
        </w:rPr>
        <w:t>P</w:t>
      </w:r>
      <w:r w:rsidRPr="00393406">
        <w:rPr>
          <w:b/>
        </w:rPr>
        <w:t>rispevek</w:t>
      </w:r>
      <w:r>
        <w:rPr>
          <w:b/>
        </w:rPr>
        <w:t xml:space="preserve">  </w:t>
      </w:r>
      <w:r>
        <w:t>na naslednji način :</w:t>
      </w:r>
    </w:p>
    <w:p w14:paraId="6B644E08" w14:textId="0212728F" w:rsidR="000168BF" w:rsidRDefault="000168BF" w:rsidP="00DA3AEC">
      <w:pPr>
        <w:ind w:left="576"/>
      </w:pPr>
    </w:p>
    <w:p w14:paraId="18C18FEC" w14:textId="62A855E3" w:rsidR="000168BF" w:rsidRDefault="000168BF" w:rsidP="00DA3AEC">
      <w:pPr>
        <w:ind w:left="576"/>
      </w:pPr>
      <w:r>
        <w:rPr>
          <w:noProof/>
        </w:rPr>
        <w:drawing>
          <wp:inline distT="0" distB="0" distL="0" distR="0" wp14:anchorId="3A45DB09" wp14:editId="24F0B047">
            <wp:extent cx="5600700" cy="18097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D1E2" w14:textId="706956D1" w:rsidR="000168BF" w:rsidRDefault="000168BF" w:rsidP="00DA3AEC">
      <w:pPr>
        <w:ind w:left="576"/>
      </w:pPr>
    </w:p>
    <w:p w14:paraId="1434893D" w14:textId="5871BC2C" w:rsidR="000168BF" w:rsidRDefault="000168BF" w:rsidP="00DA3AEC">
      <w:pPr>
        <w:ind w:left="576"/>
      </w:pPr>
      <w:r>
        <w:t xml:space="preserve">Kot vidimo je spremenjena vrednost pri šifri prispevka  </w:t>
      </w:r>
      <w:r w:rsidRPr="008E089E">
        <w:rPr>
          <w:b/>
        </w:rPr>
        <w:t>9</w:t>
      </w:r>
      <w:r>
        <w:t xml:space="preserve">  (iz 0,06 % na 0,30%).</w:t>
      </w:r>
    </w:p>
    <w:p w14:paraId="75654ABD" w14:textId="49F11983" w:rsidR="000168BF" w:rsidRDefault="000168BF" w:rsidP="00DA3AEC">
      <w:pPr>
        <w:ind w:left="576"/>
      </w:pPr>
    </w:p>
    <w:p w14:paraId="416CA350" w14:textId="2700A42A" w:rsidR="000168BF" w:rsidRDefault="000168BF" w:rsidP="00DA3AEC">
      <w:pPr>
        <w:ind w:left="576"/>
      </w:pPr>
      <w:r>
        <w:t>Vsaka posebnost ima svojo šifro.</w:t>
      </w:r>
    </w:p>
    <w:p w14:paraId="30D05802" w14:textId="77777777" w:rsidR="000168BF" w:rsidRDefault="000168BF" w:rsidP="00DA3AEC">
      <w:pPr>
        <w:ind w:left="576"/>
      </w:pPr>
    </w:p>
    <w:p w14:paraId="6F62EE4E" w14:textId="24C5118A" w:rsidR="000168BF" w:rsidRDefault="000168BF" w:rsidP="00DA3AEC">
      <w:pPr>
        <w:ind w:left="576"/>
      </w:pPr>
      <w:r w:rsidRPr="006903AF">
        <w:rPr>
          <w:b/>
        </w:rPr>
        <w:t xml:space="preserve">Poleg  prej opisane spremembe je potrebno navesti vse posebnosti prispevkov delodajalca tudi v  XML v  </w:t>
      </w:r>
      <w:proofErr w:type="spellStart"/>
      <w:r w:rsidRPr="006903AF">
        <w:rPr>
          <w:b/>
        </w:rPr>
        <w:t>Obracun</w:t>
      </w:r>
      <w:proofErr w:type="spellEnd"/>
      <w:r w:rsidRPr="006903AF">
        <w:rPr>
          <w:b/>
        </w:rPr>
        <w:t>/</w:t>
      </w:r>
      <w:proofErr w:type="spellStart"/>
      <w:r w:rsidRPr="006903AF">
        <w:rPr>
          <w:b/>
        </w:rPr>
        <w:t>PosebnostiPrispevkov</w:t>
      </w:r>
      <w:proofErr w:type="spellEnd"/>
      <w:r w:rsidRPr="006903AF">
        <w:rPr>
          <w:b/>
        </w:rPr>
        <w:t>/Posebnost</w:t>
      </w:r>
      <w:r>
        <w:t xml:space="preserve">  s  šifro in odstotkom.</w:t>
      </w:r>
    </w:p>
    <w:p w14:paraId="373EA251" w14:textId="2F906817" w:rsidR="00B117C5" w:rsidRPr="000168BF" w:rsidRDefault="00B117C5" w:rsidP="00DA3AEC">
      <w:pPr>
        <w:ind w:left="576"/>
      </w:pPr>
      <w:r>
        <w:t xml:space="preserve">Spodaj je </w:t>
      </w:r>
      <w:r w:rsidR="000148DC">
        <w:t>prikazano kako se napolni XML za  naš konkreten primer.</w:t>
      </w:r>
    </w:p>
    <w:p w14:paraId="467AE50A" w14:textId="5936EF30" w:rsidR="00CF507B" w:rsidRDefault="00CF507B" w:rsidP="00DA3AEC">
      <w:pPr>
        <w:ind w:left="576"/>
      </w:pPr>
    </w:p>
    <w:p w14:paraId="2B82FCEC" w14:textId="2C1DA7D5" w:rsidR="000168BF" w:rsidRDefault="000168BF" w:rsidP="00DA3AEC">
      <w:pPr>
        <w:ind w:left="576"/>
      </w:pPr>
      <w:r>
        <w:rPr>
          <w:noProof/>
        </w:rPr>
        <w:drawing>
          <wp:inline distT="0" distB="0" distL="0" distR="0" wp14:anchorId="08BC6F79" wp14:editId="400D274F">
            <wp:extent cx="5286375" cy="163830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AAE8" w14:textId="3AD42DEB" w:rsidR="000168BF" w:rsidRDefault="000168BF" w:rsidP="00DA3AEC">
      <w:pPr>
        <w:ind w:left="576"/>
      </w:pPr>
    </w:p>
    <w:p w14:paraId="78F26D94" w14:textId="73CD6723" w:rsidR="000168BF" w:rsidRDefault="000168BF" w:rsidP="00DA3AEC">
      <w:pPr>
        <w:ind w:left="576"/>
      </w:pPr>
    </w:p>
    <w:p w14:paraId="15B2AFC3" w14:textId="77777777" w:rsidR="00477DF5" w:rsidRDefault="00F94B8A" w:rsidP="00477DF5">
      <w:r>
        <w:t xml:space="preserve">Navodilo: </w:t>
      </w:r>
    </w:p>
    <w:p w14:paraId="60F0E64A" w14:textId="42EFE8F3" w:rsidR="00477DF5" w:rsidRDefault="00477DF5" w:rsidP="00477DF5">
      <w:pPr>
        <w:pStyle w:val="Odstavekseznama"/>
        <w:numPr>
          <w:ilvl w:val="0"/>
          <w:numId w:val="60"/>
        </w:numPr>
      </w:pPr>
      <w:r>
        <w:t>p</w:t>
      </w:r>
      <w:r w:rsidR="00F94B8A">
        <w:t>ošljite vloge s kombinacijami  razloga zadržanosti, obračuna, koledarja in delovnega časa kot je opisano v spodnji tabeli</w:t>
      </w:r>
      <w:r>
        <w:t xml:space="preserve">. </w:t>
      </w:r>
    </w:p>
    <w:p w14:paraId="2532B7AC" w14:textId="0CFA6398" w:rsidR="00477DF5" w:rsidRPr="001960BD" w:rsidRDefault="00477DF5" w:rsidP="00477DF5">
      <w:pPr>
        <w:pStyle w:val="Odstavekseznama"/>
        <w:numPr>
          <w:ilvl w:val="0"/>
          <w:numId w:val="60"/>
        </w:numPr>
      </w:pPr>
      <w:r>
        <w:t>p</w:t>
      </w:r>
      <w:r w:rsidRPr="00012E26">
        <w:t xml:space="preserve">ošljite </w:t>
      </w:r>
      <w:r>
        <w:t>obračun za delavca, ki je starejši od 60 let, z uveljavitvijo olajšave 30% za prispevke delodajalca za PIZ.</w:t>
      </w:r>
    </w:p>
    <w:p w14:paraId="78083FA1" w14:textId="14BF9E32" w:rsidR="00F94B8A" w:rsidRDefault="00F94B8A" w:rsidP="00477DF5"/>
    <w:tbl>
      <w:tblPr>
        <w:tblStyle w:val="Tabelamrea"/>
        <w:tblW w:w="0" w:type="auto"/>
        <w:tblInd w:w="708" w:type="dxa"/>
        <w:tblLook w:val="04A0" w:firstRow="1" w:lastRow="0" w:firstColumn="1" w:lastColumn="0" w:noHBand="0" w:noVBand="1"/>
      </w:tblPr>
      <w:tblGrid>
        <w:gridCol w:w="1898"/>
        <w:gridCol w:w="2167"/>
        <w:gridCol w:w="2137"/>
        <w:gridCol w:w="2152"/>
      </w:tblGrid>
      <w:tr w:rsidR="00F94B8A" w14:paraId="5A1A1AE9" w14:textId="77777777" w:rsidTr="00D77FD8">
        <w:tc>
          <w:tcPr>
            <w:tcW w:w="1898" w:type="dxa"/>
          </w:tcPr>
          <w:p w14:paraId="6F7E087C" w14:textId="77777777" w:rsidR="00F94B8A" w:rsidRPr="00E85729" w:rsidRDefault="00F94B8A" w:rsidP="00D77FD8">
            <w:pPr>
              <w:rPr>
                <w:b/>
              </w:rPr>
            </w:pPr>
            <w:r>
              <w:rPr>
                <w:b/>
              </w:rPr>
              <w:t>Razlog zadržanosti</w:t>
            </w:r>
          </w:p>
        </w:tc>
        <w:tc>
          <w:tcPr>
            <w:tcW w:w="2167" w:type="dxa"/>
          </w:tcPr>
          <w:p w14:paraId="511866C5" w14:textId="77777777" w:rsidR="00F94B8A" w:rsidRPr="00E85729" w:rsidRDefault="00F94B8A" w:rsidP="00D77FD8">
            <w:pPr>
              <w:rPr>
                <w:b/>
              </w:rPr>
            </w:pPr>
            <w:r w:rsidRPr="00E85729">
              <w:rPr>
                <w:b/>
              </w:rPr>
              <w:t>Obračun</w:t>
            </w:r>
          </w:p>
        </w:tc>
        <w:tc>
          <w:tcPr>
            <w:tcW w:w="2137" w:type="dxa"/>
          </w:tcPr>
          <w:p w14:paraId="302B78CC" w14:textId="77777777" w:rsidR="00F94B8A" w:rsidRPr="00E85729" w:rsidRDefault="00F94B8A" w:rsidP="00D77FD8">
            <w:pPr>
              <w:rPr>
                <w:b/>
              </w:rPr>
            </w:pPr>
            <w:r w:rsidRPr="00E85729">
              <w:rPr>
                <w:b/>
              </w:rPr>
              <w:t>Koledar</w:t>
            </w:r>
          </w:p>
        </w:tc>
        <w:tc>
          <w:tcPr>
            <w:tcW w:w="2152" w:type="dxa"/>
          </w:tcPr>
          <w:p w14:paraId="0EC5ECCD" w14:textId="77777777" w:rsidR="00F94B8A" w:rsidRPr="00E85729" w:rsidRDefault="00F94B8A" w:rsidP="00D77FD8">
            <w:pPr>
              <w:rPr>
                <w:b/>
              </w:rPr>
            </w:pPr>
            <w:r w:rsidRPr="00E85729">
              <w:rPr>
                <w:b/>
              </w:rPr>
              <w:t>Delovni čas</w:t>
            </w:r>
          </w:p>
        </w:tc>
      </w:tr>
      <w:tr w:rsidR="00F94B8A" w14:paraId="2197AAFE" w14:textId="77777777" w:rsidTr="00D77FD8">
        <w:tc>
          <w:tcPr>
            <w:tcW w:w="1898" w:type="dxa"/>
          </w:tcPr>
          <w:p w14:paraId="36873D74" w14:textId="6AF7398F" w:rsidR="00F94B8A" w:rsidRDefault="00F94B8A" w:rsidP="00D77FD8">
            <w:r>
              <w:t>1</w:t>
            </w:r>
            <w:r w:rsidR="007C65EE">
              <w:t xml:space="preserve"> - BOLEZEN</w:t>
            </w:r>
          </w:p>
        </w:tc>
        <w:tc>
          <w:tcPr>
            <w:tcW w:w="2167" w:type="dxa"/>
          </w:tcPr>
          <w:p w14:paraId="7D4D58B0" w14:textId="57A6663F" w:rsidR="00F94B8A" w:rsidRPr="00181B80" w:rsidRDefault="000E4231" w:rsidP="00D77FD8">
            <w:r>
              <w:t>Dejanski</w:t>
            </w:r>
          </w:p>
        </w:tc>
        <w:tc>
          <w:tcPr>
            <w:tcW w:w="2137" w:type="dxa"/>
          </w:tcPr>
          <w:p w14:paraId="1B505811" w14:textId="77777777" w:rsidR="00F94B8A" w:rsidRPr="00181B80" w:rsidRDefault="00F94B8A" w:rsidP="00D77FD8">
            <w:r>
              <w:t>Običajni</w:t>
            </w:r>
          </w:p>
        </w:tc>
        <w:tc>
          <w:tcPr>
            <w:tcW w:w="2152" w:type="dxa"/>
          </w:tcPr>
          <w:p w14:paraId="744F4F07" w14:textId="77777777" w:rsidR="00F94B8A" w:rsidRPr="00181B80" w:rsidRDefault="00F94B8A" w:rsidP="00D77FD8">
            <w:r>
              <w:t>Polni</w:t>
            </w:r>
          </w:p>
        </w:tc>
      </w:tr>
    </w:tbl>
    <w:p w14:paraId="52879808" w14:textId="77777777" w:rsidR="00F94B8A" w:rsidRDefault="00F94B8A" w:rsidP="00F94B8A">
      <w:pPr>
        <w:autoSpaceDE w:val="0"/>
        <w:autoSpaceDN w:val="0"/>
        <w:adjustRightInd w:val="0"/>
        <w:spacing w:after="240" w:line="240" w:lineRule="auto"/>
        <w:ind w:left="708"/>
        <w:jc w:val="left"/>
        <w:rPr>
          <w:rFonts w:cstheme="minorHAnsi"/>
          <w:color w:val="000000"/>
        </w:rPr>
      </w:pPr>
    </w:p>
    <w:p w14:paraId="25C027A2" w14:textId="77777777" w:rsidR="00881C57" w:rsidRDefault="000E4231" w:rsidP="00DA3AEC">
      <w:pPr>
        <w:ind w:left="576"/>
      </w:pPr>
      <w:r>
        <w:t xml:space="preserve">Namig : </w:t>
      </w:r>
      <w:r w:rsidR="00477DF5">
        <w:t>Pod šifro 7 vnesete običajno vrednost prispevka delodajalca za PIZ, nato pa še  vnesete znesek olajšave pod šifro 23.</w:t>
      </w:r>
      <w:r w:rsidR="00A35ADD">
        <w:t xml:space="preserve"> </w:t>
      </w:r>
    </w:p>
    <w:p w14:paraId="7F2C575B" w14:textId="6DC7D195" w:rsidR="008E089E" w:rsidRDefault="00A35ADD" w:rsidP="00DA3AEC">
      <w:pPr>
        <w:ind w:left="576"/>
      </w:pPr>
      <w:r>
        <w:t>Olajšava 30 % p</w:t>
      </w:r>
      <w:bookmarkStart w:id="26" w:name="_GoBack"/>
      <w:bookmarkEnd w:id="26"/>
      <w:r>
        <w:t>a velja za vloge (</w:t>
      </w:r>
      <w:proofErr w:type="spellStart"/>
      <w:r>
        <w:t>eZahtevke</w:t>
      </w:r>
      <w:proofErr w:type="spellEnd"/>
      <w:r>
        <w:t>) od januarja 2020 in kasnejše.</w:t>
      </w:r>
    </w:p>
    <w:p w14:paraId="122F37E5" w14:textId="1B6996E5" w:rsidR="000E4231" w:rsidRDefault="000E4231" w:rsidP="00DA3AEC">
      <w:pPr>
        <w:ind w:left="576"/>
      </w:pPr>
      <w:r>
        <w:t xml:space="preserve"> </w:t>
      </w:r>
    </w:p>
    <w:p w14:paraId="3CCE970C" w14:textId="77777777" w:rsidR="00012E26" w:rsidRDefault="00012E26" w:rsidP="00DA3AEC">
      <w:pPr>
        <w:ind w:left="576"/>
      </w:pPr>
    </w:p>
    <w:p w14:paraId="133C74FF" w14:textId="2E4D6751" w:rsidR="008B5DDB" w:rsidRDefault="008B5DDB" w:rsidP="008B5DDB">
      <w:pPr>
        <w:pStyle w:val="Naslov2"/>
      </w:pPr>
      <w:bookmarkStart w:id="27" w:name="_Toc32829341"/>
      <w:r>
        <w:t>Opcijski testni scenariji</w:t>
      </w:r>
      <w:bookmarkEnd w:id="27"/>
    </w:p>
    <w:p w14:paraId="02B97302" w14:textId="6B6C217B" w:rsidR="008B5DDB" w:rsidRDefault="008B5DDB" w:rsidP="008B5DDB">
      <w:pPr>
        <w:pStyle w:val="Naslov2"/>
        <w:numPr>
          <w:ilvl w:val="0"/>
          <w:numId w:val="0"/>
        </w:numPr>
        <w:ind w:left="576"/>
      </w:pPr>
    </w:p>
    <w:p w14:paraId="7D31B9C5" w14:textId="5C85889D" w:rsidR="00A53FAA" w:rsidRDefault="00CE3B43" w:rsidP="00DA3AEC">
      <w:pPr>
        <w:ind w:left="576"/>
      </w:pPr>
      <w:r>
        <w:t xml:space="preserve">Glede na specifičnost posamezne </w:t>
      </w:r>
      <w:r w:rsidR="005F2F2C">
        <w:t>programske hiše in želje posamezne programske hiše</w:t>
      </w:r>
      <w:r w:rsidR="00012E26">
        <w:t>,</w:t>
      </w:r>
      <w:r w:rsidR="005F2F2C">
        <w:t xml:space="preserve">  bosta programska hiša in  ZZZS določili posebne opcijske scenarije za vsako programsko hišo posebej.</w:t>
      </w:r>
    </w:p>
    <w:p w14:paraId="53FF5209" w14:textId="10F14540" w:rsidR="00A53FAA" w:rsidRDefault="00A53FAA" w:rsidP="00DA3AEC">
      <w:pPr>
        <w:ind w:left="576"/>
      </w:pPr>
    </w:p>
    <w:p w14:paraId="5D5BCB77" w14:textId="09D6E666" w:rsidR="005F2F2C" w:rsidRDefault="005F2F2C" w:rsidP="00DA3AEC">
      <w:pPr>
        <w:ind w:left="576"/>
      </w:pPr>
    </w:p>
    <w:p w14:paraId="14519818" w14:textId="71918F0D" w:rsidR="00012E26" w:rsidRDefault="00012E26" w:rsidP="00DA3AEC">
      <w:pPr>
        <w:ind w:left="576"/>
      </w:pPr>
    </w:p>
    <w:p w14:paraId="7829D66A" w14:textId="7813989D" w:rsidR="00012E26" w:rsidRDefault="00012E26" w:rsidP="00DA3AEC">
      <w:pPr>
        <w:ind w:left="576"/>
      </w:pPr>
    </w:p>
    <w:p w14:paraId="22D2C5D5" w14:textId="0AFC4D88" w:rsidR="00012E26" w:rsidRDefault="00012E26" w:rsidP="00DA3AEC">
      <w:pPr>
        <w:ind w:left="576"/>
      </w:pPr>
    </w:p>
    <w:p w14:paraId="0C370305" w14:textId="77777777" w:rsidR="00012E26" w:rsidRDefault="00012E26" w:rsidP="00DA3AEC">
      <w:pPr>
        <w:ind w:left="576"/>
      </w:pPr>
    </w:p>
    <w:p w14:paraId="0A5B6599" w14:textId="77777777" w:rsidR="00012E26" w:rsidRDefault="00012E26" w:rsidP="00DA3AEC">
      <w:pPr>
        <w:ind w:left="576"/>
      </w:pPr>
    </w:p>
    <w:p w14:paraId="0C709F93" w14:textId="77777777" w:rsidR="005F2F2C" w:rsidRDefault="005F2F2C" w:rsidP="00DA3AEC">
      <w:pPr>
        <w:ind w:left="576"/>
      </w:pPr>
    </w:p>
    <w:p w14:paraId="75B6C4C8" w14:textId="75E920C3" w:rsidR="00CC1799" w:rsidRDefault="008B339C" w:rsidP="002F28A2">
      <w:r>
        <w:t>ZZZS ekipa Nadomestil plač</w:t>
      </w:r>
    </w:p>
    <w:p w14:paraId="0686A4C2" w14:textId="766B55D4" w:rsidR="008B339C" w:rsidRDefault="008B339C" w:rsidP="00DA3AEC">
      <w:pPr>
        <w:ind w:left="576"/>
      </w:pPr>
    </w:p>
    <w:p w14:paraId="0EC89E6E" w14:textId="01BAAD28" w:rsidR="008B339C" w:rsidRPr="00CE355B" w:rsidRDefault="00012E26" w:rsidP="00DA3AEC">
      <w:pPr>
        <w:ind w:left="576"/>
      </w:pPr>
      <w:r>
        <w:t>Februar</w:t>
      </w:r>
      <w:r w:rsidR="0032284D" w:rsidRPr="00CE355B">
        <w:t xml:space="preserve"> 2020 </w:t>
      </w:r>
    </w:p>
    <w:sectPr w:rsidR="008B339C" w:rsidRPr="00CE355B" w:rsidSect="00EC15E9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0F63D" w14:textId="77777777" w:rsidR="00496ED0" w:rsidRDefault="00496ED0" w:rsidP="006037C3">
      <w:r>
        <w:separator/>
      </w:r>
    </w:p>
    <w:p w14:paraId="1F735DF3" w14:textId="77777777" w:rsidR="00496ED0" w:rsidRDefault="00496ED0" w:rsidP="006037C3"/>
  </w:endnote>
  <w:endnote w:type="continuationSeparator" w:id="0">
    <w:p w14:paraId="097A8A09" w14:textId="77777777" w:rsidR="00496ED0" w:rsidRDefault="00496ED0" w:rsidP="006037C3">
      <w:r>
        <w:continuationSeparator/>
      </w:r>
    </w:p>
    <w:p w14:paraId="3D0E2CDF" w14:textId="77777777" w:rsidR="00496ED0" w:rsidRDefault="00496ED0" w:rsidP="00603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FB337" w14:textId="77777777" w:rsidR="00496ED0" w:rsidRDefault="00496ED0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4344301"/>
      <w:docPartObj>
        <w:docPartGallery w:val="Page Numbers (Bottom of Page)"/>
        <w:docPartUnique/>
      </w:docPartObj>
    </w:sdtPr>
    <w:sdtEndPr/>
    <w:sdtContent>
      <w:p w14:paraId="361CED2B" w14:textId="473024F0" w:rsidR="00496ED0" w:rsidRDefault="00496ED0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3AFE562" w14:textId="77777777" w:rsidR="00496ED0" w:rsidRDefault="00496ED0" w:rsidP="006037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C923B" w14:textId="77777777" w:rsidR="00496ED0" w:rsidRDefault="00496ED0" w:rsidP="006037C3">
      <w:r>
        <w:separator/>
      </w:r>
    </w:p>
    <w:p w14:paraId="5D52D08D" w14:textId="77777777" w:rsidR="00496ED0" w:rsidRDefault="00496ED0" w:rsidP="006037C3"/>
  </w:footnote>
  <w:footnote w:type="continuationSeparator" w:id="0">
    <w:p w14:paraId="1D63BDC9" w14:textId="77777777" w:rsidR="00496ED0" w:rsidRDefault="00496ED0" w:rsidP="006037C3">
      <w:r>
        <w:continuationSeparator/>
      </w:r>
    </w:p>
    <w:p w14:paraId="16748D8E" w14:textId="77777777" w:rsidR="00496ED0" w:rsidRDefault="00496ED0" w:rsidP="006037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A2C48CE"/>
    <w:lvl w:ilvl="0">
      <w:numFmt w:val="bullet"/>
      <w:lvlText w:val="*"/>
      <w:lvlJc w:val="left"/>
    </w:lvl>
  </w:abstractNum>
  <w:abstractNum w:abstractNumId="1" w15:restartNumberingAfterBreak="0">
    <w:nsid w:val="03161092"/>
    <w:multiLevelType w:val="multilevel"/>
    <w:tmpl w:val="E5962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E060E"/>
    <w:multiLevelType w:val="hybridMultilevel"/>
    <w:tmpl w:val="6832CC74"/>
    <w:lvl w:ilvl="0" w:tplc="C706DD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8AA"/>
    <w:multiLevelType w:val="hybridMultilevel"/>
    <w:tmpl w:val="010A1598"/>
    <w:lvl w:ilvl="0" w:tplc="FA5AFB08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DF6DEA"/>
    <w:multiLevelType w:val="hybridMultilevel"/>
    <w:tmpl w:val="D9483BFE"/>
    <w:lvl w:ilvl="0" w:tplc="1BDE8A40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832D2"/>
    <w:multiLevelType w:val="hybridMultilevel"/>
    <w:tmpl w:val="D52223B4"/>
    <w:lvl w:ilvl="0" w:tplc="360A750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16D09"/>
    <w:multiLevelType w:val="hybridMultilevel"/>
    <w:tmpl w:val="86BC7AA4"/>
    <w:lvl w:ilvl="0" w:tplc="042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14901"/>
    <w:multiLevelType w:val="hybridMultilevel"/>
    <w:tmpl w:val="328A5B18"/>
    <w:lvl w:ilvl="0" w:tplc="FEC8D5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76EAE"/>
    <w:multiLevelType w:val="hybridMultilevel"/>
    <w:tmpl w:val="BAD878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20165"/>
    <w:multiLevelType w:val="hybridMultilevel"/>
    <w:tmpl w:val="6E24F182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C425A"/>
    <w:multiLevelType w:val="hybridMultilevel"/>
    <w:tmpl w:val="4BEC0E68"/>
    <w:lvl w:ilvl="0" w:tplc="1BDE8A40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F5D37"/>
    <w:multiLevelType w:val="hybridMultilevel"/>
    <w:tmpl w:val="BA10A8AC"/>
    <w:lvl w:ilvl="0" w:tplc="17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B10B1"/>
    <w:multiLevelType w:val="hybridMultilevel"/>
    <w:tmpl w:val="FE440022"/>
    <w:lvl w:ilvl="0" w:tplc="0424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22B70ACB"/>
    <w:multiLevelType w:val="hybridMultilevel"/>
    <w:tmpl w:val="A31870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0DCB"/>
    <w:multiLevelType w:val="hybridMultilevel"/>
    <w:tmpl w:val="8C6480D2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F0F3B"/>
    <w:multiLevelType w:val="hybridMultilevel"/>
    <w:tmpl w:val="00704712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67ADB"/>
    <w:multiLevelType w:val="hybridMultilevel"/>
    <w:tmpl w:val="122C7F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77290"/>
    <w:multiLevelType w:val="hybridMultilevel"/>
    <w:tmpl w:val="2D1617EE"/>
    <w:lvl w:ilvl="0" w:tplc="497448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B6AFF"/>
    <w:multiLevelType w:val="hybridMultilevel"/>
    <w:tmpl w:val="E85826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70B59"/>
    <w:multiLevelType w:val="hybridMultilevel"/>
    <w:tmpl w:val="26C82AD8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75470"/>
    <w:multiLevelType w:val="hybridMultilevel"/>
    <w:tmpl w:val="0302CAD8"/>
    <w:lvl w:ilvl="0" w:tplc="D17655D4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4916EF8"/>
    <w:multiLevelType w:val="hybridMultilevel"/>
    <w:tmpl w:val="DE0E38E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B387B"/>
    <w:multiLevelType w:val="hybridMultilevel"/>
    <w:tmpl w:val="E5581C50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379E0"/>
    <w:multiLevelType w:val="hybridMultilevel"/>
    <w:tmpl w:val="0302CAD8"/>
    <w:lvl w:ilvl="0" w:tplc="D17655D4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AD77CB3"/>
    <w:multiLevelType w:val="hybridMultilevel"/>
    <w:tmpl w:val="5C20BE76"/>
    <w:lvl w:ilvl="0" w:tplc="31028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036CBC"/>
    <w:multiLevelType w:val="multilevel"/>
    <w:tmpl w:val="7B6A2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C5021"/>
    <w:multiLevelType w:val="hybridMultilevel"/>
    <w:tmpl w:val="E5F468FA"/>
    <w:lvl w:ilvl="0" w:tplc="C9509D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766EC"/>
    <w:multiLevelType w:val="hybridMultilevel"/>
    <w:tmpl w:val="51E2D040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501052"/>
    <w:multiLevelType w:val="multilevel"/>
    <w:tmpl w:val="8CC25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130C8"/>
    <w:multiLevelType w:val="hybridMultilevel"/>
    <w:tmpl w:val="DB4206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0D1040"/>
    <w:multiLevelType w:val="hybridMultilevel"/>
    <w:tmpl w:val="7E7CC188"/>
    <w:lvl w:ilvl="0" w:tplc="17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053E1"/>
    <w:multiLevelType w:val="hybridMultilevel"/>
    <w:tmpl w:val="4F5AAA0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9024B"/>
    <w:multiLevelType w:val="hybridMultilevel"/>
    <w:tmpl w:val="23527580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F4A2C"/>
    <w:multiLevelType w:val="hybridMultilevel"/>
    <w:tmpl w:val="2CB0BB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6F69F1"/>
    <w:multiLevelType w:val="multilevel"/>
    <w:tmpl w:val="368C1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175B9"/>
    <w:multiLevelType w:val="hybridMultilevel"/>
    <w:tmpl w:val="1E6EE9AA"/>
    <w:lvl w:ilvl="0" w:tplc="0424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51C37094"/>
    <w:multiLevelType w:val="hybridMultilevel"/>
    <w:tmpl w:val="51FC82F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C91D5E"/>
    <w:multiLevelType w:val="hybridMultilevel"/>
    <w:tmpl w:val="A2E81B5C"/>
    <w:lvl w:ilvl="0" w:tplc="C8C008DE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DA2A81"/>
    <w:multiLevelType w:val="hybridMultilevel"/>
    <w:tmpl w:val="EE7C9030"/>
    <w:lvl w:ilvl="0" w:tplc="0C4404B4">
      <w:start w:val="1"/>
      <w:numFmt w:val="decimal"/>
      <w:lvlText w:val="%1.)"/>
      <w:lvlJc w:val="left"/>
      <w:pPr>
        <w:ind w:left="501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221" w:hanging="360"/>
      </w:pPr>
    </w:lvl>
    <w:lvl w:ilvl="2" w:tplc="0424001B" w:tentative="1">
      <w:start w:val="1"/>
      <w:numFmt w:val="lowerRoman"/>
      <w:lvlText w:val="%3."/>
      <w:lvlJc w:val="right"/>
      <w:pPr>
        <w:ind w:left="1941" w:hanging="180"/>
      </w:pPr>
    </w:lvl>
    <w:lvl w:ilvl="3" w:tplc="0424000F" w:tentative="1">
      <w:start w:val="1"/>
      <w:numFmt w:val="decimal"/>
      <w:lvlText w:val="%4."/>
      <w:lvlJc w:val="left"/>
      <w:pPr>
        <w:ind w:left="2661" w:hanging="360"/>
      </w:pPr>
    </w:lvl>
    <w:lvl w:ilvl="4" w:tplc="04240019" w:tentative="1">
      <w:start w:val="1"/>
      <w:numFmt w:val="lowerLetter"/>
      <w:lvlText w:val="%5."/>
      <w:lvlJc w:val="left"/>
      <w:pPr>
        <w:ind w:left="3381" w:hanging="360"/>
      </w:pPr>
    </w:lvl>
    <w:lvl w:ilvl="5" w:tplc="0424001B" w:tentative="1">
      <w:start w:val="1"/>
      <w:numFmt w:val="lowerRoman"/>
      <w:lvlText w:val="%6."/>
      <w:lvlJc w:val="right"/>
      <w:pPr>
        <w:ind w:left="4101" w:hanging="180"/>
      </w:pPr>
    </w:lvl>
    <w:lvl w:ilvl="6" w:tplc="0424000F" w:tentative="1">
      <w:start w:val="1"/>
      <w:numFmt w:val="decimal"/>
      <w:lvlText w:val="%7."/>
      <w:lvlJc w:val="left"/>
      <w:pPr>
        <w:ind w:left="4821" w:hanging="360"/>
      </w:pPr>
    </w:lvl>
    <w:lvl w:ilvl="7" w:tplc="04240019" w:tentative="1">
      <w:start w:val="1"/>
      <w:numFmt w:val="lowerLetter"/>
      <w:lvlText w:val="%8."/>
      <w:lvlJc w:val="left"/>
      <w:pPr>
        <w:ind w:left="5541" w:hanging="360"/>
      </w:pPr>
    </w:lvl>
    <w:lvl w:ilvl="8" w:tplc="0424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9" w15:restartNumberingAfterBreak="0">
    <w:nsid w:val="541577F6"/>
    <w:multiLevelType w:val="hybridMultilevel"/>
    <w:tmpl w:val="B9A208EE"/>
    <w:lvl w:ilvl="0" w:tplc="AEAEB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2A7A1A"/>
    <w:multiLevelType w:val="hybridMultilevel"/>
    <w:tmpl w:val="3968D2C6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4E63CE"/>
    <w:multiLevelType w:val="hybridMultilevel"/>
    <w:tmpl w:val="3C06254E"/>
    <w:lvl w:ilvl="0" w:tplc="CCFC9F4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AA00713"/>
    <w:multiLevelType w:val="hybridMultilevel"/>
    <w:tmpl w:val="1AD4B0B0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715D0"/>
    <w:multiLevelType w:val="multilevel"/>
    <w:tmpl w:val="F46690EC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5F772AC3"/>
    <w:multiLevelType w:val="hybridMultilevel"/>
    <w:tmpl w:val="9B9EA3C6"/>
    <w:lvl w:ilvl="0" w:tplc="361E8B6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072E2B"/>
    <w:multiLevelType w:val="hybridMultilevel"/>
    <w:tmpl w:val="DEBEA39A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0A23D3"/>
    <w:multiLevelType w:val="hybridMultilevel"/>
    <w:tmpl w:val="35CAF876"/>
    <w:lvl w:ilvl="0" w:tplc="1BDE8A40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1D0803"/>
    <w:multiLevelType w:val="hybridMultilevel"/>
    <w:tmpl w:val="84A06E4E"/>
    <w:lvl w:ilvl="0" w:tplc="9EF22BA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BD704C"/>
    <w:multiLevelType w:val="hybridMultilevel"/>
    <w:tmpl w:val="B0DA4512"/>
    <w:lvl w:ilvl="0" w:tplc="96AEF6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384C15"/>
    <w:multiLevelType w:val="hybridMultilevel"/>
    <w:tmpl w:val="90ACB4F6"/>
    <w:lvl w:ilvl="0" w:tplc="B64AE9B6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0" w15:restartNumberingAfterBreak="0">
    <w:nsid w:val="64D8789B"/>
    <w:multiLevelType w:val="hybridMultilevel"/>
    <w:tmpl w:val="33CEB34E"/>
    <w:lvl w:ilvl="0" w:tplc="4510FF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9F4A81"/>
    <w:multiLevelType w:val="hybridMultilevel"/>
    <w:tmpl w:val="05B8A646"/>
    <w:lvl w:ilvl="0" w:tplc="99E42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7F62F8"/>
    <w:multiLevelType w:val="hybridMultilevel"/>
    <w:tmpl w:val="94AACA88"/>
    <w:lvl w:ilvl="0" w:tplc="10FA89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AE3D72"/>
    <w:multiLevelType w:val="hybridMultilevel"/>
    <w:tmpl w:val="0302CAD8"/>
    <w:lvl w:ilvl="0" w:tplc="D17655D4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7DF1A3C"/>
    <w:multiLevelType w:val="hybridMultilevel"/>
    <w:tmpl w:val="E2E887FC"/>
    <w:lvl w:ilvl="0" w:tplc="1E1441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3F60DB"/>
    <w:multiLevelType w:val="hybridMultilevel"/>
    <w:tmpl w:val="03763A5C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D30E4B"/>
    <w:multiLevelType w:val="hybridMultilevel"/>
    <w:tmpl w:val="0F50C6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2B0F09"/>
    <w:multiLevelType w:val="hybridMultilevel"/>
    <w:tmpl w:val="9C78359A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3E48F6"/>
    <w:multiLevelType w:val="hybridMultilevel"/>
    <w:tmpl w:val="68C4B0B6"/>
    <w:lvl w:ilvl="0" w:tplc="7A0CBE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5EB7B73"/>
    <w:multiLevelType w:val="hybridMultilevel"/>
    <w:tmpl w:val="6DA6FCD6"/>
    <w:lvl w:ilvl="0" w:tplc="839C83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E41CE9"/>
    <w:multiLevelType w:val="hybridMultilevel"/>
    <w:tmpl w:val="5B80C8F4"/>
    <w:lvl w:ilvl="0" w:tplc="1BDE8A40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2214F5"/>
    <w:multiLevelType w:val="hybridMultilevel"/>
    <w:tmpl w:val="715436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3"/>
  </w:num>
  <w:num w:numId="3">
    <w:abstractNumId w:val="58"/>
  </w:num>
  <w:num w:numId="4">
    <w:abstractNumId w:val="16"/>
  </w:num>
  <w:num w:numId="5">
    <w:abstractNumId w:val="55"/>
  </w:num>
  <w:num w:numId="6">
    <w:abstractNumId w:val="40"/>
  </w:num>
  <w:num w:numId="7">
    <w:abstractNumId w:val="14"/>
  </w:num>
  <w:num w:numId="8">
    <w:abstractNumId w:val="19"/>
  </w:num>
  <w:num w:numId="9">
    <w:abstractNumId w:val="15"/>
  </w:num>
  <w:num w:numId="10">
    <w:abstractNumId w:val="59"/>
  </w:num>
  <w:num w:numId="11">
    <w:abstractNumId w:val="42"/>
  </w:num>
  <w:num w:numId="12">
    <w:abstractNumId w:val="22"/>
  </w:num>
  <w:num w:numId="13">
    <w:abstractNumId w:val="32"/>
  </w:num>
  <w:num w:numId="14">
    <w:abstractNumId w:val="57"/>
  </w:num>
  <w:num w:numId="15">
    <w:abstractNumId w:val="52"/>
  </w:num>
  <w:num w:numId="16">
    <w:abstractNumId w:val="51"/>
  </w:num>
  <w:num w:numId="17">
    <w:abstractNumId w:val="61"/>
  </w:num>
  <w:num w:numId="18">
    <w:abstractNumId w:val="27"/>
  </w:num>
  <w:num w:numId="19">
    <w:abstractNumId w:val="6"/>
  </w:num>
  <w:num w:numId="20">
    <w:abstractNumId w:val="56"/>
  </w:num>
  <w:num w:numId="21">
    <w:abstractNumId w:val="39"/>
  </w:num>
  <w:num w:numId="22">
    <w:abstractNumId w:val="36"/>
  </w:num>
  <w:num w:numId="23">
    <w:abstractNumId w:val="18"/>
  </w:num>
  <w:num w:numId="24">
    <w:abstractNumId w:val="33"/>
  </w:num>
  <w:num w:numId="25">
    <w:abstractNumId w:val="13"/>
  </w:num>
  <w:num w:numId="26">
    <w:abstractNumId w:val="44"/>
  </w:num>
  <w:num w:numId="27">
    <w:abstractNumId w:val="60"/>
  </w:num>
  <w:num w:numId="28">
    <w:abstractNumId w:val="46"/>
  </w:num>
  <w:num w:numId="29">
    <w:abstractNumId w:val="10"/>
  </w:num>
  <w:num w:numId="30">
    <w:abstractNumId w:val="4"/>
  </w:num>
  <w:num w:numId="31">
    <w:abstractNumId w:val="45"/>
  </w:num>
  <w:num w:numId="32">
    <w:abstractNumId w:val="8"/>
  </w:num>
  <w:num w:numId="33">
    <w:abstractNumId w:val="21"/>
  </w:num>
  <w:num w:numId="34">
    <w:abstractNumId w:val="5"/>
  </w:num>
  <w:num w:numId="35">
    <w:abstractNumId w:val="37"/>
  </w:num>
  <w:num w:numId="36">
    <w:abstractNumId w:val="31"/>
  </w:num>
  <w:num w:numId="37">
    <w:abstractNumId w:val="1"/>
  </w:num>
  <w:num w:numId="38">
    <w:abstractNumId w:val="34"/>
  </w:num>
  <w:num w:numId="39">
    <w:abstractNumId w:val="2"/>
  </w:num>
  <w:num w:numId="40">
    <w:abstractNumId w:val="25"/>
  </w:num>
  <w:num w:numId="41">
    <w:abstractNumId w:val="28"/>
  </w:num>
  <w:num w:numId="42">
    <w:abstractNumId w:val="9"/>
  </w:num>
  <w:num w:numId="43">
    <w:abstractNumId w:val="47"/>
  </w:num>
  <w:num w:numId="44">
    <w:abstractNumId w:val="41"/>
  </w:num>
  <w:num w:numId="45">
    <w:abstractNumId w:val="48"/>
  </w:num>
  <w:num w:numId="46">
    <w:abstractNumId w:val="54"/>
  </w:num>
  <w:num w:numId="47">
    <w:abstractNumId w:val="30"/>
  </w:num>
  <w:num w:numId="4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49">
    <w:abstractNumId w:val="23"/>
  </w:num>
  <w:num w:numId="50">
    <w:abstractNumId w:val="38"/>
  </w:num>
  <w:num w:numId="51">
    <w:abstractNumId w:val="50"/>
  </w:num>
  <w:num w:numId="52">
    <w:abstractNumId w:val="17"/>
  </w:num>
  <w:num w:numId="53">
    <w:abstractNumId w:val="26"/>
  </w:num>
  <w:num w:numId="54">
    <w:abstractNumId w:val="7"/>
  </w:num>
  <w:num w:numId="55">
    <w:abstractNumId w:val="53"/>
  </w:num>
  <w:num w:numId="56">
    <w:abstractNumId w:val="24"/>
  </w:num>
  <w:num w:numId="57">
    <w:abstractNumId w:val="30"/>
  </w:num>
  <w:num w:numId="58">
    <w:abstractNumId w:val="20"/>
  </w:num>
  <w:num w:numId="59">
    <w:abstractNumId w:val="11"/>
  </w:num>
  <w:num w:numId="60">
    <w:abstractNumId w:val="49"/>
  </w:num>
  <w:num w:numId="61">
    <w:abstractNumId w:val="43"/>
  </w:num>
  <w:num w:numId="62">
    <w:abstractNumId w:val="3"/>
  </w:num>
  <w:num w:numId="63">
    <w:abstractNumId w:val="12"/>
  </w:num>
  <w:num w:numId="64">
    <w:abstractNumId w:val="3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F03"/>
    <w:rsid w:val="00004C72"/>
    <w:rsid w:val="000065CD"/>
    <w:rsid w:val="0000699E"/>
    <w:rsid w:val="00010407"/>
    <w:rsid w:val="000112D6"/>
    <w:rsid w:val="0001139A"/>
    <w:rsid w:val="00012549"/>
    <w:rsid w:val="00012E26"/>
    <w:rsid w:val="00012FFF"/>
    <w:rsid w:val="0001318F"/>
    <w:rsid w:val="000148DC"/>
    <w:rsid w:val="000154AE"/>
    <w:rsid w:val="000168BF"/>
    <w:rsid w:val="00017FC9"/>
    <w:rsid w:val="000209D8"/>
    <w:rsid w:val="00020E8B"/>
    <w:rsid w:val="00023258"/>
    <w:rsid w:val="00024811"/>
    <w:rsid w:val="00032E43"/>
    <w:rsid w:val="00034FCC"/>
    <w:rsid w:val="0003660E"/>
    <w:rsid w:val="00037BDB"/>
    <w:rsid w:val="00037FE5"/>
    <w:rsid w:val="000424F2"/>
    <w:rsid w:val="00046FDB"/>
    <w:rsid w:val="0005183B"/>
    <w:rsid w:val="0005281D"/>
    <w:rsid w:val="0005551C"/>
    <w:rsid w:val="00057A2C"/>
    <w:rsid w:val="00060816"/>
    <w:rsid w:val="00061300"/>
    <w:rsid w:val="0006451C"/>
    <w:rsid w:val="00064B9F"/>
    <w:rsid w:val="00065236"/>
    <w:rsid w:val="000654A9"/>
    <w:rsid w:val="00065F98"/>
    <w:rsid w:val="00066B7C"/>
    <w:rsid w:val="000672F5"/>
    <w:rsid w:val="00070710"/>
    <w:rsid w:val="000720BA"/>
    <w:rsid w:val="00072C34"/>
    <w:rsid w:val="00077E0F"/>
    <w:rsid w:val="00081323"/>
    <w:rsid w:val="00081E69"/>
    <w:rsid w:val="00085E5A"/>
    <w:rsid w:val="000866BF"/>
    <w:rsid w:val="00086FA7"/>
    <w:rsid w:val="00087072"/>
    <w:rsid w:val="00090741"/>
    <w:rsid w:val="0009378A"/>
    <w:rsid w:val="00093CBD"/>
    <w:rsid w:val="000A2334"/>
    <w:rsid w:val="000A355E"/>
    <w:rsid w:val="000A51BE"/>
    <w:rsid w:val="000A6EB4"/>
    <w:rsid w:val="000A7595"/>
    <w:rsid w:val="000A7CBF"/>
    <w:rsid w:val="000B06EF"/>
    <w:rsid w:val="000B2C0E"/>
    <w:rsid w:val="000B431A"/>
    <w:rsid w:val="000B6A53"/>
    <w:rsid w:val="000B7000"/>
    <w:rsid w:val="000B73DB"/>
    <w:rsid w:val="000B7BE3"/>
    <w:rsid w:val="000B7F22"/>
    <w:rsid w:val="000C0529"/>
    <w:rsid w:val="000C07A6"/>
    <w:rsid w:val="000C0C78"/>
    <w:rsid w:val="000C0CEF"/>
    <w:rsid w:val="000C2D7C"/>
    <w:rsid w:val="000C477A"/>
    <w:rsid w:val="000C5779"/>
    <w:rsid w:val="000C5945"/>
    <w:rsid w:val="000C6D98"/>
    <w:rsid w:val="000C7BF3"/>
    <w:rsid w:val="000D4213"/>
    <w:rsid w:val="000D6FAB"/>
    <w:rsid w:val="000D7000"/>
    <w:rsid w:val="000E1837"/>
    <w:rsid w:val="000E3F05"/>
    <w:rsid w:val="000E4231"/>
    <w:rsid w:val="000E513D"/>
    <w:rsid w:val="000E5F03"/>
    <w:rsid w:val="000E7D12"/>
    <w:rsid w:val="000F18FE"/>
    <w:rsid w:val="000F525F"/>
    <w:rsid w:val="00100D11"/>
    <w:rsid w:val="00101C52"/>
    <w:rsid w:val="00103399"/>
    <w:rsid w:val="00104BAD"/>
    <w:rsid w:val="00106B6A"/>
    <w:rsid w:val="00107131"/>
    <w:rsid w:val="001115E4"/>
    <w:rsid w:val="001116F3"/>
    <w:rsid w:val="00112858"/>
    <w:rsid w:val="00113AFB"/>
    <w:rsid w:val="00114ADD"/>
    <w:rsid w:val="0011541B"/>
    <w:rsid w:val="001177CE"/>
    <w:rsid w:val="00117BAB"/>
    <w:rsid w:val="00117E6A"/>
    <w:rsid w:val="00121FAC"/>
    <w:rsid w:val="00123D65"/>
    <w:rsid w:val="00124461"/>
    <w:rsid w:val="00124D61"/>
    <w:rsid w:val="00125A32"/>
    <w:rsid w:val="00130BDD"/>
    <w:rsid w:val="00131253"/>
    <w:rsid w:val="001321DC"/>
    <w:rsid w:val="0013453C"/>
    <w:rsid w:val="0013478D"/>
    <w:rsid w:val="00135236"/>
    <w:rsid w:val="00136190"/>
    <w:rsid w:val="001406CF"/>
    <w:rsid w:val="001454EF"/>
    <w:rsid w:val="00147EEC"/>
    <w:rsid w:val="0015398B"/>
    <w:rsid w:val="00154BCF"/>
    <w:rsid w:val="00155142"/>
    <w:rsid w:val="00157B06"/>
    <w:rsid w:val="001608A3"/>
    <w:rsid w:val="001623A0"/>
    <w:rsid w:val="00165C49"/>
    <w:rsid w:val="0016749B"/>
    <w:rsid w:val="00167B37"/>
    <w:rsid w:val="001716A6"/>
    <w:rsid w:val="001717F5"/>
    <w:rsid w:val="001720F6"/>
    <w:rsid w:val="001761E4"/>
    <w:rsid w:val="0017742B"/>
    <w:rsid w:val="00177F59"/>
    <w:rsid w:val="00181496"/>
    <w:rsid w:val="00181B80"/>
    <w:rsid w:val="00186B77"/>
    <w:rsid w:val="00190A71"/>
    <w:rsid w:val="001938A6"/>
    <w:rsid w:val="001950EE"/>
    <w:rsid w:val="001960BD"/>
    <w:rsid w:val="001A0145"/>
    <w:rsid w:val="001A21A6"/>
    <w:rsid w:val="001A51E8"/>
    <w:rsid w:val="001A6288"/>
    <w:rsid w:val="001A77F4"/>
    <w:rsid w:val="001A79C5"/>
    <w:rsid w:val="001B1582"/>
    <w:rsid w:val="001B2205"/>
    <w:rsid w:val="001B2AB7"/>
    <w:rsid w:val="001B3694"/>
    <w:rsid w:val="001B4359"/>
    <w:rsid w:val="001B4CE1"/>
    <w:rsid w:val="001B54E1"/>
    <w:rsid w:val="001C01EA"/>
    <w:rsid w:val="001C4413"/>
    <w:rsid w:val="001C4CBF"/>
    <w:rsid w:val="001C6F9F"/>
    <w:rsid w:val="001D1207"/>
    <w:rsid w:val="001D3660"/>
    <w:rsid w:val="001E0DF2"/>
    <w:rsid w:val="001E1845"/>
    <w:rsid w:val="001E35C2"/>
    <w:rsid w:val="001E579B"/>
    <w:rsid w:val="001E6437"/>
    <w:rsid w:val="001E79C9"/>
    <w:rsid w:val="001E7D64"/>
    <w:rsid w:val="001F0FFF"/>
    <w:rsid w:val="001F391C"/>
    <w:rsid w:val="001F6BE7"/>
    <w:rsid w:val="001F700E"/>
    <w:rsid w:val="001F770D"/>
    <w:rsid w:val="001F7CB4"/>
    <w:rsid w:val="00204549"/>
    <w:rsid w:val="002076F1"/>
    <w:rsid w:val="00207FCA"/>
    <w:rsid w:val="002160B4"/>
    <w:rsid w:val="00217E2E"/>
    <w:rsid w:val="00221069"/>
    <w:rsid w:val="00224A56"/>
    <w:rsid w:val="002270A0"/>
    <w:rsid w:val="00231AC7"/>
    <w:rsid w:val="002333B0"/>
    <w:rsid w:val="00237158"/>
    <w:rsid w:val="00240289"/>
    <w:rsid w:val="002416C6"/>
    <w:rsid w:val="00246AB5"/>
    <w:rsid w:val="00252AAA"/>
    <w:rsid w:val="00254B2D"/>
    <w:rsid w:val="00260F94"/>
    <w:rsid w:val="00262C15"/>
    <w:rsid w:val="00270B6C"/>
    <w:rsid w:val="002710CF"/>
    <w:rsid w:val="0027160B"/>
    <w:rsid w:val="00273100"/>
    <w:rsid w:val="00281FB1"/>
    <w:rsid w:val="00283829"/>
    <w:rsid w:val="0028455A"/>
    <w:rsid w:val="00286E87"/>
    <w:rsid w:val="00290E2B"/>
    <w:rsid w:val="00292917"/>
    <w:rsid w:val="00292BBB"/>
    <w:rsid w:val="002938C3"/>
    <w:rsid w:val="0029487A"/>
    <w:rsid w:val="00295962"/>
    <w:rsid w:val="0029756D"/>
    <w:rsid w:val="002A30FA"/>
    <w:rsid w:val="002A59D1"/>
    <w:rsid w:val="002B0B74"/>
    <w:rsid w:val="002B2959"/>
    <w:rsid w:val="002B2ECA"/>
    <w:rsid w:val="002B36F7"/>
    <w:rsid w:val="002B55DC"/>
    <w:rsid w:val="002B5B0E"/>
    <w:rsid w:val="002C1271"/>
    <w:rsid w:val="002C4D0B"/>
    <w:rsid w:val="002C67F0"/>
    <w:rsid w:val="002C734A"/>
    <w:rsid w:val="002C774F"/>
    <w:rsid w:val="002C78F8"/>
    <w:rsid w:val="002D0196"/>
    <w:rsid w:val="002D0DEB"/>
    <w:rsid w:val="002D5A4F"/>
    <w:rsid w:val="002D682B"/>
    <w:rsid w:val="002D6C6C"/>
    <w:rsid w:val="002E01C9"/>
    <w:rsid w:val="002E1183"/>
    <w:rsid w:val="002E1786"/>
    <w:rsid w:val="002E28DC"/>
    <w:rsid w:val="002E29FD"/>
    <w:rsid w:val="002E2CA4"/>
    <w:rsid w:val="002E5CAA"/>
    <w:rsid w:val="002E5E21"/>
    <w:rsid w:val="002E6868"/>
    <w:rsid w:val="002E73F7"/>
    <w:rsid w:val="002F0CAF"/>
    <w:rsid w:val="002F135A"/>
    <w:rsid w:val="002F1F85"/>
    <w:rsid w:val="002F231D"/>
    <w:rsid w:val="002F28A2"/>
    <w:rsid w:val="002F5025"/>
    <w:rsid w:val="002F79FA"/>
    <w:rsid w:val="0030575E"/>
    <w:rsid w:val="0030723B"/>
    <w:rsid w:val="003074EF"/>
    <w:rsid w:val="003116E0"/>
    <w:rsid w:val="00311B78"/>
    <w:rsid w:val="003164A9"/>
    <w:rsid w:val="003219B3"/>
    <w:rsid w:val="0032284D"/>
    <w:rsid w:val="0032329C"/>
    <w:rsid w:val="003277E9"/>
    <w:rsid w:val="00327BAD"/>
    <w:rsid w:val="00333A01"/>
    <w:rsid w:val="0033631D"/>
    <w:rsid w:val="00336A87"/>
    <w:rsid w:val="00341EAB"/>
    <w:rsid w:val="00342422"/>
    <w:rsid w:val="0034281D"/>
    <w:rsid w:val="00344353"/>
    <w:rsid w:val="00345AAA"/>
    <w:rsid w:val="00346F1D"/>
    <w:rsid w:val="003477C9"/>
    <w:rsid w:val="0035220C"/>
    <w:rsid w:val="00354F26"/>
    <w:rsid w:val="00356AA0"/>
    <w:rsid w:val="0036103D"/>
    <w:rsid w:val="0036604F"/>
    <w:rsid w:val="00367713"/>
    <w:rsid w:val="00367E46"/>
    <w:rsid w:val="003711DD"/>
    <w:rsid w:val="003723D1"/>
    <w:rsid w:val="00372DB8"/>
    <w:rsid w:val="00373C54"/>
    <w:rsid w:val="0038154B"/>
    <w:rsid w:val="003828E6"/>
    <w:rsid w:val="003832AD"/>
    <w:rsid w:val="00383E63"/>
    <w:rsid w:val="003847E8"/>
    <w:rsid w:val="0038648E"/>
    <w:rsid w:val="00386BE7"/>
    <w:rsid w:val="0038703A"/>
    <w:rsid w:val="0038704A"/>
    <w:rsid w:val="003922C6"/>
    <w:rsid w:val="00393406"/>
    <w:rsid w:val="0039406A"/>
    <w:rsid w:val="003952EB"/>
    <w:rsid w:val="003A0D5C"/>
    <w:rsid w:val="003A2502"/>
    <w:rsid w:val="003A4E58"/>
    <w:rsid w:val="003A56A4"/>
    <w:rsid w:val="003A5D56"/>
    <w:rsid w:val="003A61D2"/>
    <w:rsid w:val="003A7160"/>
    <w:rsid w:val="003B0034"/>
    <w:rsid w:val="003B01B0"/>
    <w:rsid w:val="003B0F1C"/>
    <w:rsid w:val="003B1980"/>
    <w:rsid w:val="003B2C71"/>
    <w:rsid w:val="003B4E50"/>
    <w:rsid w:val="003B76BA"/>
    <w:rsid w:val="003B7D72"/>
    <w:rsid w:val="003C02A9"/>
    <w:rsid w:val="003C1F03"/>
    <w:rsid w:val="003C3AE8"/>
    <w:rsid w:val="003C4556"/>
    <w:rsid w:val="003C4C31"/>
    <w:rsid w:val="003C57C4"/>
    <w:rsid w:val="003D0AF6"/>
    <w:rsid w:val="003D120F"/>
    <w:rsid w:val="003D24E6"/>
    <w:rsid w:val="003D348B"/>
    <w:rsid w:val="003D360A"/>
    <w:rsid w:val="003D5C13"/>
    <w:rsid w:val="003D717C"/>
    <w:rsid w:val="003D7374"/>
    <w:rsid w:val="003E0F4B"/>
    <w:rsid w:val="003E312C"/>
    <w:rsid w:val="003E3A27"/>
    <w:rsid w:val="003E3B2A"/>
    <w:rsid w:val="003E5BBB"/>
    <w:rsid w:val="003E6A7B"/>
    <w:rsid w:val="003E6DDF"/>
    <w:rsid w:val="003E73F6"/>
    <w:rsid w:val="003F0692"/>
    <w:rsid w:val="003F0778"/>
    <w:rsid w:val="003F4DDB"/>
    <w:rsid w:val="003F53CF"/>
    <w:rsid w:val="003F77A4"/>
    <w:rsid w:val="003F7C02"/>
    <w:rsid w:val="00400867"/>
    <w:rsid w:val="00401A53"/>
    <w:rsid w:val="0040234E"/>
    <w:rsid w:val="00406FAD"/>
    <w:rsid w:val="0040736F"/>
    <w:rsid w:val="004113CF"/>
    <w:rsid w:val="00411726"/>
    <w:rsid w:val="00411746"/>
    <w:rsid w:val="00411A3C"/>
    <w:rsid w:val="00411B88"/>
    <w:rsid w:val="00411BC2"/>
    <w:rsid w:val="00413ECE"/>
    <w:rsid w:val="00414ADE"/>
    <w:rsid w:val="00414D63"/>
    <w:rsid w:val="00416903"/>
    <w:rsid w:val="00420080"/>
    <w:rsid w:val="00424688"/>
    <w:rsid w:val="0042525B"/>
    <w:rsid w:val="004259DD"/>
    <w:rsid w:val="00425D49"/>
    <w:rsid w:val="00435C1A"/>
    <w:rsid w:val="00440E1C"/>
    <w:rsid w:val="00443907"/>
    <w:rsid w:val="004443B1"/>
    <w:rsid w:val="00444C23"/>
    <w:rsid w:val="00444D3C"/>
    <w:rsid w:val="0045013B"/>
    <w:rsid w:val="00452132"/>
    <w:rsid w:val="00452FA1"/>
    <w:rsid w:val="004548AF"/>
    <w:rsid w:val="00456350"/>
    <w:rsid w:val="0045718F"/>
    <w:rsid w:val="00457E66"/>
    <w:rsid w:val="00460B07"/>
    <w:rsid w:val="00462632"/>
    <w:rsid w:val="00466556"/>
    <w:rsid w:val="00466A13"/>
    <w:rsid w:val="0046726A"/>
    <w:rsid w:val="00472E44"/>
    <w:rsid w:val="004743EC"/>
    <w:rsid w:val="00477AF8"/>
    <w:rsid w:val="00477DF5"/>
    <w:rsid w:val="00481855"/>
    <w:rsid w:val="00482150"/>
    <w:rsid w:val="00483756"/>
    <w:rsid w:val="00483B3C"/>
    <w:rsid w:val="00483BE9"/>
    <w:rsid w:val="00483CF9"/>
    <w:rsid w:val="00483FDB"/>
    <w:rsid w:val="00484D95"/>
    <w:rsid w:val="004857C0"/>
    <w:rsid w:val="00486FB6"/>
    <w:rsid w:val="0048777B"/>
    <w:rsid w:val="004879FA"/>
    <w:rsid w:val="00490B35"/>
    <w:rsid w:val="00492C14"/>
    <w:rsid w:val="004933F1"/>
    <w:rsid w:val="00493BDE"/>
    <w:rsid w:val="00494B13"/>
    <w:rsid w:val="00494C25"/>
    <w:rsid w:val="004959B8"/>
    <w:rsid w:val="00496367"/>
    <w:rsid w:val="00496ED0"/>
    <w:rsid w:val="004A0E60"/>
    <w:rsid w:val="004A242D"/>
    <w:rsid w:val="004A4253"/>
    <w:rsid w:val="004A52DD"/>
    <w:rsid w:val="004A6D1A"/>
    <w:rsid w:val="004B06D4"/>
    <w:rsid w:val="004B0D04"/>
    <w:rsid w:val="004B2923"/>
    <w:rsid w:val="004B34F1"/>
    <w:rsid w:val="004B4913"/>
    <w:rsid w:val="004C0815"/>
    <w:rsid w:val="004C245C"/>
    <w:rsid w:val="004C2B1D"/>
    <w:rsid w:val="004C2B4C"/>
    <w:rsid w:val="004C33CA"/>
    <w:rsid w:val="004C430E"/>
    <w:rsid w:val="004C4636"/>
    <w:rsid w:val="004C62BA"/>
    <w:rsid w:val="004C7322"/>
    <w:rsid w:val="004D3C2F"/>
    <w:rsid w:val="004D4350"/>
    <w:rsid w:val="004D5B4B"/>
    <w:rsid w:val="004D6FE4"/>
    <w:rsid w:val="004E0637"/>
    <w:rsid w:val="004E403F"/>
    <w:rsid w:val="004E4E83"/>
    <w:rsid w:val="004E66FC"/>
    <w:rsid w:val="004E6C53"/>
    <w:rsid w:val="004F1614"/>
    <w:rsid w:val="004F1B72"/>
    <w:rsid w:val="004F28ED"/>
    <w:rsid w:val="004F2991"/>
    <w:rsid w:val="004F370B"/>
    <w:rsid w:val="004F4E1C"/>
    <w:rsid w:val="004F7DE5"/>
    <w:rsid w:val="0050058A"/>
    <w:rsid w:val="00501004"/>
    <w:rsid w:val="00501D5B"/>
    <w:rsid w:val="005020E5"/>
    <w:rsid w:val="00502110"/>
    <w:rsid w:val="00502B14"/>
    <w:rsid w:val="00505827"/>
    <w:rsid w:val="00506C42"/>
    <w:rsid w:val="00506FF9"/>
    <w:rsid w:val="0050708D"/>
    <w:rsid w:val="0050752C"/>
    <w:rsid w:val="00507950"/>
    <w:rsid w:val="00507CBE"/>
    <w:rsid w:val="005102A8"/>
    <w:rsid w:val="00511509"/>
    <w:rsid w:val="0051361C"/>
    <w:rsid w:val="0051460E"/>
    <w:rsid w:val="005157D1"/>
    <w:rsid w:val="005157E8"/>
    <w:rsid w:val="00515DF3"/>
    <w:rsid w:val="00520223"/>
    <w:rsid w:val="005210F8"/>
    <w:rsid w:val="00521F42"/>
    <w:rsid w:val="00525C74"/>
    <w:rsid w:val="00532565"/>
    <w:rsid w:val="00532B98"/>
    <w:rsid w:val="00532BE9"/>
    <w:rsid w:val="005330D9"/>
    <w:rsid w:val="00534A0B"/>
    <w:rsid w:val="00534CB7"/>
    <w:rsid w:val="00535236"/>
    <w:rsid w:val="00535AB0"/>
    <w:rsid w:val="005372C2"/>
    <w:rsid w:val="00541525"/>
    <w:rsid w:val="005416A6"/>
    <w:rsid w:val="005425B4"/>
    <w:rsid w:val="00542812"/>
    <w:rsid w:val="00544715"/>
    <w:rsid w:val="005457F5"/>
    <w:rsid w:val="00545C3E"/>
    <w:rsid w:val="005468C7"/>
    <w:rsid w:val="00552262"/>
    <w:rsid w:val="005525EF"/>
    <w:rsid w:val="005539FC"/>
    <w:rsid w:val="0055419C"/>
    <w:rsid w:val="005550AB"/>
    <w:rsid w:val="00560137"/>
    <w:rsid w:val="00561D5E"/>
    <w:rsid w:val="00561F04"/>
    <w:rsid w:val="005629C8"/>
    <w:rsid w:val="00566696"/>
    <w:rsid w:val="00567E3D"/>
    <w:rsid w:val="005712CE"/>
    <w:rsid w:val="005768DA"/>
    <w:rsid w:val="00576EB6"/>
    <w:rsid w:val="0057790D"/>
    <w:rsid w:val="0058173C"/>
    <w:rsid w:val="0058271F"/>
    <w:rsid w:val="00582E5A"/>
    <w:rsid w:val="005834E6"/>
    <w:rsid w:val="00583959"/>
    <w:rsid w:val="00584EE2"/>
    <w:rsid w:val="00590837"/>
    <w:rsid w:val="0059091B"/>
    <w:rsid w:val="00591A1E"/>
    <w:rsid w:val="00592558"/>
    <w:rsid w:val="00592C68"/>
    <w:rsid w:val="00593FCD"/>
    <w:rsid w:val="005943BA"/>
    <w:rsid w:val="0059442B"/>
    <w:rsid w:val="00595B73"/>
    <w:rsid w:val="005A054E"/>
    <w:rsid w:val="005A4D5F"/>
    <w:rsid w:val="005A633B"/>
    <w:rsid w:val="005B0799"/>
    <w:rsid w:val="005B261F"/>
    <w:rsid w:val="005B4661"/>
    <w:rsid w:val="005B5723"/>
    <w:rsid w:val="005B6F27"/>
    <w:rsid w:val="005B799B"/>
    <w:rsid w:val="005C1D25"/>
    <w:rsid w:val="005C5920"/>
    <w:rsid w:val="005C601C"/>
    <w:rsid w:val="005C6B19"/>
    <w:rsid w:val="005C7567"/>
    <w:rsid w:val="005D0F90"/>
    <w:rsid w:val="005D24D2"/>
    <w:rsid w:val="005D345E"/>
    <w:rsid w:val="005D38B7"/>
    <w:rsid w:val="005D4ECB"/>
    <w:rsid w:val="005D5CD5"/>
    <w:rsid w:val="005D78D7"/>
    <w:rsid w:val="005E0899"/>
    <w:rsid w:val="005E14CE"/>
    <w:rsid w:val="005E228B"/>
    <w:rsid w:val="005E2CC5"/>
    <w:rsid w:val="005E300E"/>
    <w:rsid w:val="005E31B7"/>
    <w:rsid w:val="005E3D6F"/>
    <w:rsid w:val="005E40D7"/>
    <w:rsid w:val="005E7659"/>
    <w:rsid w:val="005F2124"/>
    <w:rsid w:val="005F2793"/>
    <w:rsid w:val="005F2F2C"/>
    <w:rsid w:val="005F4858"/>
    <w:rsid w:val="005F4EAD"/>
    <w:rsid w:val="005F4FC7"/>
    <w:rsid w:val="005F54F6"/>
    <w:rsid w:val="005F5AAD"/>
    <w:rsid w:val="005F7598"/>
    <w:rsid w:val="005F7EDB"/>
    <w:rsid w:val="0060335F"/>
    <w:rsid w:val="006037C3"/>
    <w:rsid w:val="00603EA6"/>
    <w:rsid w:val="0060561B"/>
    <w:rsid w:val="00606235"/>
    <w:rsid w:val="00606979"/>
    <w:rsid w:val="00610E94"/>
    <w:rsid w:val="00612385"/>
    <w:rsid w:val="00612DA8"/>
    <w:rsid w:val="006161D2"/>
    <w:rsid w:val="0062197F"/>
    <w:rsid w:val="00621ABF"/>
    <w:rsid w:val="00624217"/>
    <w:rsid w:val="006249B8"/>
    <w:rsid w:val="006321F5"/>
    <w:rsid w:val="00633837"/>
    <w:rsid w:val="0063456C"/>
    <w:rsid w:val="00635FF5"/>
    <w:rsid w:val="00636CAE"/>
    <w:rsid w:val="00637A52"/>
    <w:rsid w:val="00637C29"/>
    <w:rsid w:val="00641892"/>
    <w:rsid w:val="00641EFF"/>
    <w:rsid w:val="00642A85"/>
    <w:rsid w:val="00643534"/>
    <w:rsid w:val="00645C1A"/>
    <w:rsid w:val="0065217A"/>
    <w:rsid w:val="00652972"/>
    <w:rsid w:val="006541D3"/>
    <w:rsid w:val="0066082F"/>
    <w:rsid w:val="00660AE2"/>
    <w:rsid w:val="006630EE"/>
    <w:rsid w:val="00665151"/>
    <w:rsid w:val="00665E79"/>
    <w:rsid w:val="006665DD"/>
    <w:rsid w:val="00670B4A"/>
    <w:rsid w:val="00672330"/>
    <w:rsid w:val="006747D2"/>
    <w:rsid w:val="00674A75"/>
    <w:rsid w:val="00683141"/>
    <w:rsid w:val="0068372B"/>
    <w:rsid w:val="0068732B"/>
    <w:rsid w:val="00690184"/>
    <w:rsid w:val="006903AF"/>
    <w:rsid w:val="00690946"/>
    <w:rsid w:val="00690ADC"/>
    <w:rsid w:val="00692F3E"/>
    <w:rsid w:val="00694256"/>
    <w:rsid w:val="006959FD"/>
    <w:rsid w:val="006A0E3E"/>
    <w:rsid w:val="006A4F13"/>
    <w:rsid w:val="006A5662"/>
    <w:rsid w:val="006B012B"/>
    <w:rsid w:val="006B1272"/>
    <w:rsid w:val="006B22AF"/>
    <w:rsid w:val="006B6313"/>
    <w:rsid w:val="006B6D60"/>
    <w:rsid w:val="006B725F"/>
    <w:rsid w:val="006B7884"/>
    <w:rsid w:val="006B7D2F"/>
    <w:rsid w:val="006C001D"/>
    <w:rsid w:val="006C4C02"/>
    <w:rsid w:val="006D1DA8"/>
    <w:rsid w:val="006D2B6F"/>
    <w:rsid w:val="006D57C9"/>
    <w:rsid w:val="006E0DB2"/>
    <w:rsid w:val="006E1FDC"/>
    <w:rsid w:val="006E307B"/>
    <w:rsid w:val="006E5928"/>
    <w:rsid w:val="006E5A8E"/>
    <w:rsid w:val="006E6B1F"/>
    <w:rsid w:val="006E7692"/>
    <w:rsid w:val="006F01EB"/>
    <w:rsid w:val="006F191B"/>
    <w:rsid w:val="006F3E53"/>
    <w:rsid w:val="006F6DDC"/>
    <w:rsid w:val="00704326"/>
    <w:rsid w:val="00710538"/>
    <w:rsid w:val="00711D71"/>
    <w:rsid w:val="0071596B"/>
    <w:rsid w:val="00716D25"/>
    <w:rsid w:val="00717047"/>
    <w:rsid w:val="00717678"/>
    <w:rsid w:val="00717DD2"/>
    <w:rsid w:val="00722224"/>
    <w:rsid w:val="00732E30"/>
    <w:rsid w:val="00735E0E"/>
    <w:rsid w:val="00736A73"/>
    <w:rsid w:val="007411B9"/>
    <w:rsid w:val="00744D4E"/>
    <w:rsid w:val="00744FB2"/>
    <w:rsid w:val="00745E54"/>
    <w:rsid w:val="00747814"/>
    <w:rsid w:val="0075097E"/>
    <w:rsid w:val="00751315"/>
    <w:rsid w:val="00756151"/>
    <w:rsid w:val="007616C2"/>
    <w:rsid w:val="00763EBB"/>
    <w:rsid w:val="007642F7"/>
    <w:rsid w:val="00765F8F"/>
    <w:rsid w:val="0076625C"/>
    <w:rsid w:val="00766C09"/>
    <w:rsid w:val="0077071F"/>
    <w:rsid w:val="00773949"/>
    <w:rsid w:val="00774BFC"/>
    <w:rsid w:val="00776C97"/>
    <w:rsid w:val="00780DD5"/>
    <w:rsid w:val="007815E6"/>
    <w:rsid w:val="00782535"/>
    <w:rsid w:val="007827DA"/>
    <w:rsid w:val="007862B7"/>
    <w:rsid w:val="007874CA"/>
    <w:rsid w:val="00787870"/>
    <w:rsid w:val="0079247A"/>
    <w:rsid w:val="007939CF"/>
    <w:rsid w:val="00795316"/>
    <w:rsid w:val="007A0DE2"/>
    <w:rsid w:val="007A34AC"/>
    <w:rsid w:val="007A5A5D"/>
    <w:rsid w:val="007A652F"/>
    <w:rsid w:val="007A6844"/>
    <w:rsid w:val="007A6929"/>
    <w:rsid w:val="007A6C78"/>
    <w:rsid w:val="007B40C1"/>
    <w:rsid w:val="007B6EBA"/>
    <w:rsid w:val="007B7C1A"/>
    <w:rsid w:val="007B7CCB"/>
    <w:rsid w:val="007C16B3"/>
    <w:rsid w:val="007C176F"/>
    <w:rsid w:val="007C1B64"/>
    <w:rsid w:val="007C391B"/>
    <w:rsid w:val="007C4FAB"/>
    <w:rsid w:val="007C65EE"/>
    <w:rsid w:val="007C68A1"/>
    <w:rsid w:val="007C69A8"/>
    <w:rsid w:val="007D08AC"/>
    <w:rsid w:val="007D09DB"/>
    <w:rsid w:val="007D5F35"/>
    <w:rsid w:val="007E14DD"/>
    <w:rsid w:val="007E1C1F"/>
    <w:rsid w:val="007E4A25"/>
    <w:rsid w:val="007E4C4D"/>
    <w:rsid w:val="007E591C"/>
    <w:rsid w:val="007E5E30"/>
    <w:rsid w:val="007E6655"/>
    <w:rsid w:val="007E6A35"/>
    <w:rsid w:val="007F0602"/>
    <w:rsid w:val="007F0A88"/>
    <w:rsid w:val="007F6F0D"/>
    <w:rsid w:val="00803925"/>
    <w:rsid w:val="00803B25"/>
    <w:rsid w:val="00804A25"/>
    <w:rsid w:val="00806BBD"/>
    <w:rsid w:val="0081050C"/>
    <w:rsid w:val="00810B51"/>
    <w:rsid w:val="008154CA"/>
    <w:rsid w:val="00816F14"/>
    <w:rsid w:val="0082121F"/>
    <w:rsid w:val="008233AA"/>
    <w:rsid w:val="008241C9"/>
    <w:rsid w:val="00827F46"/>
    <w:rsid w:val="008300BB"/>
    <w:rsid w:val="008309EE"/>
    <w:rsid w:val="00831623"/>
    <w:rsid w:val="00833260"/>
    <w:rsid w:val="008332BA"/>
    <w:rsid w:val="008342A3"/>
    <w:rsid w:val="00834CED"/>
    <w:rsid w:val="00834F77"/>
    <w:rsid w:val="00836EBF"/>
    <w:rsid w:val="0083783A"/>
    <w:rsid w:val="008417FC"/>
    <w:rsid w:val="00841F2F"/>
    <w:rsid w:val="00842ACA"/>
    <w:rsid w:val="00846750"/>
    <w:rsid w:val="008535B1"/>
    <w:rsid w:val="008705A6"/>
    <w:rsid w:val="00870DEE"/>
    <w:rsid w:val="00870EE2"/>
    <w:rsid w:val="00871313"/>
    <w:rsid w:val="00871C3A"/>
    <w:rsid w:val="008757BD"/>
    <w:rsid w:val="00875C0E"/>
    <w:rsid w:val="00875DC4"/>
    <w:rsid w:val="0087667D"/>
    <w:rsid w:val="00880F95"/>
    <w:rsid w:val="00881517"/>
    <w:rsid w:val="00881C57"/>
    <w:rsid w:val="00882293"/>
    <w:rsid w:val="0088470F"/>
    <w:rsid w:val="0088585A"/>
    <w:rsid w:val="0088677A"/>
    <w:rsid w:val="00887534"/>
    <w:rsid w:val="0088754C"/>
    <w:rsid w:val="00887EC0"/>
    <w:rsid w:val="008924F1"/>
    <w:rsid w:val="00893C80"/>
    <w:rsid w:val="0089402B"/>
    <w:rsid w:val="00894F50"/>
    <w:rsid w:val="00894FF9"/>
    <w:rsid w:val="00896906"/>
    <w:rsid w:val="0089741B"/>
    <w:rsid w:val="008975D3"/>
    <w:rsid w:val="008A1BB3"/>
    <w:rsid w:val="008A277B"/>
    <w:rsid w:val="008A37B7"/>
    <w:rsid w:val="008A4DFE"/>
    <w:rsid w:val="008A573D"/>
    <w:rsid w:val="008A575A"/>
    <w:rsid w:val="008B19CA"/>
    <w:rsid w:val="008B339C"/>
    <w:rsid w:val="008B3ECA"/>
    <w:rsid w:val="008B5DDB"/>
    <w:rsid w:val="008B5F5E"/>
    <w:rsid w:val="008B6539"/>
    <w:rsid w:val="008C0898"/>
    <w:rsid w:val="008C2724"/>
    <w:rsid w:val="008C3581"/>
    <w:rsid w:val="008C414C"/>
    <w:rsid w:val="008C428A"/>
    <w:rsid w:val="008C43E7"/>
    <w:rsid w:val="008C5213"/>
    <w:rsid w:val="008D1631"/>
    <w:rsid w:val="008D2444"/>
    <w:rsid w:val="008D2FFB"/>
    <w:rsid w:val="008D36D5"/>
    <w:rsid w:val="008D4E3C"/>
    <w:rsid w:val="008D5A8E"/>
    <w:rsid w:val="008D5CAE"/>
    <w:rsid w:val="008D5F62"/>
    <w:rsid w:val="008D6425"/>
    <w:rsid w:val="008E089E"/>
    <w:rsid w:val="008E1665"/>
    <w:rsid w:val="008E3BDA"/>
    <w:rsid w:val="008E3E56"/>
    <w:rsid w:val="008E5D71"/>
    <w:rsid w:val="008E70FD"/>
    <w:rsid w:val="008E7E03"/>
    <w:rsid w:val="008F10ED"/>
    <w:rsid w:val="008F2DB3"/>
    <w:rsid w:val="008F5EAA"/>
    <w:rsid w:val="008F6279"/>
    <w:rsid w:val="008F7796"/>
    <w:rsid w:val="00900B1F"/>
    <w:rsid w:val="00901224"/>
    <w:rsid w:val="00901449"/>
    <w:rsid w:val="00901965"/>
    <w:rsid w:val="00901B73"/>
    <w:rsid w:val="00906FE1"/>
    <w:rsid w:val="00910084"/>
    <w:rsid w:val="00910BB2"/>
    <w:rsid w:val="00911CA6"/>
    <w:rsid w:val="00913B0B"/>
    <w:rsid w:val="009143E6"/>
    <w:rsid w:val="00914507"/>
    <w:rsid w:val="00914FD1"/>
    <w:rsid w:val="00915625"/>
    <w:rsid w:val="009169C7"/>
    <w:rsid w:val="00920960"/>
    <w:rsid w:val="00923414"/>
    <w:rsid w:val="009239DF"/>
    <w:rsid w:val="009241EB"/>
    <w:rsid w:val="00924C6F"/>
    <w:rsid w:val="009257F6"/>
    <w:rsid w:val="00925CB3"/>
    <w:rsid w:val="0093041F"/>
    <w:rsid w:val="00931039"/>
    <w:rsid w:val="00932AFD"/>
    <w:rsid w:val="0093544A"/>
    <w:rsid w:val="00940EB2"/>
    <w:rsid w:val="00942024"/>
    <w:rsid w:val="00943A6F"/>
    <w:rsid w:val="00944AD6"/>
    <w:rsid w:val="00951996"/>
    <w:rsid w:val="00951EF2"/>
    <w:rsid w:val="00962275"/>
    <w:rsid w:val="00962932"/>
    <w:rsid w:val="00965699"/>
    <w:rsid w:val="00967495"/>
    <w:rsid w:val="00970302"/>
    <w:rsid w:val="00970BC2"/>
    <w:rsid w:val="009714E7"/>
    <w:rsid w:val="009731E5"/>
    <w:rsid w:val="00976790"/>
    <w:rsid w:val="00980AC3"/>
    <w:rsid w:val="00983061"/>
    <w:rsid w:val="00985420"/>
    <w:rsid w:val="00987276"/>
    <w:rsid w:val="00987BEE"/>
    <w:rsid w:val="00991612"/>
    <w:rsid w:val="00992F81"/>
    <w:rsid w:val="009955D5"/>
    <w:rsid w:val="009A0417"/>
    <w:rsid w:val="009A153B"/>
    <w:rsid w:val="009A2C58"/>
    <w:rsid w:val="009A4DB7"/>
    <w:rsid w:val="009A63EA"/>
    <w:rsid w:val="009B1419"/>
    <w:rsid w:val="009B2C89"/>
    <w:rsid w:val="009B4F02"/>
    <w:rsid w:val="009C0A16"/>
    <w:rsid w:val="009C0B3A"/>
    <w:rsid w:val="009C4A85"/>
    <w:rsid w:val="009C4E48"/>
    <w:rsid w:val="009C7A92"/>
    <w:rsid w:val="009C7FBA"/>
    <w:rsid w:val="009D0694"/>
    <w:rsid w:val="009D25AD"/>
    <w:rsid w:val="009D2827"/>
    <w:rsid w:val="009D33BC"/>
    <w:rsid w:val="009D3834"/>
    <w:rsid w:val="009D5DA3"/>
    <w:rsid w:val="009D694D"/>
    <w:rsid w:val="009D7DDC"/>
    <w:rsid w:val="009E0B4E"/>
    <w:rsid w:val="009E15C2"/>
    <w:rsid w:val="009E1A64"/>
    <w:rsid w:val="009E2212"/>
    <w:rsid w:val="009E5246"/>
    <w:rsid w:val="009E5FCA"/>
    <w:rsid w:val="009E6791"/>
    <w:rsid w:val="009E7CC3"/>
    <w:rsid w:val="009F15A3"/>
    <w:rsid w:val="009F5F5C"/>
    <w:rsid w:val="009F6B3C"/>
    <w:rsid w:val="009F710D"/>
    <w:rsid w:val="00A008C0"/>
    <w:rsid w:val="00A01190"/>
    <w:rsid w:val="00A01382"/>
    <w:rsid w:val="00A018F3"/>
    <w:rsid w:val="00A02C4D"/>
    <w:rsid w:val="00A12CE6"/>
    <w:rsid w:val="00A1468E"/>
    <w:rsid w:val="00A163E6"/>
    <w:rsid w:val="00A16420"/>
    <w:rsid w:val="00A1786F"/>
    <w:rsid w:val="00A17F89"/>
    <w:rsid w:val="00A17FE9"/>
    <w:rsid w:val="00A2243D"/>
    <w:rsid w:val="00A22CF5"/>
    <w:rsid w:val="00A2389E"/>
    <w:rsid w:val="00A25307"/>
    <w:rsid w:val="00A25FDB"/>
    <w:rsid w:val="00A31DA8"/>
    <w:rsid w:val="00A32B91"/>
    <w:rsid w:val="00A348DA"/>
    <w:rsid w:val="00A34A67"/>
    <w:rsid w:val="00A354CE"/>
    <w:rsid w:val="00A35ADD"/>
    <w:rsid w:val="00A363AE"/>
    <w:rsid w:val="00A41026"/>
    <w:rsid w:val="00A42298"/>
    <w:rsid w:val="00A423DC"/>
    <w:rsid w:val="00A43389"/>
    <w:rsid w:val="00A47932"/>
    <w:rsid w:val="00A50A2C"/>
    <w:rsid w:val="00A5235E"/>
    <w:rsid w:val="00A53FAA"/>
    <w:rsid w:val="00A53FF3"/>
    <w:rsid w:val="00A57522"/>
    <w:rsid w:val="00A57804"/>
    <w:rsid w:val="00A60D56"/>
    <w:rsid w:val="00A61C7A"/>
    <w:rsid w:val="00A62BCD"/>
    <w:rsid w:val="00A63048"/>
    <w:rsid w:val="00A712AC"/>
    <w:rsid w:val="00A74DDB"/>
    <w:rsid w:val="00A75230"/>
    <w:rsid w:val="00A753B7"/>
    <w:rsid w:val="00A77063"/>
    <w:rsid w:val="00A816D7"/>
    <w:rsid w:val="00A836DE"/>
    <w:rsid w:val="00A846B6"/>
    <w:rsid w:val="00A84BBD"/>
    <w:rsid w:val="00A8508A"/>
    <w:rsid w:val="00A8656D"/>
    <w:rsid w:val="00A87240"/>
    <w:rsid w:val="00A87A96"/>
    <w:rsid w:val="00A9158A"/>
    <w:rsid w:val="00A91AE4"/>
    <w:rsid w:val="00A935F4"/>
    <w:rsid w:val="00AA0FF2"/>
    <w:rsid w:val="00AA1166"/>
    <w:rsid w:val="00AA138A"/>
    <w:rsid w:val="00AA1403"/>
    <w:rsid w:val="00AA2F7F"/>
    <w:rsid w:val="00AA3A63"/>
    <w:rsid w:val="00AA73A5"/>
    <w:rsid w:val="00AB0234"/>
    <w:rsid w:val="00AB1862"/>
    <w:rsid w:val="00AB3892"/>
    <w:rsid w:val="00AB56BC"/>
    <w:rsid w:val="00AB5F08"/>
    <w:rsid w:val="00AB63AE"/>
    <w:rsid w:val="00AB79BD"/>
    <w:rsid w:val="00AB7D89"/>
    <w:rsid w:val="00AB7F79"/>
    <w:rsid w:val="00AC1286"/>
    <w:rsid w:val="00AC210A"/>
    <w:rsid w:val="00AC412D"/>
    <w:rsid w:val="00AC476E"/>
    <w:rsid w:val="00AC47DF"/>
    <w:rsid w:val="00AC49DC"/>
    <w:rsid w:val="00AC595A"/>
    <w:rsid w:val="00AC5C3A"/>
    <w:rsid w:val="00AC6DEA"/>
    <w:rsid w:val="00AD1407"/>
    <w:rsid w:val="00AD292B"/>
    <w:rsid w:val="00AE17F0"/>
    <w:rsid w:val="00AE3B0E"/>
    <w:rsid w:val="00AE3BBE"/>
    <w:rsid w:val="00AE5339"/>
    <w:rsid w:val="00AE5ECB"/>
    <w:rsid w:val="00AE5EFF"/>
    <w:rsid w:val="00AF1263"/>
    <w:rsid w:val="00AF40A9"/>
    <w:rsid w:val="00AF5CCB"/>
    <w:rsid w:val="00AF652F"/>
    <w:rsid w:val="00AF7B8A"/>
    <w:rsid w:val="00B0043C"/>
    <w:rsid w:val="00B06179"/>
    <w:rsid w:val="00B117C5"/>
    <w:rsid w:val="00B131FF"/>
    <w:rsid w:val="00B13B57"/>
    <w:rsid w:val="00B148F1"/>
    <w:rsid w:val="00B15707"/>
    <w:rsid w:val="00B17CBE"/>
    <w:rsid w:val="00B224B0"/>
    <w:rsid w:val="00B23FB1"/>
    <w:rsid w:val="00B240F8"/>
    <w:rsid w:val="00B25247"/>
    <w:rsid w:val="00B2617C"/>
    <w:rsid w:val="00B26A68"/>
    <w:rsid w:val="00B26C2A"/>
    <w:rsid w:val="00B272AD"/>
    <w:rsid w:val="00B2779A"/>
    <w:rsid w:val="00B27EBF"/>
    <w:rsid w:val="00B32500"/>
    <w:rsid w:val="00B33FF6"/>
    <w:rsid w:val="00B37F60"/>
    <w:rsid w:val="00B41B19"/>
    <w:rsid w:val="00B41B6C"/>
    <w:rsid w:val="00B42492"/>
    <w:rsid w:val="00B42A2A"/>
    <w:rsid w:val="00B4322A"/>
    <w:rsid w:val="00B44BBF"/>
    <w:rsid w:val="00B4721B"/>
    <w:rsid w:val="00B47967"/>
    <w:rsid w:val="00B47B7C"/>
    <w:rsid w:val="00B51FD8"/>
    <w:rsid w:val="00B54BA2"/>
    <w:rsid w:val="00B54FB5"/>
    <w:rsid w:val="00B55356"/>
    <w:rsid w:val="00B570B4"/>
    <w:rsid w:val="00B57DE0"/>
    <w:rsid w:val="00B62817"/>
    <w:rsid w:val="00B6543A"/>
    <w:rsid w:val="00B66172"/>
    <w:rsid w:val="00B70399"/>
    <w:rsid w:val="00B71EA2"/>
    <w:rsid w:val="00B7307D"/>
    <w:rsid w:val="00B76B02"/>
    <w:rsid w:val="00B7758F"/>
    <w:rsid w:val="00B77EFA"/>
    <w:rsid w:val="00B809DC"/>
    <w:rsid w:val="00B80EC1"/>
    <w:rsid w:val="00B81D26"/>
    <w:rsid w:val="00B83318"/>
    <w:rsid w:val="00B83FB7"/>
    <w:rsid w:val="00B84F51"/>
    <w:rsid w:val="00B90BA2"/>
    <w:rsid w:val="00B91A8B"/>
    <w:rsid w:val="00B92845"/>
    <w:rsid w:val="00B93F4F"/>
    <w:rsid w:val="00B94C94"/>
    <w:rsid w:val="00B969C3"/>
    <w:rsid w:val="00BA0996"/>
    <w:rsid w:val="00BA5301"/>
    <w:rsid w:val="00BA6DC3"/>
    <w:rsid w:val="00BA6F83"/>
    <w:rsid w:val="00BA6FEB"/>
    <w:rsid w:val="00BB0B70"/>
    <w:rsid w:val="00BB147F"/>
    <w:rsid w:val="00BB1B2F"/>
    <w:rsid w:val="00BB4762"/>
    <w:rsid w:val="00BB5CFB"/>
    <w:rsid w:val="00BB5F44"/>
    <w:rsid w:val="00BB6D31"/>
    <w:rsid w:val="00BC1A43"/>
    <w:rsid w:val="00BC2042"/>
    <w:rsid w:val="00BC2F34"/>
    <w:rsid w:val="00BC4CBD"/>
    <w:rsid w:val="00BC4DF6"/>
    <w:rsid w:val="00BC5870"/>
    <w:rsid w:val="00BC6737"/>
    <w:rsid w:val="00BC6CDD"/>
    <w:rsid w:val="00BD054E"/>
    <w:rsid w:val="00BD0F18"/>
    <w:rsid w:val="00BD107E"/>
    <w:rsid w:val="00BD1A2B"/>
    <w:rsid w:val="00BD3CE4"/>
    <w:rsid w:val="00BD4FC9"/>
    <w:rsid w:val="00BD634E"/>
    <w:rsid w:val="00BD6CF1"/>
    <w:rsid w:val="00BF085C"/>
    <w:rsid w:val="00BF1931"/>
    <w:rsid w:val="00BF48DF"/>
    <w:rsid w:val="00BF4C03"/>
    <w:rsid w:val="00BF6488"/>
    <w:rsid w:val="00BF6F27"/>
    <w:rsid w:val="00C00875"/>
    <w:rsid w:val="00C020A7"/>
    <w:rsid w:val="00C03A8E"/>
    <w:rsid w:val="00C04FAC"/>
    <w:rsid w:val="00C07882"/>
    <w:rsid w:val="00C13F1B"/>
    <w:rsid w:val="00C155A4"/>
    <w:rsid w:val="00C205C8"/>
    <w:rsid w:val="00C22E72"/>
    <w:rsid w:val="00C23260"/>
    <w:rsid w:val="00C237AC"/>
    <w:rsid w:val="00C251F5"/>
    <w:rsid w:val="00C26CE4"/>
    <w:rsid w:val="00C2708B"/>
    <w:rsid w:val="00C32C31"/>
    <w:rsid w:val="00C33765"/>
    <w:rsid w:val="00C3523F"/>
    <w:rsid w:val="00C3553A"/>
    <w:rsid w:val="00C35E78"/>
    <w:rsid w:val="00C36278"/>
    <w:rsid w:val="00C36AD1"/>
    <w:rsid w:val="00C36B62"/>
    <w:rsid w:val="00C42145"/>
    <w:rsid w:val="00C434AD"/>
    <w:rsid w:val="00C4388A"/>
    <w:rsid w:val="00C43A07"/>
    <w:rsid w:val="00C468CB"/>
    <w:rsid w:val="00C47A39"/>
    <w:rsid w:val="00C50992"/>
    <w:rsid w:val="00C5178A"/>
    <w:rsid w:val="00C53FBF"/>
    <w:rsid w:val="00C55FCC"/>
    <w:rsid w:val="00C604B0"/>
    <w:rsid w:val="00C60525"/>
    <w:rsid w:val="00C64165"/>
    <w:rsid w:val="00C6519D"/>
    <w:rsid w:val="00C709AE"/>
    <w:rsid w:val="00C71564"/>
    <w:rsid w:val="00C7325D"/>
    <w:rsid w:val="00C77BC0"/>
    <w:rsid w:val="00C821B7"/>
    <w:rsid w:val="00C82501"/>
    <w:rsid w:val="00C82B78"/>
    <w:rsid w:val="00C84113"/>
    <w:rsid w:val="00C85129"/>
    <w:rsid w:val="00C864C8"/>
    <w:rsid w:val="00C95D63"/>
    <w:rsid w:val="00CA3163"/>
    <w:rsid w:val="00CA431E"/>
    <w:rsid w:val="00CA48CF"/>
    <w:rsid w:val="00CA5056"/>
    <w:rsid w:val="00CA561C"/>
    <w:rsid w:val="00CA7045"/>
    <w:rsid w:val="00CB0265"/>
    <w:rsid w:val="00CB0EFF"/>
    <w:rsid w:val="00CB4C75"/>
    <w:rsid w:val="00CC10DA"/>
    <w:rsid w:val="00CC1799"/>
    <w:rsid w:val="00CC38D7"/>
    <w:rsid w:val="00CC4F2B"/>
    <w:rsid w:val="00CC5542"/>
    <w:rsid w:val="00CC683E"/>
    <w:rsid w:val="00CC72E2"/>
    <w:rsid w:val="00CC7578"/>
    <w:rsid w:val="00CC7B0A"/>
    <w:rsid w:val="00CD17D9"/>
    <w:rsid w:val="00CD1DE0"/>
    <w:rsid w:val="00CD2C44"/>
    <w:rsid w:val="00CD6EB2"/>
    <w:rsid w:val="00CD78F6"/>
    <w:rsid w:val="00CE237C"/>
    <w:rsid w:val="00CE2A75"/>
    <w:rsid w:val="00CE355B"/>
    <w:rsid w:val="00CE3AE8"/>
    <w:rsid w:val="00CE3B43"/>
    <w:rsid w:val="00CE56F2"/>
    <w:rsid w:val="00CE7C0B"/>
    <w:rsid w:val="00CF1850"/>
    <w:rsid w:val="00CF22A1"/>
    <w:rsid w:val="00CF2C63"/>
    <w:rsid w:val="00CF449A"/>
    <w:rsid w:val="00CF453A"/>
    <w:rsid w:val="00CF46C7"/>
    <w:rsid w:val="00CF507B"/>
    <w:rsid w:val="00CF5CDD"/>
    <w:rsid w:val="00D02A45"/>
    <w:rsid w:val="00D03ADC"/>
    <w:rsid w:val="00D065A2"/>
    <w:rsid w:val="00D12B4C"/>
    <w:rsid w:val="00D1336F"/>
    <w:rsid w:val="00D14481"/>
    <w:rsid w:val="00D14E30"/>
    <w:rsid w:val="00D15E03"/>
    <w:rsid w:val="00D16072"/>
    <w:rsid w:val="00D2011F"/>
    <w:rsid w:val="00D20FA5"/>
    <w:rsid w:val="00D21C00"/>
    <w:rsid w:val="00D22537"/>
    <w:rsid w:val="00D22D5D"/>
    <w:rsid w:val="00D307B6"/>
    <w:rsid w:val="00D30E44"/>
    <w:rsid w:val="00D32B41"/>
    <w:rsid w:val="00D331FD"/>
    <w:rsid w:val="00D34BE1"/>
    <w:rsid w:val="00D37C90"/>
    <w:rsid w:val="00D4571A"/>
    <w:rsid w:val="00D478E3"/>
    <w:rsid w:val="00D50684"/>
    <w:rsid w:val="00D512A0"/>
    <w:rsid w:val="00D537F5"/>
    <w:rsid w:val="00D550BB"/>
    <w:rsid w:val="00D559D3"/>
    <w:rsid w:val="00D55D4A"/>
    <w:rsid w:val="00D56657"/>
    <w:rsid w:val="00D63F36"/>
    <w:rsid w:val="00D63FAC"/>
    <w:rsid w:val="00D6400F"/>
    <w:rsid w:val="00D647FB"/>
    <w:rsid w:val="00D65588"/>
    <w:rsid w:val="00D66745"/>
    <w:rsid w:val="00D66B41"/>
    <w:rsid w:val="00D70EC5"/>
    <w:rsid w:val="00D71845"/>
    <w:rsid w:val="00D73243"/>
    <w:rsid w:val="00D734EA"/>
    <w:rsid w:val="00D74E31"/>
    <w:rsid w:val="00D7738C"/>
    <w:rsid w:val="00D77FD8"/>
    <w:rsid w:val="00D828C7"/>
    <w:rsid w:val="00D8373A"/>
    <w:rsid w:val="00D8408B"/>
    <w:rsid w:val="00D8466D"/>
    <w:rsid w:val="00D84DB9"/>
    <w:rsid w:val="00D8688B"/>
    <w:rsid w:val="00D877B7"/>
    <w:rsid w:val="00D909A3"/>
    <w:rsid w:val="00D911C9"/>
    <w:rsid w:val="00D94D56"/>
    <w:rsid w:val="00D956D7"/>
    <w:rsid w:val="00D96687"/>
    <w:rsid w:val="00D96DBC"/>
    <w:rsid w:val="00DA323F"/>
    <w:rsid w:val="00DA3AEC"/>
    <w:rsid w:val="00DB0F1B"/>
    <w:rsid w:val="00DB1D82"/>
    <w:rsid w:val="00DB4B21"/>
    <w:rsid w:val="00DB501E"/>
    <w:rsid w:val="00DB51E5"/>
    <w:rsid w:val="00DC1AE2"/>
    <w:rsid w:val="00DC411F"/>
    <w:rsid w:val="00DC63F7"/>
    <w:rsid w:val="00DC6CCE"/>
    <w:rsid w:val="00DD2DD2"/>
    <w:rsid w:val="00DD2F14"/>
    <w:rsid w:val="00DD529C"/>
    <w:rsid w:val="00DD7E42"/>
    <w:rsid w:val="00DE0B8B"/>
    <w:rsid w:val="00DE5C13"/>
    <w:rsid w:val="00DE62C2"/>
    <w:rsid w:val="00DF11B9"/>
    <w:rsid w:val="00DF29CF"/>
    <w:rsid w:val="00DF3676"/>
    <w:rsid w:val="00DF6FE1"/>
    <w:rsid w:val="00DF75EC"/>
    <w:rsid w:val="00E0342F"/>
    <w:rsid w:val="00E06CC1"/>
    <w:rsid w:val="00E0702F"/>
    <w:rsid w:val="00E07E91"/>
    <w:rsid w:val="00E1288F"/>
    <w:rsid w:val="00E142BB"/>
    <w:rsid w:val="00E14346"/>
    <w:rsid w:val="00E148EC"/>
    <w:rsid w:val="00E14B55"/>
    <w:rsid w:val="00E17471"/>
    <w:rsid w:val="00E1769E"/>
    <w:rsid w:val="00E220A6"/>
    <w:rsid w:val="00E22C61"/>
    <w:rsid w:val="00E238FC"/>
    <w:rsid w:val="00E23BC7"/>
    <w:rsid w:val="00E23F89"/>
    <w:rsid w:val="00E252EC"/>
    <w:rsid w:val="00E26F50"/>
    <w:rsid w:val="00E27311"/>
    <w:rsid w:val="00E30A67"/>
    <w:rsid w:val="00E32E06"/>
    <w:rsid w:val="00E3344C"/>
    <w:rsid w:val="00E33EAF"/>
    <w:rsid w:val="00E345F6"/>
    <w:rsid w:val="00E40616"/>
    <w:rsid w:val="00E42DE1"/>
    <w:rsid w:val="00E46DF3"/>
    <w:rsid w:val="00E475A2"/>
    <w:rsid w:val="00E5158D"/>
    <w:rsid w:val="00E521C9"/>
    <w:rsid w:val="00E52AF7"/>
    <w:rsid w:val="00E5322E"/>
    <w:rsid w:val="00E5361C"/>
    <w:rsid w:val="00E62D3D"/>
    <w:rsid w:val="00E64488"/>
    <w:rsid w:val="00E653CD"/>
    <w:rsid w:val="00E6735F"/>
    <w:rsid w:val="00E714D1"/>
    <w:rsid w:val="00E73543"/>
    <w:rsid w:val="00E7404B"/>
    <w:rsid w:val="00E75384"/>
    <w:rsid w:val="00E760E8"/>
    <w:rsid w:val="00E76C0E"/>
    <w:rsid w:val="00E801DF"/>
    <w:rsid w:val="00E81345"/>
    <w:rsid w:val="00E8237A"/>
    <w:rsid w:val="00E82F05"/>
    <w:rsid w:val="00E83FDE"/>
    <w:rsid w:val="00E854FB"/>
    <w:rsid w:val="00E85729"/>
    <w:rsid w:val="00E85B60"/>
    <w:rsid w:val="00E85DAD"/>
    <w:rsid w:val="00E85E4D"/>
    <w:rsid w:val="00E8706B"/>
    <w:rsid w:val="00E90DF6"/>
    <w:rsid w:val="00E91B65"/>
    <w:rsid w:val="00E92A8D"/>
    <w:rsid w:val="00E94046"/>
    <w:rsid w:val="00E95927"/>
    <w:rsid w:val="00E973BE"/>
    <w:rsid w:val="00EA095F"/>
    <w:rsid w:val="00EA0A6E"/>
    <w:rsid w:val="00EA1453"/>
    <w:rsid w:val="00EA4EAE"/>
    <w:rsid w:val="00EA5626"/>
    <w:rsid w:val="00EA6EEA"/>
    <w:rsid w:val="00EA78E9"/>
    <w:rsid w:val="00EA7B1C"/>
    <w:rsid w:val="00EB1AF4"/>
    <w:rsid w:val="00EB43E3"/>
    <w:rsid w:val="00EB6CAB"/>
    <w:rsid w:val="00EC02D6"/>
    <w:rsid w:val="00EC063F"/>
    <w:rsid w:val="00EC15E9"/>
    <w:rsid w:val="00EC298F"/>
    <w:rsid w:val="00EC69FA"/>
    <w:rsid w:val="00EC7F3C"/>
    <w:rsid w:val="00ED04FF"/>
    <w:rsid w:val="00ED2279"/>
    <w:rsid w:val="00ED2DFC"/>
    <w:rsid w:val="00ED2F8B"/>
    <w:rsid w:val="00ED5E76"/>
    <w:rsid w:val="00ED7DA8"/>
    <w:rsid w:val="00EE15AA"/>
    <w:rsid w:val="00EE16C4"/>
    <w:rsid w:val="00EE4850"/>
    <w:rsid w:val="00EE4A93"/>
    <w:rsid w:val="00EE6510"/>
    <w:rsid w:val="00EE701E"/>
    <w:rsid w:val="00EF5BE9"/>
    <w:rsid w:val="00EF63A9"/>
    <w:rsid w:val="00EF6459"/>
    <w:rsid w:val="00EF7587"/>
    <w:rsid w:val="00F018C6"/>
    <w:rsid w:val="00F01DF4"/>
    <w:rsid w:val="00F053DA"/>
    <w:rsid w:val="00F0705F"/>
    <w:rsid w:val="00F1072A"/>
    <w:rsid w:val="00F115DA"/>
    <w:rsid w:val="00F119D4"/>
    <w:rsid w:val="00F12460"/>
    <w:rsid w:val="00F12629"/>
    <w:rsid w:val="00F14ED9"/>
    <w:rsid w:val="00F21734"/>
    <w:rsid w:val="00F22B88"/>
    <w:rsid w:val="00F23E99"/>
    <w:rsid w:val="00F24FD9"/>
    <w:rsid w:val="00F25448"/>
    <w:rsid w:val="00F25951"/>
    <w:rsid w:val="00F262AF"/>
    <w:rsid w:val="00F2677D"/>
    <w:rsid w:val="00F27071"/>
    <w:rsid w:val="00F27580"/>
    <w:rsid w:val="00F27900"/>
    <w:rsid w:val="00F27C75"/>
    <w:rsid w:val="00F27CFC"/>
    <w:rsid w:val="00F31C74"/>
    <w:rsid w:val="00F325D6"/>
    <w:rsid w:val="00F3445F"/>
    <w:rsid w:val="00F346B8"/>
    <w:rsid w:val="00F35519"/>
    <w:rsid w:val="00F356AB"/>
    <w:rsid w:val="00F362A4"/>
    <w:rsid w:val="00F37F11"/>
    <w:rsid w:val="00F41EF3"/>
    <w:rsid w:val="00F44317"/>
    <w:rsid w:val="00F462FD"/>
    <w:rsid w:val="00F47C3D"/>
    <w:rsid w:val="00F50D76"/>
    <w:rsid w:val="00F51AA6"/>
    <w:rsid w:val="00F51AE1"/>
    <w:rsid w:val="00F5623B"/>
    <w:rsid w:val="00F57F01"/>
    <w:rsid w:val="00F611F1"/>
    <w:rsid w:val="00F61324"/>
    <w:rsid w:val="00F61C73"/>
    <w:rsid w:val="00F61E1F"/>
    <w:rsid w:val="00F62EA1"/>
    <w:rsid w:val="00F6416B"/>
    <w:rsid w:val="00F700E1"/>
    <w:rsid w:val="00F70AF6"/>
    <w:rsid w:val="00F70B97"/>
    <w:rsid w:val="00F71210"/>
    <w:rsid w:val="00F772F7"/>
    <w:rsid w:val="00F77461"/>
    <w:rsid w:val="00F77C2B"/>
    <w:rsid w:val="00F8072C"/>
    <w:rsid w:val="00F81359"/>
    <w:rsid w:val="00F81BDE"/>
    <w:rsid w:val="00F823BC"/>
    <w:rsid w:val="00F84270"/>
    <w:rsid w:val="00F85793"/>
    <w:rsid w:val="00F86A59"/>
    <w:rsid w:val="00F920D3"/>
    <w:rsid w:val="00F92EF3"/>
    <w:rsid w:val="00F94B8A"/>
    <w:rsid w:val="00F94C5B"/>
    <w:rsid w:val="00F95C16"/>
    <w:rsid w:val="00FA0A3C"/>
    <w:rsid w:val="00FA3CEC"/>
    <w:rsid w:val="00FA3E12"/>
    <w:rsid w:val="00FA4EA0"/>
    <w:rsid w:val="00FA5570"/>
    <w:rsid w:val="00FA681B"/>
    <w:rsid w:val="00FB18F1"/>
    <w:rsid w:val="00FB246F"/>
    <w:rsid w:val="00FB2D28"/>
    <w:rsid w:val="00FB3809"/>
    <w:rsid w:val="00FB4AC4"/>
    <w:rsid w:val="00FC1BED"/>
    <w:rsid w:val="00FC27DD"/>
    <w:rsid w:val="00FC4C47"/>
    <w:rsid w:val="00FC6C81"/>
    <w:rsid w:val="00FD0FCB"/>
    <w:rsid w:val="00FD4766"/>
    <w:rsid w:val="00FD4A0D"/>
    <w:rsid w:val="00FE0040"/>
    <w:rsid w:val="00FE133D"/>
    <w:rsid w:val="00FE4631"/>
    <w:rsid w:val="00FE6EAA"/>
    <w:rsid w:val="00FF0787"/>
    <w:rsid w:val="00FF47B0"/>
    <w:rsid w:val="00FF4CD6"/>
    <w:rsid w:val="00FF54A0"/>
    <w:rsid w:val="00FF65B3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4:docId w14:val="3281E9BA"/>
  <w15:docId w15:val="{4298DB2F-B494-4E72-8441-14B218CE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6037C3"/>
    <w:pPr>
      <w:spacing w:after="0"/>
      <w:jc w:val="both"/>
    </w:pPr>
  </w:style>
  <w:style w:type="paragraph" w:styleId="Naslov1">
    <w:name w:val="heading 1"/>
    <w:basedOn w:val="Navaden"/>
    <w:next w:val="Navaden"/>
    <w:link w:val="Naslov1Znak"/>
    <w:uiPriority w:val="9"/>
    <w:qFormat/>
    <w:rsid w:val="00BB47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06235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0623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60623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0623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0623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0623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0623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0623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B4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B18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B18F1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FB18F1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606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062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6062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062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062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062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062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062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ripombasklic">
    <w:name w:val="annotation reference"/>
    <w:basedOn w:val="Privzetapisavaodstavka"/>
    <w:uiPriority w:val="99"/>
    <w:semiHidden/>
    <w:unhideWhenUsed/>
    <w:rsid w:val="007B7CCB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7B7CCB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7B7CCB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7B7CCB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7B7CCB"/>
    <w:rPr>
      <w:b/>
      <w:bCs/>
      <w:sz w:val="20"/>
      <w:szCs w:val="20"/>
    </w:rPr>
  </w:style>
  <w:style w:type="paragraph" w:styleId="Telobesedila">
    <w:name w:val="Body Text"/>
    <w:basedOn w:val="Navaden"/>
    <w:link w:val="TelobesedilaZnak"/>
    <w:rsid w:val="00BC2F34"/>
    <w:pPr>
      <w:spacing w:before="120" w:after="120" w:line="280" w:lineRule="exact"/>
    </w:pPr>
    <w:rPr>
      <w:rFonts w:ascii="Verdana" w:eastAsia="Times New Roman" w:hAnsi="Verdana" w:cs="Times New Roman"/>
      <w:color w:val="141414"/>
      <w:sz w:val="20"/>
      <w:szCs w:val="24"/>
      <w:lang w:val="en-GB" w:eastAsia="en-GB"/>
    </w:rPr>
  </w:style>
  <w:style w:type="character" w:customStyle="1" w:styleId="TelobesedilaZnak">
    <w:name w:val="Telo besedila Znak"/>
    <w:basedOn w:val="Privzetapisavaodstavka"/>
    <w:link w:val="Telobesedila"/>
    <w:rsid w:val="00BC2F34"/>
    <w:rPr>
      <w:rFonts w:ascii="Verdana" w:eastAsia="Times New Roman" w:hAnsi="Verdana" w:cs="Times New Roman"/>
      <w:color w:val="141414"/>
      <w:sz w:val="20"/>
      <w:szCs w:val="24"/>
      <w:lang w:val="en-GB" w:eastAsia="en-GB"/>
    </w:rPr>
  </w:style>
  <w:style w:type="paragraph" w:styleId="Podnaslov">
    <w:name w:val="Subtitle"/>
    <w:basedOn w:val="Navaden"/>
    <w:next w:val="Navaden"/>
    <w:link w:val="PodnaslovZnak"/>
    <w:autoRedefine/>
    <w:qFormat/>
    <w:rsid w:val="00BC2F34"/>
    <w:pPr>
      <w:spacing w:before="240" w:after="60" w:line="280" w:lineRule="exact"/>
      <w:contextualSpacing/>
    </w:pPr>
    <w:rPr>
      <w:rFonts w:ascii="Verdana" w:eastAsia="Times New Roman" w:hAnsi="Verdana" w:cs="Times New Roman"/>
      <w:b/>
      <w:i/>
      <w:color w:val="0070C0"/>
      <w:sz w:val="20"/>
      <w:szCs w:val="24"/>
      <w:lang w:val="en-GB" w:eastAsia="en-GB"/>
    </w:rPr>
  </w:style>
  <w:style w:type="character" w:customStyle="1" w:styleId="PodnaslovZnak">
    <w:name w:val="Podnaslov Znak"/>
    <w:basedOn w:val="Privzetapisavaodstavka"/>
    <w:link w:val="Podnaslov"/>
    <w:rsid w:val="00BC2F34"/>
    <w:rPr>
      <w:rFonts w:ascii="Verdana" w:eastAsia="Times New Roman" w:hAnsi="Verdana" w:cs="Times New Roman"/>
      <w:b/>
      <w:i/>
      <w:color w:val="0070C0"/>
      <w:sz w:val="20"/>
      <w:szCs w:val="24"/>
      <w:lang w:val="en-GB" w:eastAsia="en-GB"/>
    </w:rPr>
  </w:style>
  <w:style w:type="character" w:customStyle="1" w:styleId="httpmethod">
    <w:name w:val="http_method"/>
    <w:rsid w:val="00BC2F34"/>
  </w:style>
  <w:style w:type="paragraph" w:customStyle="1" w:styleId="EESSI-Link">
    <w:name w:val="EESSI-Link"/>
    <w:basedOn w:val="Navaden"/>
    <w:next w:val="Navaden"/>
    <w:link w:val="EESSI-LinkChar"/>
    <w:rsid w:val="00BC2F34"/>
    <w:pPr>
      <w:spacing w:before="120" w:after="120" w:line="280" w:lineRule="exact"/>
      <w:ind w:firstLine="720"/>
    </w:pPr>
    <w:rPr>
      <w:rFonts w:ascii="Verdana" w:eastAsia="Times New Roman" w:hAnsi="Verdana" w:cs="Times New Roman"/>
      <w:i/>
      <w:color w:val="1A3F7C"/>
      <w:sz w:val="20"/>
      <w:szCs w:val="24"/>
      <w:lang w:val="en-GB" w:eastAsia="zh-CN"/>
    </w:rPr>
  </w:style>
  <w:style w:type="character" w:customStyle="1" w:styleId="EESSI-LinkChar">
    <w:name w:val="EESSI-Link Char"/>
    <w:basedOn w:val="Privzetapisavaodstavka"/>
    <w:link w:val="EESSI-Link"/>
    <w:rsid w:val="00BC2F34"/>
    <w:rPr>
      <w:rFonts w:ascii="Verdana" w:eastAsia="Times New Roman" w:hAnsi="Verdana" w:cs="Times New Roman"/>
      <w:i/>
      <w:color w:val="1A3F7C"/>
      <w:sz w:val="20"/>
      <w:szCs w:val="24"/>
      <w:lang w:val="en-GB" w:eastAsia="zh-CN"/>
    </w:rPr>
  </w:style>
  <w:style w:type="character" w:styleId="Krepko">
    <w:name w:val="Strong"/>
    <w:qFormat/>
    <w:rsid w:val="00BC2F34"/>
    <w:rPr>
      <w:b/>
      <w:bCs/>
    </w:rPr>
  </w:style>
  <w:style w:type="table" w:styleId="Svetelseznampoudarek5">
    <w:name w:val="Light List Accent 5"/>
    <w:basedOn w:val="Navadnatabela"/>
    <w:uiPriority w:val="61"/>
    <w:rsid w:val="00BC2F3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elseznampoudarek1">
    <w:name w:val="Light List Accent 1"/>
    <w:basedOn w:val="Navadnatabela"/>
    <w:uiPriority w:val="61"/>
    <w:rsid w:val="00BC2F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slovTOC">
    <w:name w:val="TOC Heading"/>
    <w:basedOn w:val="Naslov1"/>
    <w:next w:val="Navaden"/>
    <w:uiPriority w:val="39"/>
    <w:unhideWhenUsed/>
    <w:qFormat/>
    <w:rsid w:val="00520223"/>
    <w:pPr>
      <w:numPr>
        <w:numId w:val="0"/>
      </w:num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qFormat/>
    <w:rsid w:val="003C4556"/>
    <w:pPr>
      <w:tabs>
        <w:tab w:val="left" w:pos="440"/>
        <w:tab w:val="right" w:leader="dot" w:pos="9062"/>
      </w:tabs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qFormat/>
    <w:rsid w:val="00B4721B"/>
    <w:pPr>
      <w:tabs>
        <w:tab w:val="left" w:pos="880"/>
        <w:tab w:val="right" w:leader="dot" w:pos="9062"/>
      </w:tabs>
      <w:spacing w:after="100"/>
      <w:ind w:left="221"/>
    </w:pPr>
  </w:style>
  <w:style w:type="paragraph" w:styleId="Kazalovsebine3">
    <w:name w:val="toc 3"/>
    <w:basedOn w:val="Navaden"/>
    <w:next w:val="Navaden"/>
    <w:autoRedefine/>
    <w:uiPriority w:val="39"/>
    <w:unhideWhenUsed/>
    <w:qFormat/>
    <w:rsid w:val="008C2724"/>
    <w:pPr>
      <w:tabs>
        <w:tab w:val="left" w:pos="1320"/>
        <w:tab w:val="right" w:leader="dot" w:pos="9062"/>
      </w:tabs>
      <w:spacing w:after="100"/>
      <w:ind w:left="440"/>
    </w:pPr>
    <w:rPr>
      <w:noProof/>
      <w:sz w:val="18"/>
    </w:rPr>
  </w:style>
  <w:style w:type="character" w:styleId="Hiperpovezava">
    <w:name w:val="Hyperlink"/>
    <w:basedOn w:val="Privzetapisavaodstavka"/>
    <w:uiPriority w:val="99"/>
    <w:unhideWhenUsed/>
    <w:rsid w:val="00520223"/>
    <w:rPr>
      <w:color w:val="0000FF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8D36D5"/>
    <w:pPr>
      <w:tabs>
        <w:tab w:val="center" w:pos="4536"/>
        <w:tab w:val="right" w:pos="9072"/>
      </w:tabs>
      <w:spacing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D36D5"/>
  </w:style>
  <w:style w:type="paragraph" w:styleId="Noga">
    <w:name w:val="footer"/>
    <w:basedOn w:val="Navaden"/>
    <w:link w:val="NogaZnak"/>
    <w:uiPriority w:val="99"/>
    <w:unhideWhenUsed/>
    <w:rsid w:val="008D36D5"/>
    <w:pPr>
      <w:tabs>
        <w:tab w:val="center" w:pos="4536"/>
        <w:tab w:val="right" w:pos="9072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D36D5"/>
  </w:style>
  <w:style w:type="table" w:styleId="Srednjesenenje1poudarek1">
    <w:name w:val="Medium Shading 1 Accent 1"/>
    <w:basedOn w:val="Navadnatabela"/>
    <w:uiPriority w:val="63"/>
    <w:rsid w:val="009B2C8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mrea">
    <w:name w:val="Table Grid"/>
    <w:basedOn w:val="Navadnatabela"/>
    <w:uiPriority w:val="59"/>
    <w:rsid w:val="00EC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etelseznampoudarek12">
    <w:name w:val="Svetel seznam – poudarek 12"/>
    <w:basedOn w:val="Navadnatabela"/>
    <w:next w:val="Svetelseznampoudarek1"/>
    <w:uiPriority w:val="61"/>
    <w:rsid w:val="004C4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DB51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Revizija">
    <w:name w:val="Revision"/>
    <w:hidden/>
    <w:uiPriority w:val="99"/>
    <w:semiHidden/>
    <w:rsid w:val="008975D3"/>
    <w:pPr>
      <w:spacing w:after="0" w:line="240" w:lineRule="auto"/>
    </w:pPr>
  </w:style>
  <w:style w:type="character" w:styleId="SledenaHiperpovezava">
    <w:name w:val="FollowedHyperlink"/>
    <w:basedOn w:val="Privzetapisavaodstavka"/>
    <w:uiPriority w:val="99"/>
    <w:semiHidden/>
    <w:unhideWhenUsed/>
    <w:rsid w:val="00C604B0"/>
    <w:rPr>
      <w:color w:val="800080" w:themeColor="followed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940E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vem.gov.si/info/pomoc-in-podpora/navodila-za-izvedbo-e-postopkov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mailto:evemnadomestila@zzzs.si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mailto:evemnadomestila@zzzs.si" TargetMode="Externa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vem.gov.si/info/vmesnik-ebol-in-endm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4ADE3900A2548A1CA628C8607E970" ma:contentTypeVersion="1" ma:contentTypeDescription="Create a new document." ma:contentTypeScope="" ma:versionID="f21d2fdd18dc92cdb64c77a726270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7A75A-CBDD-4C08-98F6-8A829429C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7ADBC4-B530-4E13-B199-85E53A8536B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6F28721-837E-4BD9-B823-D46416E14F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8ADFE6-C061-4AB2-A901-D2F5DB25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3222</Words>
  <Characters>18372</Characters>
  <Application>Microsoft Office Word</Application>
  <DocSecurity>0</DocSecurity>
  <Lines>153</Lines>
  <Paragraphs>43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ZZZS</Company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Tadej Poljšak</dc:creator>
  <cp:lastModifiedBy>Slavko Vidmar</cp:lastModifiedBy>
  <cp:revision>21</cp:revision>
  <cp:lastPrinted>2019-02-13T16:31:00Z</cp:lastPrinted>
  <dcterms:created xsi:type="dcterms:W3CDTF">2020-02-17T09:10:00Z</dcterms:created>
  <dcterms:modified xsi:type="dcterms:W3CDTF">2020-02-17T09:55:00Z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0x01010080F4ADE3900A2548A1CA628C8607E970</vt:lpwstr>
  </property>
</Properties>
</file>