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Black" w:cs="Arial Black" w:eastAsia="Arial Black" w:hAnsi="Arial Black"/>
          <w:b/>
          <w:bCs/>
          <w:color w:val="1A1A2E"/>
          <w:sz w:val="64"/>
          <w:szCs w:val="64"/>
        </w:rPr>
        <w:t xml:space="preserve">E-GYM</w:t>
      </w:r>
    </w:p>
    <w:p>
      <w:pPr>
        <w:pBdr>
          <w:bottom w:val="single" w:color="ECA72C" w:sz="4" w:space="8"/>
        </w:pBdr>
        <w:spacing w:after="200" w:before="0"/>
        <w:jc w:val="center"/>
      </w:pPr>
      <w:r>
        <w:rPr>
          <w:rFonts w:ascii="Arial" w:cs="Arial" w:eastAsia="Arial" w:hAnsi="Arial"/>
          <w:color w:val="6B7280"/>
          <w:sz w:val="32"/>
          <w:szCs w:val="32"/>
        </w:rPr>
        <w:t xml:space="preserve">Guia de Defensa del Proyecto</w:t>
      </w:r>
    </w:p>
    <w:p>
      <w:pPr>
        <w:spacing w:after="600" w:before="200"/>
        <w:jc w:val="center"/>
      </w:pPr>
      <w:r>
        <w:rPr>
          <w:rFonts w:ascii="Arial" w:cs="Arial" w:eastAsia="Arial" w:hAnsi="Arial"/>
          <w:i/>
          <w:iCs/>
          <w:color w:val="6B7280"/>
          <w:sz w:val="22"/>
          <w:szCs w:val="22"/>
        </w:rPr>
        <w:t xml:space="preserve">Proyecto de Fin de Ciclo  |  DAW / DAM  |  2024-25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240"/>
              <w:left w:type="dxa" w:w="360"/>
              <w:bottom w:type="dxa" w:w="240"/>
              <w:right w:type="dxa" w:w="360"/>
            </w:tcMar>
          </w:tcPr>
          <w:p>
            <w:r>
              <w:rPr>
                <w:rFonts w:ascii="Arial" w:cs="Arial" w:eastAsia="Arial" w:hAnsi="Arial"/>
                <w:b/>
                <w:bCs/>
                <w:color w:val="ECA72C"/>
                <w:sz w:val="24"/>
                <w:szCs w:val="24"/>
              </w:rPr>
              <w:t xml:space="preserve">Como usar esta guia</w:t>
            </w:r>
          </w:p>
          <w:p>
            <w:pPr>
              <w:spacing w:before="100"/>
            </w:pPr>
            <w:r>
              <w:rPr>
                <w:rFonts w:ascii="Arial" w:cs="Arial" w:eastAsia="Arial" w:hAnsi="Arial"/>
                <w:color w:val="D1D5DB"/>
                <w:sz w:val="20"/>
                <w:szCs w:val="20"/>
              </w:rPr>
              <w:t xml:space="preserve">Este documento te prepara para la defensa oral del proyecto E-GYM. Para cada seccion de la presentacion encontraras los puntos clave que debes mencionar, las preguntas mas habituales del jurado y la respuesta recomendada. Leelo la noche anterior y repasalo 30 minutos antes de entrar.</w:t>
            </w:r>
          </w:p>
        </w:tc>
      </w:tr>
    </w:tbl>
    <w:p>
      <w:pPr>
        <w:spacing w:after="120" w:before="120"/>
      </w:pPr>
      <w:r>
        <w:t xml:space="preserve"/>
      </w:r>
    </w:p>
    <w:p>
      <w:pPr>
        <w:pStyle w:val="Heading1"/>
        <w:pBdr>
          <w:bottom w:val="single" w:color="ECA72C" w:sz="4" w:space="6"/>
        </w:pBdr>
        <w:spacing w:after="200" w:before="400"/>
      </w:pPr>
      <w:r>
        <w:rPr>
          <w:rFonts w:ascii="Arial" w:cs="Arial" w:eastAsia="Arial" w:hAnsi="Arial"/>
          <w:b/>
          <w:bCs/>
          <w:color w:val="1A1A2E"/>
          <w:sz w:val="32"/>
          <w:szCs w:val="32"/>
        </w:rPr>
        <w:t xml:space="preserve">1. Estructura de la defensa (10-20 min)</w:t>
      </w:r>
    </w:p>
    <w:p>
      <w:pPr>
        <w:spacing w:after="100" w:before="80"/>
      </w:pPr>
      <w:r>
        <w:rPr>
          <w:rFonts w:ascii="Arial" w:cs="Arial" w:eastAsia="Arial" w:hAnsi="Arial"/>
          <w:color w:val="111827"/>
          <w:sz w:val="22"/>
          <w:szCs w:val="22"/>
        </w:rPr>
        <w:t xml:space="preserve">Distribuye el tiempo aproximadamente asi:</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Tiempo</w:t>
            </w:r>
          </w:p>
        </w:tc>
        <w:tc>
          <w:tcPr>
            <w:tcW w:type="dxa" w:w="45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Bloque</w:t>
            </w:r>
          </w:p>
        </w:tc>
        <w:tc>
          <w:tcPr>
            <w:tcW w:type="dxa" w:w="2726"/>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Slides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1D4ED8"/>
                <w:sz w:val="20"/>
                <w:szCs w:val="20"/>
              </w:rPr>
              <w:t xml:space="preserve">1-2 min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Introduccion y motivacion</w:t>
            </w:r>
          </w:p>
        </w:tc>
        <w:tc>
          <w:tcPr>
            <w:tcW w:type="dxa" w:w="272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6B7280"/>
                <w:sz w:val="20"/>
                <w:szCs w:val="20"/>
              </w:rPr>
              <w:t xml:space="preserve">1-2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D4ED8"/>
                <w:sz w:val="20"/>
                <w:szCs w:val="20"/>
              </w:rPr>
              <w:t xml:space="preserve">2-3 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Solucion y tecnologias</w:t>
            </w:r>
          </w:p>
        </w:tc>
        <w:tc>
          <w:tcPr>
            <w:tcW w:type="dxa" w:w="27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3-5</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1D4ED8"/>
                <w:sz w:val="20"/>
                <w:szCs w:val="20"/>
              </w:rPr>
              <w:t xml:space="preserve">3-4 min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Arquitectura y base de datos</w:t>
            </w:r>
          </w:p>
        </w:tc>
        <w:tc>
          <w:tcPr>
            <w:tcW w:type="dxa" w:w="272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6B7280"/>
                <w:sz w:val="20"/>
                <w:szCs w:val="20"/>
              </w:rPr>
              <w:t xml:space="preserve">6-7</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D4ED8"/>
                <w:sz w:val="20"/>
                <w:szCs w:val="20"/>
              </w:rPr>
              <w:t xml:space="preserve">4-5 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Funcionalidades (demo o descripcion)</w:t>
            </w:r>
          </w:p>
        </w:tc>
        <w:tc>
          <w:tcPr>
            <w:tcW w:type="dxa" w:w="27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8-9</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1D4ED8"/>
                <w:sz w:val="20"/>
                <w:szCs w:val="20"/>
              </w:rPr>
              <w:t xml:space="preserve">2-3 min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Seguridad y PWA</w:t>
            </w:r>
          </w:p>
        </w:tc>
        <w:tc>
          <w:tcPr>
            <w:tcW w:type="dxa" w:w="272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6B7280"/>
                <w:sz w:val="20"/>
                <w:szCs w:val="20"/>
              </w:rPr>
              <w:t xml:space="preserve">10-11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D4ED8"/>
                <w:sz w:val="20"/>
                <w:szCs w:val="20"/>
              </w:rPr>
              <w:t xml:space="preserve">1-2 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Despliegue y conclusiones</w:t>
            </w:r>
          </w:p>
        </w:tc>
        <w:tc>
          <w:tcPr>
            <w:tcW w:type="dxa" w:w="27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12-13</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1D4ED8"/>
                <w:sz w:val="20"/>
                <w:szCs w:val="20"/>
              </w:rPr>
              <w:t xml:space="preserve">3-5 min</w:t>
            </w:r>
          </w:p>
        </w:tc>
        <w:tc>
          <w:tcPr>
            <w:tcW w:type="dxa" w:w="45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Preguntas del jurado</w:t>
            </w:r>
          </w:p>
        </w:tc>
        <w:tc>
          <w:tcPr>
            <w:tcW w:type="dxa" w:w="272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6B7280"/>
                <w:sz w:val="20"/>
                <w:szCs w:val="20"/>
              </w:rPr>
              <w:t xml:space="preserv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4"/>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b/>
                <w:bCs/>
                <w:color w:val="047857"/>
                <w:sz w:val="20"/>
                <w:szCs w:val="20"/>
              </w:rPr>
              <w:t xml:space="preserve">💡 CONSEJO: </w:t>
            </w:r>
            <w:r>
              <w:rPr>
                <w:rFonts w:ascii="Arial" w:cs="Arial" w:eastAsia="Arial" w:hAnsi="Arial"/>
                <w:color w:val="111827"/>
                <w:sz w:val="20"/>
                <w:szCs w:val="20"/>
              </w:rPr>
              <w:t xml:space="preserve">Si ves que te pasas de tiempo, comprime las slides de funcionalidades. El jurado valora mas que llegues a conclusiones que dejar el cierre a medias.</w:t>
            </w:r>
          </w:p>
        </w:tc>
      </w:tr>
    </w:tbl>
    <w:p>
      <w:pPr>
        <w:pageBreakBefore/>
      </w:pPr>
      <w:r>
        <w:t xml:space="preserve"/>
      </w:r>
    </w:p>
    <w:p>
      <w:pPr>
        <w:pStyle w:val="Heading1"/>
        <w:pBdr>
          <w:bottom w:val="single" w:color="ECA72C" w:sz="4" w:space="6"/>
        </w:pBdr>
        <w:spacing w:after="200" w:before="400"/>
      </w:pPr>
      <w:r>
        <w:rPr>
          <w:rFonts w:ascii="Arial" w:cs="Arial" w:eastAsia="Arial" w:hAnsi="Arial"/>
          <w:b/>
          <w:bCs/>
          <w:color w:val="1A1A2E"/>
          <w:sz w:val="32"/>
          <w:szCs w:val="32"/>
        </w:rPr>
        <w:t xml:space="preserve">2. Guion por seccion</w:t>
      </w:r>
    </w:p>
    <w:p>
      <w:pPr>
        <w:pStyle w:val="Heading2"/>
        <w:spacing w:after="140" w:before="300"/>
      </w:pPr>
      <w:r>
        <w:rPr>
          <w:rFonts w:ascii="Arial" w:cs="Arial" w:eastAsia="Arial" w:hAnsi="Arial"/>
          <w:b/>
          <w:bCs/>
          <w:color w:val="1A1A2E"/>
          <w:sz w:val="26"/>
          <w:szCs w:val="26"/>
        </w:rPr>
        <w:t xml:space="preserve">Portada e indice (Slides 1-2)</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Saluda al jurado brevemente: "Buenos dias, voy a presentar E-GYM, una aplicacion web para la gestion de entrenamiento personal."</w:t>
      </w:r>
    </w:p>
    <w:p>
      <w:pPr>
        <w:pStyle w:val="ListParagraph"/>
        <w:numPr>
          <w:ilvl w:val="0"/>
          <w:numId w:val="2"/>
        </w:numPr>
        <w:spacing w:after="60" w:before="60"/>
      </w:pPr>
      <w:r>
        <w:rPr>
          <w:rFonts w:ascii="Arial" w:cs="Arial" w:eastAsia="Arial" w:hAnsi="Arial"/>
          <w:color w:val="111827"/>
          <w:sz w:val="22"/>
          <w:szCs w:val="22"/>
        </w:rPr>
        <w:t xml:space="preserve">Enuncia el indice: "La presentacion se estructura en 10 bloques: empezaremos por el problema que motiva el proyecto, la solucion propuesta, el stack tecnologico..."</w:t>
      </w:r>
    </w:p>
    <w:p>
      <w:pPr>
        <w:pStyle w:val="ListParagraph"/>
        <w:numPr>
          <w:ilvl w:val="0"/>
          <w:numId w:val="2"/>
        </w:numPr>
        <w:spacing w:after="60" w:before="60"/>
      </w:pPr>
      <w:r>
        <w:rPr>
          <w:rFonts w:ascii="Arial" w:cs="Arial" w:eastAsia="Arial" w:hAnsi="Arial"/>
          <w:color w:val="111827"/>
          <w:sz w:val="22"/>
          <w:szCs w:val="22"/>
        </w:rPr>
        <w:t xml:space="preserve">Duracion objetivo: 1 minuto.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4"/>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b/>
                <w:bCs/>
                <w:color w:val="047857"/>
                <w:sz w:val="20"/>
                <w:szCs w:val="20"/>
              </w:rPr>
              <w:t xml:space="preserve">💡 CONSEJO: </w:t>
            </w:r>
            <w:r>
              <w:rPr>
                <w:rFonts w:ascii="Arial" w:cs="Arial" w:eastAsia="Arial" w:hAnsi="Arial"/>
                <w:color w:val="111827"/>
                <w:sz w:val="20"/>
                <w:szCs w:val="20"/>
              </w:rPr>
              <w:t xml:space="preserve">No leas el indice item por item. Describelo de forma natural: "Primero os explico el problema, luego la solucion, despues la arquitectura tecnica, y termino con conclusiones y mejoras futuras."</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Problema y motivacion (Slide 3)</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Contextualiza el problema real: los entrenadores personales trabajan mayoritariamente con papel o con herramientas genericas (Excel, WhatsApp) que no estan pensadas para la gestion de entrenos.</w:t>
      </w:r>
    </w:p>
    <w:p>
      <w:pPr>
        <w:pStyle w:val="ListParagraph"/>
        <w:numPr>
          <w:ilvl w:val="0"/>
          <w:numId w:val="2"/>
        </w:numPr>
        <w:spacing w:after="60" w:before="60"/>
      </w:pPr>
      <w:r>
        <w:rPr>
          <w:rFonts w:ascii="Arial" w:cs="Arial" w:eastAsia="Arial" w:hAnsi="Arial"/>
          <w:color w:val="111827"/>
          <w:sz w:val="22"/>
          <w:szCs w:val="22"/>
        </w:rPr>
        <w:t xml:space="preserve">Los cuatro problemas concretos: seguimiento en papel, sin analisis de progreso, comunicacion dispersa, sin planificacion semanal.</w:t>
      </w:r>
    </w:p>
    <w:p>
      <w:pPr>
        <w:pStyle w:val="ListParagraph"/>
        <w:numPr>
          <w:ilvl w:val="0"/>
          <w:numId w:val="2"/>
        </w:numPr>
        <w:spacing w:after="60" w:before="60"/>
      </w:pPr>
      <w:r>
        <w:rPr>
          <w:rFonts w:ascii="Arial" w:cs="Arial" w:eastAsia="Arial" w:hAnsi="Arial"/>
          <w:color w:val="111827"/>
          <w:sz w:val="22"/>
          <w:szCs w:val="22"/>
        </w:rPr>
        <w:t xml:space="preserve">Cierra con la motivacion personal si la hay: "Esto lo vi de primera mano en el gimnasio donde..."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no usaste una aplicacion ya existente como MyFitnessPal o Hevy?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Esas aplicaciones estan orientadas al usuario individual. E-GYM esta pensada para la relacion entrenador-cliente: el entrenador crea y asigna rutinas, hace seguimiento del cliente y se comunica con el, todo en la misma plataforma. Eso no existe en las apps generalistas.</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La solucion: E-GYM (Slide 4)</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E-GYM es una PWA (Progressive Web App): funciona en el navegador como una app movil nativa, es instalable y funciona sin conexion.</w:t>
      </w:r>
    </w:p>
    <w:p>
      <w:pPr>
        <w:pStyle w:val="ListParagraph"/>
        <w:numPr>
          <w:ilvl w:val="0"/>
          <w:numId w:val="2"/>
        </w:numPr>
        <w:spacing w:after="60" w:before="60"/>
      </w:pPr>
      <w:r>
        <w:rPr>
          <w:rFonts w:ascii="Arial" w:cs="Arial" w:eastAsia="Arial" w:hAnsi="Arial"/>
          <w:color w:val="111827"/>
          <w:sz w:val="22"/>
          <w:szCs w:val="22"/>
        </w:rPr>
        <w:t xml:space="preserve">Dos roles bien diferenciados: el entrenador gestiona, el cliente ejecuta.</w:t>
      </w:r>
    </w:p>
    <w:p>
      <w:pPr>
        <w:pStyle w:val="ListParagraph"/>
        <w:numPr>
          <w:ilvl w:val="0"/>
          <w:numId w:val="2"/>
        </w:numPr>
        <w:spacing w:after="60" w:before="60"/>
      </w:pPr>
      <w:r>
        <w:rPr>
          <w:rFonts w:ascii="Arial" w:cs="Arial" w:eastAsia="Arial" w:hAnsi="Arial"/>
          <w:color w:val="111827"/>
          <w:sz w:val="22"/>
          <w:szCs w:val="22"/>
        </w:rPr>
        <w:t xml:space="preserve">Repasa brevemente las 6 funcionalidades de cada rol.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4"/>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b/>
                <w:bCs/>
                <w:color w:val="047857"/>
                <w:sz w:val="20"/>
                <w:szCs w:val="20"/>
              </w:rPr>
              <w:t xml:space="preserve">💡 CONSEJO: </w:t>
            </w:r>
            <w:r>
              <w:rPr>
                <w:rFonts w:ascii="Arial" w:cs="Arial" w:eastAsia="Arial" w:hAnsi="Arial"/>
                <w:color w:val="111827"/>
                <w:sz w:val="20"/>
                <w:szCs w:val="20"/>
              </w:rPr>
              <w:t xml:space="preserve">Si tienes una demo preparada, este es el momento de decir: "Lo mas rapido es que os lo muestre en directo." Una demo de 2 minutos vale mas que 5 slides.</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Stack tecnologico (Slide 5)</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Frontend: Vue 3 con Composition API y Pinia para el estado global. Vite como bundler y Tailwind para los estilos.</w:t>
      </w:r>
    </w:p>
    <w:p>
      <w:pPr>
        <w:pStyle w:val="ListParagraph"/>
        <w:numPr>
          <w:ilvl w:val="0"/>
          <w:numId w:val="2"/>
        </w:numPr>
        <w:spacing w:after="60" w:before="60"/>
      </w:pPr>
      <w:r>
        <w:rPr>
          <w:rFonts w:ascii="Arial" w:cs="Arial" w:eastAsia="Arial" w:hAnsi="Arial"/>
          <w:color w:val="111827"/>
          <w:sz w:val="22"/>
          <w:szCs w:val="22"/>
        </w:rPr>
        <w:t xml:space="preserve">Backend: Node.js con Express. API REST organizada por recurso (auth, users, workouts, exercises, progress, messages, sessions, schedule).</w:t>
      </w:r>
    </w:p>
    <w:p>
      <w:pPr>
        <w:pStyle w:val="ListParagraph"/>
        <w:numPr>
          <w:ilvl w:val="0"/>
          <w:numId w:val="2"/>
        </w:numPr>
        <w:spacing w:after="60" w:before="60"/>
      </w:pPr>
      <w:r>
        <w:rPr>
          <w:rFonts w:ascii="Arial" w:cs="Arial" w:eastAsia="Arial" w:hAnsi="Arial"/>
          <w:color w:val="111827"/>
          <w:sz w:val="22"/>
          <w:szCs w:val="22"/>
        </w:rPr>
        <w:t xml:space="preserve">Base de datos: PostgreSQL alojada en Supabase. Conexion directa via pg, sin usar el SDK de Supabase.</w:t>
      </w:r>
    </w:p>
    <w:p>
      <w:pPr>
        <w:pStyle w:val="ListParagraph"/>
        <w:numPr>
          <w:ilvl w:val="0"/>
          <w:numId w:val="2"/>
        </w:numPr>
        <w:spacing w:after="60" w:before="60"/>
      </w:pPr>
      <w:r>
        <w:rPr>
          <w:rFonts w:ascii="Arial" w:cs="Arial" w:eastAsia="Arial" w:hAnsi="Arial"/>
          <w:color w:val="111827"/>
          <w:sz w:val="22"/>
          <w:szCs w:val="22"/>
        </w:rPr>
        <w:t xml:space="preserve">Seguridad: JWT con rotacion de tokens, bcrypt para contraseñas, rate limiting con express-rate-limit.</w:t>
      </w:r>
    </w:p>
    <w:p>
      <w:pPr>
        <w:pStyle w:val="ListParagraph"/>
        <w:numPr>
          <w:ilvl w:val="0"/>
          <w:numId w:val="2"/>
        </w:numPr>
        <w:spacing w:after="60" w:before="60"/>
      </w:pPr>
      <w:r>
        <w:rPr>
          <w:rFonts w:ascii="Arial" w:cs="Arial" w:eastAsia="Arial" w:hAnsi="Arial"/>
          <w:color w:val="111827"/>
          <w:sz w:val="22"/>
          <w:szCs w:val="22"/>
        </w:rPr>
        <w:t xml:space="preserve">PWA: Service Worker con cache de assets y cola offline.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Vue y no React?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Vue tiene una curva de aprendizaje mas suave y una estructura de componentes muy clara con Options/Composition API. Para un proyecto de esta escala y con el tiempo disponible, Vue ofrece mayor productividad. Ademas, el ecosistema de Vue Router y Pinia esta muy bien integrado para SPAs con rutas protegidas por rol.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Express y no NestJS o Fastify?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Express es el estandar del sector para APIs REST en Node.js, ampliamente documentado y con un ecosistema maduro. NestJS es una buena opcion para proyectos grandes con equipos grandes, pero añade complejidad innecesaria para este proyecto. Fastify seria una alternativa valida si el rendimiento fuera critico.</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Arquitectura del sistema (Slide 6)</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Arquitectura en tres capas: cliente (Vue SPA), backend (Express API REST), base de datos (PostgreSQL).</w:t>
      </w:r>
    </w:p>
    <w:p>
      <w:pPr>
        <w:pStyle w:val="ListParagraph"/>
        <w:numPr>
          <w:ilvl w:val="0"/>
          <w:numId w:val="2"/>
        </w:numPr>
        <w:spacing w:after="60" w:before="60"/>
      </w:pPr>
      <w:r>
        <w:rPr>
          <w:rFonts w:ascii="Arial" w:cs="Arial" w:eastAsia="Arial" w:hAnsi="Arial"/>
          <w:color w:val="111827"/>
          <w:sz w:val="22"/>
          <w:szCs w:val="22"/>
        </w:rPr>
        <w:t xml:space="preserve">El cliente se comunica con el backend exclusivamente via HTTP con tokens JWT en el header Authorization.</w:t>
      </w:r>
    </w:p>
    <w:p>
      <w:pPr>
        <w:pStyle w:val="ListParagraph"/>
        <w:numPr>
          <w:ilvl w:val="0"/>
          <w:numId w:val="2"/>
        </w:numPr>
        <w:spacing w:after="60" w:before="60"/>
      </w:pPr>
      <w:r>
        <w:rPr>
          <w:rFonts w:ascii="Arial" w:cs="Arial" w:eastAsia="Arial" w:hAnsi="Arial"/>
          <w:color w:val="111827"/>
          <w:sz w:val="22"/>
          <w:szCs w:val="22"/>
        </w:rPr>
        <w:t xml:space="preserve">El backend conecta con PostgreSQL usando el driver nativo pg, sin ORM.</w:t>
      </w:r>
    </w:p>
    <w:p>
      <w:pPr>
        <w:pStyle w:val="ListParagraph"/>
        <w:numPr>
          <w:ilvl w:val="0"/>
          <w:numId w:val="2"/>
        </w:numPr>
        <w:spacing w:after="60" w:before="60"/>
      </w:pPr>
      <w:r>
        <w:rPr>
          <w:rFonts w:ascii="Arial" w:cs="Arial" w:eastAsia="Arial" w:hAnsi="Arial"/>
          <w:color w:val="111827"/>
          <w:sz w:val="22"/>
          <w:szCs w:val="22"/>
        </w:rPr>
        <w:t xml:space="preserve">El Service Worker actua como proxy de red: intercepta las peticiones y, si no hay conexion, las encola para sincronizarlas despues.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no usaste un ORM como Prisma o Sequelize?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Decidí escribir las queries SQL directamente con pg para tener control total sobre las consultas y aprovechar funciones especificas de PostgreSQL como ON CONFLICT, json_agg y TIMESTAMPTZ. Usar un ORM habria abstraido esa logica y habria añadido una capa de complejidad que no era necesaria para el tamaño de este proyecto.</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Base de datos (Slide 7)</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El esquema tiene 8 tablas principales: users, exercises, workouts, workout_exercises, progress_logs, body_metrics, messages, revoked_tokens, workout_sessions, workout_schedule.</w:t>
      </w:r>
    </w:p>
    <w:p>
      <w:pPr>
        <w:pStyle w:val="ListParagraph"/>
        <w:numPr>
          <w:ilvl w:val="0"/>
          <w:numId w:val="2"/>
        </w:numPr>
        <w:spacing w:after="60" w:before="60"/>
      </w:pPr>
      <w:r>
        <w:rPr>
          <w:rFonts w:ascii="Arial" w:cs="Arial" w:eastAsia="Arial" w:hAnsi="Arial"/>
          <w:color w:val="111827"/>
          <w:sz w:val="22"/>
          <w:szCs w:val="22"/>
        </w:rPr>
        <w:t xml:space="preserve">Todos los IDs son UUIDs generados con uuid_generate_v4() para evitar enumeracion.</w:t>
      </w:r>
    </w:p>
    <w:p>
      <w:pPr>
        <w:pStyle w:val="ListParagraph"/>
        <w:numPr>
          <w:ilvl w:val="0"/>
          <w:numId w:val="2"/>
        </w:numPr>
        <w:spacing w:after="60" w:before="60"/>
      </w:pPr>
      <w:r>
        <w:rPr>
          <w:rFonts w:ascii="Arial" w:cs="Arial" w:eastAsia="Arial" w:hAnsi="Arial"/>
          <w:color w:val="111827"/>
          <w:sz w:val="22"/>
          <w:szCs w:val="22"/>
        </w:rPr>
        <w:t xml:space="preserve">Hay triggers de updated_at automaticos en users y workouts.</w:t>
      </w:r>
    </w:p>
    <w:p>
      <w:pPr>
        <w:pStyle w:val="ListParagraph"/>
        <w:numPr>
          <w:ilvl w:val="0"/>
          <w:numId w:val="2"/>
        </w:numPr>
        <w:spacing w:after="60" w:before="60"/>
      </w:pPr>
      <w:r>
        <w:rPr>
          <w:rFonts w:ascii="Arial" w:cs="Arial" w:eastAsia="Arial" w:hAnsi="Arial"/>
          <w:color w:val="111827"/>
          <w:sz w:val="22"/>
          <w:szCs w:val="22"/>
        </w:rPr>
        <w:t xml:space="preserve">El indice unico en progress_logs garantiza que no se registre dos veces la misma serie del mismo dia (upsert atomico).</w:t>
      </w:r>
    </w:p>
    <w:p>
      <w:pPr>
        <w:pStyle w:val="ListParagraph"/>
        <w:numPr>
          <w:ilvl w:val="0"/>
          <w:numId w:val="2"/>
        </w:numPr>
        <w:spacing w:after="60" w:before="60"/>
      </w:pPr>
      <w:r>
        <w:rPr>
          <w:rFonts w:ascii="Arial" w:cs="Arial" w:eastAsia="Arial" w:hAnsi="Arial"/>
          <w:color w:val="111827"/>
          <w:sz w:val="22"/>
          <w:szCs w:val="22"/>
        </w:rPr>
        <w:t xml:space="preserve">revoked_tokens tiene un indice en expires_at para que la limpieza periodica sea eficiente.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¿Como gestionas las relaciones entre entrenador y cliente?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La tabla users tiene una columna trainer_id que referencia al propio usuario con ON DELETE SET NULL. Cuando un entrenador crea un cliente, le asigna su ID como trainer_id. Esto permite que el entrenador solo vea sus propios clientes y que un cliente solo tenga acceso a los datos de su entrenador.</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Funcionalidades (Slides 8-9)</w:t>
      </w:r>
    </w:p>
    <w:p>
      <w:pPr>
        <w:spacing w:after="100" w:before="80"/>
      </w:pPr>
      <w:r>
        <w:rPr>
          <w:rFonts w:ascii="Arial" w:cs="Arial" w:eastAsia="Arial" w:hAnsi="Arial"/>
          <w:color w:val="111827"/>
          <w:sz w:val="22"/>
          <w:szCs w:val="22"/>
        </w:rPr>
        <w:t xml:space="preserve">Que decir (entrenador):</w:t>
      </w:r>
    </w:p>
    <w:p>
      <w:pPr>
        <w:pStyle w:val="ListParagraph"/>
        <w:numPr>
          <w:ilvl w:val="0"/>
          <w:numId w:val="2"/>
        </w:numPr>
        <w:spacing w:after="60" w:before="60"/>
      </w:pPr>
      <w:r>
        <w:rPr>
          <w:rFonts w:ascii="Arial" w:cs="Arial" w:eastAsia="Arial" w:hAnsi="Arial"/>
          <w:color w:val="111827"/>
          <w:sz w:val="22"/>
          <w:szCs w:val="22"/>
        </w:rPr>
        <w:t xml:space="preserve">Dashboard con lista de clientes y acceso rapido a cada uno.</w:t>
      </w:r>
    </w:p>
    <w:p>
      <w:pPr>
        <w:pStyle w:val="ListParagraph"/>
        <w:numPr>
          <w:ilvl w:val="0"/>
          <w:numId w:val="2"/>
        </w:numPr>
        <w:spacing w:after="60" w:before="60"/>
      </w:pPr>
      <w:r>
        <w:rPr>
          <w:rFonts w:ascii="Arial" w:cs="Arial" w:eastAsia="Arial" w:hAnsi="Arial"/>
          <w:color w:val="111827"/>
          <w:sz w:val="22"/>
          <w:szCs w:val="22"/>
        </w:rPr>
        <w:t xml:space="preserve">Creacion de rutinas: nombre, descripcion, fecha, ejercicios con series/reps/descanso.</w:t>
      </w:r>
    </w:p>
    <w:p>
      <w:pPr>
        <w:pStyle w:val="ListParagraph"/>
        <w:numPr>
          <w:ilvl w:val="0"/>
          <w:numId w:val="2"/>
        </w:numPr>
        <w:spacing w:after="60" w:before="60"/>
      </w:pPr>
      <w:r>
        <w:rPr>
          <w:rFonts w:ascii="Arial" w:cs="Arial" w:eastAsia="Arial" w:hAnsi="Arial"/>
          <w:color w:val="111827"/>
          <w:sz w:val="22"/>
          <w:szCs w:val="22"/>
        </w:rPr>
        <w:t xml:space="preserve">Catalogo de ejercicios: globales (compartidos) y propios del entrenador.</w:t>
      </w:r>
    </w:p>
    <w:p>
      <w:pPr>
        <w:pStyle w:val="ListParagraph"/>
        <w:numPr>
          <w:ilvl w:val="0"/>
          <w:numId w:val="2"/>
        </w:numPr>
        <w:spacing w:after="60" w:before="60"/>
      </w:pPr>
      <w:r>
        <w:rPr>
          <w:rFonts w:ascii="Arial" w:cs="Arial" w:eastAsia="Arial" w:hAnsi="Arial"/>
          <w:color w:val="111827"/>
          <w:sz w:val="22"/>
          <w:szCs w:val="22"/>
        </w:rPr>
        <w:t xml:space="preserve">Planificacion semanal: asigna una rutina a cada dia de la semana por cliente.</w:t>
      </w:r>
    </w:p>
    <w:p>
      <w:pPr>
        <w:pStyle w:val="ListParagraph"/>
        <w:numPr>
          <w:ilvl w:val="0"/>
          <w:numId w:val="2"/>
        </w:numPr>
        <w:spacing w:after="60" w:before="60"/>
      </w:pPr>
      <w:r>
        <w:rPr>
          <w:rFonts w:ascii="Arial" w:cs="Arial" w:eastAsia="Arial" w:hAnsi="Arial"/>
          <w:color w:val="111827"/>
          <w:sz w:val="22"/>
          <w:szCs w:val="22"/>
        </w:rPr>
        <w:t xml:space="preserve">Vista de progreso del cliente: graficas por ejercicio e historial de sesiones.</w:t>
      </w:r>
    </w:p>
    <w:p>
      <w:pPr>
        <w:spacing w:after="100" w:before="80"/>
      </w:pPr>
      <w:r>
        <w:rPr>
          <w:rFonts w:ascii="Arial" w:cs="Arial" w:eastAsia="Arial" w:hAnsi="Arial"/>
          <w:color w:val="111827"/>
          <w:sz w:val="22"/>
          <w:szCs w:val="22"/>
        </w:rPr>
        <w:t xml:space="preserve">Que decir (cliente):</w:t>
      </w:r>
    </w:p>
    <w:p>
      <w:pPr>
        <w:pStyle w:val="ListParagraph"/>
        <w:numPr>
          <w:ilvl w:val="0"/>
          <w:numId w:val="2"/>
        </w:numPr>
        <w:spacing w:after="60" w:before="60"/>
      </w:pPr>
      <w:r>
        <w:rPr>
          <w:rFonts w:ascii="Arial" w:cs="Arial" w:eastAsia="Arial" w:hAnsi="Arial"/>
          <w:color w:val="111827"/>
          <w:sz w:val="22"/>
          <w:szCs w:val="22"/>
        </w:rPr>
        <w:t xml:space="preserve">Dashboard con la rutina de hoy, racha y estadisticas rapidas.</w:t>
      </w:r>
    </w:p>
    <w:p>
      <w:pPr>
        <w:pStyle w:val="ListParagraph"/>
        <w:numPr>
          <w:ilvl w:val="0"/>
          <w:numId w:val="2"/>
        </w:numPr>
        <w:spacing w:after="60" w:before="60"/>
      </w:pPr>
      <w:r>
        <w:rPr>
          <w:rFonts w:ascii="Arial" w:cs="Arial" w:eastAsia="Arial" w:hAnsi="Arial"/>
          <w:color w:val="111827"/>
          <w:sz w:val="22"/>
          <w:szCs w:val="22"/>
        </w:rPr>
        <w:t xml:space="preserve">Registro de series con peso y repeticiones. Calculadora de placas integrada.</w:t>
      </w:r>
    </w:p>
    <w:p>
      <w:pPr>
        <w:pStyle w:val="ListParagraph"/>
        <w:numPr>
          <w:ilvl w:val="0"/>
          <w:numId w:val="2"/>
        </w:numPr>
        <w:spacing w:after="60" w:before="60"/>
      </w:pPr>
      <w:r>
        <w:rPr>
          <w:rFonts w:ascii="Arial" w:cs="Arial" w:eastAsia="Arial" w:hAnsi="Arial"/>
          <w:color w:val="111827"/>
          <w:sz w:val="22"/>
          <w:szCs w:val="22"/>
        </w:rPr>
        <w:t xml:space="preserve">Timer de descanso que persiste entre navegaciones.</w:t>
      </w:r>
    </w:p>
    <w:p>
      <w:pPr>
        <w:pStyle w:val="ListParagraph"/>
        <w:numPr>
          <w:ilvl w:val="0"/>
          <w:numId w:val="2"/>
        </w:numPr>
        <w:spacing w:after="60" w:before="60"/>
      </w:pPr>
      <w:r>
        <w:rPr>
          <w:rFonts w:ascii="Arial" w:cs="Arial" w:eastAsia="Arial" w:hAnsi="Arial"/>
          <w:color w:val="111827"/>
          <w:sz w:val="22"/>
          <w:szCs w:val="22"/>
        </w:rPr>
        <w:t xml:space="preserve">Progreso: graficas de evolucion por ejercicio, historial de sesiones.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4"/>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b/>
                <w:bCs/>
                <w:color w:val="047857"/>
                <w:sz w:val="20"/>
                <w:szCs w:val="20"/>
              </w:rPr>
              <w:t xml:space="preserve">💡 CONSEJO: </w:t>
            </w:r>
            <w:r>
              <w:rPr>
                <w:rFonts w:ascii="Arial" w:cs="Arial" w:eastAsia="Arial" w:hAnsi="Arial"/>
                <w:color w:val="111827"/>
                <w:sz w:val="20"/>
                <w:szCs w:val="20"/>
              </w:rPr>
              <w:t xml:space="preserve">Si tienes tiempo, muestra el flujo completo: entrenador crea rutina → cliente la ve en su dashboard → cliente registra la sesion → entrenador ve el progreso actualizado.</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Seguridad (Slide 10)</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JWT: access token de 15 minutos (corto para limitar el impacto de un robo) y refresh token de 30 dias.</w:t>
      </w:r>
    </w:p>
    <w:p>
      <w:pPr>
        <w:pStyle w:val="ListParagraph"/>
        <w:numPr>
          <w:ilvl w:val="0"/>
          <w:numId w:val="2"/>
        </w:numPr>
        <w:spacing w:after="60" w:before="60"/>
      </w:pPr>
      <w:r>
        <w:rPr>
          <w:rFonts w:ascii="Arial" w:cs="Arial" w:eastAsia="Arial" w:hAnsi="Arial"/>
          <w:color w:val="111827"/>
          <w:sz w:val="22"/>
          <w:szCs w:val="22"/>
        </w:rPr>
        <w:t xml:space="preserve">Rotacion de tokens: cada vez que se renueva el access token, el refresh anterior se invalida. Esto limita el tiempo de uso de un token robado.</w:t>
      </w:r>
    </w:p>
    <w:p>
      <w:pPr>
        <w:pStyle w:val="ListParagraph"/>
        <w:numPr>
          <w:ilvl w:val="0"/>
          <w:numId w:val="2"/>
        </w:numPr>
        <w:spacing w:after="60" w:before="60"/>
      </w:pPr>
      <w:r>
        <w:rPr>
          <w:rFonts w:ascii="Arial" w:cs="Arial" w:eastAsia="Arial" w:hAnsi="Arial"/>
          <w:color w:val="111827"/>
          <w:sz w:val="22"/>
          <w:szCs w:val="22"/>
        </w:rPr>
        <w:t xml:space="preserve">Lista negra: al hacer logout, el refresh token se añade a revoked_tokens para que no pueda usarse aunque no haya expirado.</w:t>
      </w:r>
    </w:p>
    <w:p>
      <w:pPr>
        <w:pStyle w:val="ListParagraph"/>
        <w:numPr>
          <w:ilvl w:val="0"/>
          <w:numId w:val="2"/>
        </w:numPr>
        <w:spacing w:after="60" w:before="60"/>
      </w:pPr>
      <w:r>
        <w:rPr>
          <w:rFonts w:ascii="Arial" w:cs="Arial" w:eastAsia="Arial" w:hAnsi="Arial"/>
          <w:color w:val="111827"/>
          <w:sz w:val="22"/>
          <w:szCs w:val="22"/>
        </w:rPr>
        <w:t xml:space="preserve">bcrypt con factor 10: coste computacional suficiente para ralentizar ataques de diccionario.</w:t>
      </w:r>
    </w:p>
    <w:p>
      <w:pPr>
        <w:pStyle w:val="ListParagraph"/>
        <w:numPr>
          <w:ilvl w:val="0"/>
          <w:numId w:val="2"/>
        </w:numPr>
        <w:spacing w:after="60" w:before="60"/>
      </w:pPr>
      <w:r>
        <w:rPr>
          <w:rFonts w:ascii="Arial" w:cs="Arial" w:eastAsia="Arial" w:hAnsi="Arial"/>
          <w:color w:val="111827"/>
          <w:sz w:val="22"/>
          <w:szCs w:val="22"/>
        </w:rPr>
        <w:t xml:space="preserve">Rate limiting diferenciado por endpoint: mas restrictivo en forgot-password para prevenir enumeracion de emails.</w:t>
      </w:r>
    </w:p>
    <w:p>
      <w:pPr>
        <w:pStyle w:val="ListParagraph"/>
        <w:numPr>
          <w:ilvl w:val="0"/>
          <w:numId w:val="2"/>
        </w:numPr>
        <w:spacing w:after="60" w:before="60"/>
      </w:pPr>
      <w:r>
        <w:rPr>
          <w:rFonts w:ascii="Arial" w:cs="Arial" w:eastAsia="Arial" w:hAnsi="Arial"/>
          <w:color w:val="111827"/>
          <w:sz w:val="22"/>
          <w:szCs w:val="22"/>
        </w:rPr>
        <w:t xml:space="preserve">Autorizacion por rol en cada ruta: requireAuth verifica el JWT, requireRole verifica el rol.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¿Que pasa si alguien roba el access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Al durar solo 15 minutos, el atacante tiene una ventana muy corta. Ademas, el access token no se puede renovar sin el refresh token. Si el usuario hace logout, el refresh token se invalida inmediatamente. Para una mayor seguridad en produccion se podrian añadir headers de fingerprinting o almacenar los tokens en cookies HttpOnly en lugar de localStorage.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no usas Supabase Auth en lugar de implementar tu propio sistema?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Queria entender y controlar completamente el flujo de autenticacion: como se firman los tokens, como se rotan, como se invalidan. Implementarlo desde cero con bcrypt y JWT es mas complejo pero me ha permitido aplicar directamente los conceptos de seguridad. Supabase Auth seria una opcion valida en produccion para ahorrar tiempo.</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PWA y modo offline (Slide 11)</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El Service Worker cachea los assets estaticos (CSS, JS, HTML) para que la app cargue sin conexion.</w:t>
      </w:r>
    </w:p>
    <w:p>
      <w:pPr>
        <w:pStyle w:val="ListParagraph"/>
        <w:numPr>
          <w:ilvl w:val="0"/>
          <w:numId w:val="2"/>
        </w:numPr>
        <w:spacing w:after="60" w:before="60"/>
      </w:pPr>
      <w:r>
        <w:rPr>
          <w:rFonts w:ascii="Arial" w:cs="Arial" w:eastAsia="Arial" w:hAnsi="Arial"/>
          <w:color w:val="111827"/>
          <w:sz w:val="22"/>
          <w:szCs w:val="22"/>
        </w:rPr>
        <w:t xml:space="preserve">La cola offline (useOfflineQueue) guarda las peticiones fallidas en memoria y las reintenta cuando se detecta conexion.</w:t>
      </w:r>
    </w:p>
    <w:p>
      <w:pPr>
        <w:pStyle w:val="ListParagraph"/>
        <w:numPr>
          <w:ilvl w:val="0"/>
          <w:numId w:val="2"/>
        </w:numPr>
        <w:spacing w:after="60" w:before="60"/>
      </w:pPr>
      <w:r>
        <w:rPr>
          <w:rFonts w:ascii="Arial" w:cs="Arial" w:eastAsia="Arial" w:hAnsi="Arial"/>
          <w:color w:val="111827"/>
          <w:sz w:val="22"/>
          <w:szCs w:val="22"/>
        </w:rPr>
        <w:t xml:space="preserve">El usuario ve un badge de advertencia cuando hay series pendientes de sincronizar.</w:t>
      </w:r>
    </w:p>
    <w:p>
      <w:pPr>
        <w:pStyle w:val="ListParagraph"/>
        <w:numPr>
          <w:ilvl w:val="0"/>
          <w:numId w:val="2"/>
        </w:numPr>
        <w:spacing w:after="60" w:before="60"/>
      </w:pPr>
      <w:r>
        <w:rPr>
          <w:rFonts w:ascii="Arial" w:cs="Arial" w:eastAsia="Arial" w:hAnsi="Arial"/>
          <w:color w:val="111827"/>
          <w:sz w:val="22"/>
          <w:szCs w:val="22"/>
        </w:rPr>
        <w:t xml:space="preserve">La app es instalable desde el navegador gracias al Web App Manifest.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¿Que pasa si el usuario cierra la app antes de sincronizar?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En la implementacion actual, la cola vive en memoria del navegador, por lo que se perderia si se cierra la pestaña. Una mejora futura seria persistir la cola en IndexedDB para que sobreviva al cierre del navegador. Es una deuda tecnica conocida y estaria entre las primeras mejoras a implementar.</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Despliegue y conclusiones (Slides 12-13)</w:t>
      </w:r>
    </w:p>
    <w:p>
      <w:pPr>
        <w:spacing w:after="100" w:before="80"/>
      </w:pPr>
      <w:r>
        <w:rPr>
          <w:rFonts w:ascii="Arial" w:cs="Arial" w:eastAsia="Arial" w:hAnsi="Arial"/>
          <w:color w:val="111827"/>
          <w:sz w:val="22"/>
          <w:szCs w:val="22"/>
        </w:rPr>
        <w:t xml:space="preserve">Que decir:</w:t>
      </w:r>
    </w:p>
    <w:p>
      <w:pPr>
        <w:pStyle w:val="ListParagraph"/>
        <w:numPr>
          <w:ilvl w:val="0"/>
          <w:numId w:val="2"/>
        </w:numPr>
        <w:spacing w:after="60" w:before="60"/>
      </w:pPr>
      <w:r>
        <w:rPr>
          <w:rFonts w:ascii="Arial" w:cs="Arial" w:eastAsia="Arial" w:hAnsi="Arial"/>
          <w:color w:val="111827"/>
          <w:sz w:val="22"/>
          <w:szCs w:val="22"/>
        </w:rPr>
        <w:t xml:space="preserve">El proyecto se despliega en Railway: dos servicios separados (backend Node.js y frontend estatico).</w:t>
      </w:r>
    </w:p>
    <w:p>
      <w:pPr>
        <w:pStyle w:val="ListParagraph"/>
        <w:numPr>
          <w:ilvl w:val="0"/>
          <w:numId w:val="2"/>
        </w:numPr>
        <w:spacing w:after="60" w:before="60"/>
      </w:pPr>
      <w:r>
        <w:rPr>
          <w:rFonts w:ascii="Arial" w:cs="Arial" w:eastAsia="Arial" w:hAnsi="Arial"/>
          <w:color w:val="111827"/>
          <w:sz w:val="22"/>
          <w:szCs w:val="22"/>
        </w:rPr>
        <w:t xml:space="preserve">La base de datos esta en Supabase como PostgreSQL gestionado.</w:t>
      </w:r>
    </w:p>
    <w:p>
      <w:pPr>
        <w:pStyle w:val="ListParagraph"/>
        <w:numPr>
          <w:ilvl w:val="0"/>
          <w:numId w:val="2"/>
        </w:numPr>
        <w:spacing w:after="60" w:before="60"/>
      </w:pPr>
      <w:r>
        <w:rPr>
          <w:rFonts w:ascii="Arial" w:cs="Arial" w:eastAsia="Arial" w:hAnsi="Arial"/>
          <w:color w:val="111827"/>
          <w:sz w:val="22"/>
          <w:szCs w:val="22"/>
        </w:rPr>
        <w:t xml:space="preserve">Las credenciales sensibles se gestionan como variables de entorno en Railway, nunca en el repositorio.</w:t>
      </w:r>
    </w:p>
    <w:p>
      <w:pPr>
        <w:pStyle w:val="ListParagraph"/>
        <w:numPr>
          <w:ilvl w:val="0"/>
          <w:numId w:val="2"/>
        </w:numPr>
        <w:spacing w:after="60" w:before="60"/>
      </w:pPr>
      <w:r>
        <w:rPr>
          <w:rFonts w:ascii="Arial" w:cs="Arial" w:eastAsia="Arial" w:hAnsi="Arial"/>
          <w:color w:val="111827"/>
          <w:sz w:val="22"/>
          <w:szCs w:val="22"/>
        </w:rPr>
        <w:t xml:space="preserve">Para las conclusiones: resumir los objetivos cumplidos y ser honesto con las mejoras futuras.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4"/>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b/>
                <w:bCs/>
                <w:color w:val="047857"/>
                <w:sz w:val="20"/>
                <w:szCs w:val="20"/>
              </w:rPr>
              <w:t xml:space="preserve">💡 CONSEJO: </w:t>
            </w:r>
            <w:r>
              <w:rPr>
                <w:rFonts w:ascii="Arial" w:cs="Arial" w:eastAsia="Arial" w:hAnsi="Arial"/>
                <w:color w:val="111827"/>
                <w:sz w:val="20"/>
                <w:szCs w:val="20"/>
              </w:rPr>
              <w:t xml:space="preserve">Para las mejoras futuras, menciona primero las mas criticas (envio real de emails, persistencia de la cola offline en IndexedDB) y luego las mas ambiciosas (app nativa, pagos). Esto muestra vision de producto.</w:t>
            </w:r>
          </w:p>
        </w:tc>
      </w:tr>
    </w:tbl>
    <w:p>
      <w:pPr>
        <w:pageBreakBefore/>
      </w:pPr>
      <w:r>
        <w:t xml:space="preserve"/>
      </w:r>
    </w:p>
    <w:p>
      <w:pPr>
        <w:pStyle w:val="Heading1"/>
        <w:pBdr>
          <w:bottom w:val="single" w:color="ECA72C" w:sz="4" w:space="6"/>
        </w:pBdr>
        <w:spacing w:after="200" w:before="400"/>
      </w:pPr>
      <w:r>
        <w:rPr>
          <w:rFonts w:ascii="Arial" w:cs="Arial" w:eastAsia="Arial" w:hAnsi="Arial"/>
          <w:b/>
          <w:bCs/>
          <w:color w:val="1A1A2E"/>
          <w:sz w:val="32"/>
          <w:szCs w:val="32"/>
        </w:rPr>
        <w:t xml:space="preserve">3. Preguntas frecuentes del jurado</w:t>
      </w:r>
    </w:p>
    <w:p>
      <w:pPr>
        <w:spacing w:after="100" w:before="80"/>
      </w:pPr>
      <w:r>
        <w:rPr>
          <w:rFonts w:ascii="Arial" w:cs="Arial" w:eastAsia="Arial" w:hAnsi="Arial"/>
          <w:color w:val="111827"/>
          <w:sz w:val="22"/>
          <w:szCs w:val="22"/>
        </w:rPr>
        <w:t xml:space="preserve">Esta es la seccion mas importante. El jurado suele preguntar sobre decisiones tecnicas, alternativas que no elegiste y posibles vulnerabilidades. Aqui estan las preguntas mas habituales con respuestas preparadas.</w:t>
      </w:r>
    </w:p>
    <w:p>
      <w:pPr>
        <w:spacing w:after="120" w:before="120"/>
      </w:pPr>
      <w:r>
        <w:t xml:space="preserve"/>
      </w:r>
    </w:p>
    <w:p>
      <w:pPr>
        <w:pStyle w:val="Heading2"/>
        <w:spacing w:after="140" w:before="300"/>
      </w:pPr>
      <w:r>
        <w:rPr>
          <w:rFonts w:ascii="Arial" w:cs="Arial" w:eastAsia="Arial" w:hAnsi="Arial"/>
          <w:b/>
          <w:bCs/>
          <w:color w:val="1A1A2E"/>
          <w:sz w:val="26"/>
          <w:szCs w:val="26"/>
        </w:rPr>
        <w:t xml:space="preserve">Sobre el proyecto en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¿Cual fue el mayor reto tecnico del proyecto?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La gestion de la autenticacion completa: implementar la rotacion de tokens, la lista negra en base de datos y la logica de bootstrap del store de autenticacion en Vue (garantizar que el estado del usuario se restaura antes de que el router evalua las rutas protegidas). El composable bootstrap() con una Promise guardada para evitar condiciones de carrera fue la parte mas delicada.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¿Cuanto tiempo invertiste en el proyecto?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Aproximadamente X semanas. La fase de analisis y diseño ocupo la primera semana, el backend las dos siguientes, el frontend otras dos semanas y media, y la ultima semana la dedique a pulir la PWA, los tests manuales y la documentacion.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¿Lo usarias en produccion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Con algunas mejoras si. La funcionalidad core esta lista y el despliegue funciona. Lo que faltaria para un uso real seria el envio de emails en forgot-password, la persistencia de la cola offline en IndexedDB, y probablemente tests automatizados. El modelo de datos y la arquitectura son solidos.</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Sobre tecnologia y 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separaste backend y frontend en lugar de usar Next.js o Nuxt.js?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Queria practicar la arquitectura de una API REST real desacoplada del frontend, que es la arquitectura mas habitual en el sector. Una SPA con backend separado es mas facil de escalar (puedes desplegar multiples instancias del backend) y permite que el frontend pueda ser consumido en el futuro por una app movil nativa sin cambiar el backend.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no hay tests automatizados?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Es una deuda tecnica. Con el tiempo disponible priorice tener una aplicacion funcional con todas las funcionalidades en lugar de tests. Si el proyecto continuara, lo primero seria añadir tests unitarios para las rutas del backend con Jest y Supertest, y tests de componentes en Vue con Vitest.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¿Como escala la aplicacion si hay muchos usuarios?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El backend es stateless (no guarda sesion en memoria, todo esta en JWT y base de datos), lo que facilita escalar horizontalmente añadiendo mas instancias. La base de datos tiene indices en las columnas mas consultadas. Para escala real habria que añadir un sistema de cache como Redis para los tokens revocados en lugar de consultarlos en PostgreSQL en cada peticion.</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Sobre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¿Como proteges contra ataques XSS?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El frontend usa Vue, que escapa automaticamente el contenido al renderizarlo en el DOM mediante su sistema de templates. No se usa innerHTML directamente. Ademas, los headers de seguridad HTTP se configuran con Helmet en el backend, lo que incluye Content-Security-Policy.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¿Como proteges contra inyeccion 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Todas las queries usan parametros preparados con el driver pg de Node.js (sintaxis $1, $2...). Nunca se concatenan strings directamente en las queries, lo que hace imposible la inyeccion SQL clasica.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¿Que pasaria si alguien intenta registrarse como entrenador sin el codigo de licencia?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El endpoint de registro valida el campo license_code antes de crear el usuario. Si el codigo no coincide con la variable de entorno TRAINER_LICENSE_CODE, devuelve un 403. Si la variable de entorno no esta definida, el registro de entrenadores esta deshabilitado completamente y devuelve un 503.</w:t>
            </w:r>
          </w:p>
        </w:tc>
      </w:tr>
    </w:tbl>
    <w:p>
      <w:pPr>
        <w:spacing w:after="120" w:before="120"/>
      </w:pPr>
      <w:r>
        <w:t xml:space="preserve"/>
      </w:r>
    </w:p>
    <w:p>
      <w:pPr>
        <w:pStyle w:val="Heading2"/>
        <w:spacing w:after="140" w:before="300"/>
      </w:pPr>
      <w:r>
        <w:rPr>
          <w:rFonts w:ascii="Arial" w:cs="Arial" w:eastAsia="Arial" w:hAnsi="Arial"/>
          <w:b/>
          <w:bCs/>
          <w:color w:val="1A1A2E"/>
          <w:sz w:val="26"/>
          <w:szCs w:val="26"/>
        </w:rPr>
        <w:t xml:space="preserve">Sobre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¿Por que usas UUIDs en lugar de IDs numericos autoincrement?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Los UUIDs evitan la enumeracion de recursos: si los IDs fueran 1, 2, 3... un atacante podria intentar acceder a /api/users/2 para ver datos de otro usuario. Con UUIDs aleatorios eso no es posible. Ademas, los UUIDs se pueden generar en el cliente sin necesidad de consultar la base de datos primero.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72C" w:sz="4"/>
              <w:left w:val="single" w:color="ECA72C" w:sz="4"/>
              <w:bottom w:val="single" w:color="D1D5DB" w:sz="1"/>
              <w:right w:val="single" w:color="D1D5DB" w:sz="1"/>
            </w:tcBorders>
            <w:shd w:fill="FFFBEB" w:val="clear"/>
            <w:tcMar>
              <w:top w:type="dxa" w:w="120"/>
              <w:left w:type="dxa" w:w="180"/>
              <w:bottom w:type="dxa" w:w="120"/>
              <w:right w:type="dxa" w:w="180"/>
            </w:tcMar>
          </w:tcPr>
          <w:p>
            <w:r>
              <w:rPr>
                <w:rFonts w:ascii="Arial" w:cs="Arial" w:eastAsia="Arial" w:hAnsi="Arial"/>
                <w:b/>
                <w:bCs/>
                <w:color w:val="B45309"/>
                <w:sz w:val="20"/>
                <w:szCs w:val="20"/>
              </w:rPr>
              <w:t xml:space="preserve">PREGUNTA TIPICA: </w:t>
            </w:r>
            <w:r>
              <w:rPr>
                <w:rFonts w:ascii="Arial" w:cs="Arial" w:eastAsia="Arial" w:hAnsi="Arial"/>
                <w:color w:val="111827"/>
                <w:sz w:val="20"/>
                <w:szCs w:val="20"/>
              </w:rPr>
              <w:t xml:space="preserve">¿Como garantizas que un cliente solo ve sus propias rutinas?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D4ED8" w:sz="4"/>
              <w:bottom w:val="single" w:color="D1D5DB" w:sz="1"/>
              <w:right w:val="single" w:color="D1D5DB" w:sz="1"/>
            </w:tcBorders>
            <w:shd w:fill="EFF6FF" w:val="clear"/>
            <w:tcMar>
              <w:top w:type="dxa" w:w="120"/>
              <w:left w:type="dxa" w:w="180"/>
              <w:bottom w:type="dxa" w:w="120"/>
              <w:right w:type="dxa" w:w="180"/>
            </w:tcMar>
          </w:tcPr>
          <w:p>
            <w:r>
              <w:rPr>
                <w:rFonts w:ascii="Arial" w:cs="Arial" w:eastAsia="Arial" w:hAnsi="Arial"/>
                <w:b/>
                <w:bCs/>
                <w:color w:val="1D4ED8"/>
                <w:sz w:val="20"/>
                <w:szCs w:val="20"/>
              </w:rPr>
              <w:t xml:space="preserve">RESPUESTA: </w:t>
            </w:r>
            <w:r>
              <w:rPr>
                <w:rFonts w:ascii="Arial" w:cs="Arial" w:eastAsia="Arial" w:hAnsi="Arial"/>
                <w:color w:val="111827"/>
                <w:sz w:val="20"/>
                <w:szCs w:val="20"/>
              </w:rPr>
              <w:t xml:space="preserve">Cada query que devuelve datos del cliente incluye un WHERE client_id = $1 donde $1 es el ID extraido del JWT del usuario autenticado, no de los parametros de la URL. Ademas, en las rutas del entrenador se llama a la funcion isMyClient() que verifica que el cliente pertenece al entrenador antes de devolver ningun dato.</w:t>
            </w:r>
          </w:p>
        </w:tc>
      </w:tr>
    </w:tbl>
    <w:p>
      <w:pPr>
        <w:pageBreakBefore/>
      </w:pPr>
      <w:r>
        <w:t xml:space="preserve"/>
      </w:r>
    </w:p>
    <w:p>
      <w:pPr>
        <w:pStyle w:val="Heading1"/>
        <w:pBdr>
          <w:bottom w:val="single" w:color="ECA72C" w:sz="4" w:space="6"/>
        </w:pBdr>
        <w:spacing w:after="200" w:before="400"/>
      </w:pPr>
      <w:r>
        <w:rPr>
          <w:rFonts w:ascii="Arial" w:cs="Arial" w:eastAsia="Arial" w:hAnsi="Arial"/>
          <w:b/>
          <w:bCs/>
          <w:color w:val="1A1A2E"/>
          <w:sz w:val="32"/>
          <w:szCs w:val="32"/>
        </w:rPr>
        <w:t xml:space="preserve">4. Consejos para el dia de la defensa</w:t>
      </w:r>
    </w:p>
    <w:p>
      <w:pPr>
        <w:spacing w:after="120" w:before="120"/>
      </w:pPr>
      <w:r>
        <w:t xml:space="preserve"/>
      </w:r>
    </w:p>
    <w:p>
      <w:pPr>
        <w:pStyle w:val="Heading2"/>
        <w:spacing w:after="140" w:before="300"/>
      </w:pPr>
      <w:r>
        <w:rPr>
          <w:rFonts w:ascii="Arial" w:cs="Arial" w:eastAsia="Arial" w:hAnsi="Arial"/>
          <w:b/>
          <w:bCs/>
          <w:color w:val="1A1A2E"/>
          <w:sz w:val="26"/>
          <w:szCs w:val="26"/>
        </w:rPr>
        <w:t xml:space="preserve">Antes de entrar</w:t>
      </w:r>
    </w:p>
    <w:p>
      <w:pPr>
        <w:pStyle w:val="ListParagraph"/>
        <w:numPr>
          <w:ilvl w:val="0"/>
          <w:numId w:val="2"/>
        </w:numPr>
        <w:spacing w:after="60" w:before="60"/>
      </w:pPr>
      <w:r>
        <w:rPr>
          <w:rFonts w:ascii="Arial" w:cs="Arial" w:eastAsia="Arial" w:hAnsi="Arial"/>
          <w:color w:val="111827"/>
          <w:sz w:val="22"/>
          <w:szCs w:val="22"/>
        </w:rPr>
        <w:t xml:space="preserve">Duerme bien la noche anterior. La claridad mental es mas importante que repasar una hora mas.</w:t>
      </w:r>
    </w:p>
    <w:p>
      <w:pPr>
        <w:pStyle w:val="ListParagraph"/>
        <w:numPr>
          <w:ilvl w:val="0"/>
          <w:numId w:val="2"/>
        </w:numPr>
        <w:spacing w:after="60" w:before="60"/>
      </w:pPr>
      <w:r>
        <w:rPr>
          <w:rFonts w:ascii="Arial" w:cs="Arial" w:eastAsia="Arial" w:hAnsi="Arial"/>
          <w:color w:val="111827"/>
          <w:sz w:val="22"/>
          <w:szCs w:val="22"/>
        </w:rPr>
        <w:t xml:space="preserve">Llega 15 minutos antes para conectar el portatil y comprobar que la presentacion abre correctamente.</w:t>
      </w:r>
    </w:p>
    <w:p>
      <w:pPr>
        <w:pStyle w:val="ListParagraph"/>
        <w:numPr>
          <w:ilvl w:val="0"/>
          <w:numId w:val="2"/>
        </w:numPr>
        <w:spacing w:after="60" w:before="60"/>
      </w:pPr>
      <w:r>
        <w:rPr>
          <w:rFonts w:ascii="Arial" w:cs="Arial" w:eastAsia="Arial" w:hAnsi="Arial"/>
          <w:color w:val="111827"/>
          <w:sz w:val="22"/>
          <w:szCs w:val="22"/>
        </w:rPr>
        <w:t xml:space="preserve">Ten el proyecto desplegado en Railway abierto en una pestaña por si quieres hacer demo.</w:t>
      </w:r>
    </w:p>
    <w:p>
      <w:pPr>
        <w:pStyle w:val="ListParagraph"/>
        <w:numPr>
          <w:ilvl w:val="0"/>
          <w:numId w:val="2"/>
        </w:numPr>
        <w:spacing w:after="60" w:before="60"/>
      </w:pPr>
      <w:r>
        <w:rPr>
          <w:rFonts w:ascii="Arial" w:cs="Arial" w:eastAsia="Arial" w:hAnsi="Arial"/>
          <w:color w:val="111827"/>
          <w:sz w:val="22"/>
          <w:szCs w:val="22"/>
        </w:rPr>
        <w:t xml:space="preserve">Si puedes, ten una segunda pestaña con el codigo de una parte clave (por ejemplo, el middleware de auth).</w:t>
      </w:r>
    </w:p>
    <w:p>
      <w:pPr>
        <w:spacing w:after="120" w:before="120"/>
      </w:pPr>
      <w:r>
        <w:t xml:space="preserve"/>
      </w:r>
    </w:p>
    <w:p>
      <w:pPr>
        <w:pStyle w:val="Heading2"/>
        <w:spacing w:after="140" w:before="300"/>
      </w:pPr>
      <w:r>
        <w:rPr>
          <w:rFonts w:ascii="Arial" w:cs="Arial" w:eastAsia="Arial" w:hAnsi="Arial"/>
          <w:b/>
          <w:bCs/>
          <w:color w:val="1A1A2E"/>
          <w:sz w:val="26"/>
          <w:szCs w:val="26"/>
        </w:rPr>
        <w:t xml:space="preserve">Durante la presentacion</w:t>
      </w:r>
    </w:p>
    <w:p>
      <w:pPr>
        <w:pStyle w:val="ListParagraph"/>
        <w:numPr>
          <w:ilvl w:val="0"/>
          <w:numId w:val="2"/>
        </w:numPr>
        <w:spacing w:after="60" w:before="60"/>
      </w:pPr>
      <w:r>
        <w:rPr>
          <w:rFonts w:ascii="Arial" w:cs="Arial" w:eastAsia="Arial" w:hAnsi="Arial"/>
          <w:color w:val="111827"/>
          <w:sz w:val="22"/>
          <w:szCs w:val="22"/>
        </w:rPr>
        <w:t xml:space="preserve">Habla al jurado, no a la pantalla. Mantén contacto visual.</w:t>
      </w:r>
    </w:p>
    <w:p>
      <w:pPr>
        <w:pStyle w:val="ListParagraph"/>
        <w:numPr>
          <w:ilvl w:val="0"/>
          <w:numId w:val="2"/>
        </w:numPr>
        <w:spacing w:after="60" w:before="60"/>
      </w:pPr>
      <w:r>
        <w:rPr>
          <w:rFonts w:ascii="Arial" w:cs="Arial" w:eastAsia="Arial" w:hAnsi="Arial"/>
          <w:color w:val="111827"/>
          <w:sz w:val="22"/>
          <w:szCs w:val="22"/>
        </w:rPr>
        <w:t xml:space="preserve">Velocidad moderada. El nerviosismo hace que se hable demasiado rapido. Haz una pausa consciente entre secciones.</w:t>
      </w:r>
    </w:p>
    <w:p>
      <w:pPr>
        <w:pStyle w:val="ListParagraph"/>
        <w:numPr>
          <w:ilvl w:val="0"/>
          <w:numId w:val="2"/>
        </w:numPr>
        <w:spacing w:after="60" w:before="60"/>
      </w:pPr>
      <w:r>
        <w:rPr>
          <w:rFonts w:ascii="Arial" w:cs="Arial" w:eastAsia="Arial" w:hAnsi="Arial"/>
          <w:color w:val="111827"/>
          <w:sz w:val="22"/>
          <w:szCs w:val="22"/>
        </w:rPr>
        <w:t xml:space="preserve">Si algo no funciona en la demo, no te desestabilices. Di "el entorno de produccion tiene un retraso de arranque" y explica lo que harias en vez de mostrarlo.</w:t>
      </w:r>
    </w:p>
    <w:p>
      <w:pPr>
        <w:pStyle w:val="ListParagraph"/>
        <w:numPr>
          <w:ilvl w:val="0"/>
          <w:numId w:val="2"/>
        </w:numPr>
        <w:spacing w:after="60" w:before="60"/>
      </w:pPr>
      <w:r>
        <w:rPr>
          <w:rFonts w:ascii="Arial" w:cs="Arial" w:eastAsia="Arial" w:hAnsi="Arial"/>
          <w:color w:val="111827"/>
          <w:sz w:val="22"/>
          <w:szCs w:val="22"/>
        </w:rPr>
        <w:t xml:space="preserve">No digas "esto se podria mejorar" sin haber dicho antes que funciona. Primero los logros, luego las mejoras.</w:t>
      </w:r>
    </w:p>
    <w:p>
      <w:pPr>
        <w:spacing w:after="120" w:before="120"/>
      </w:pPr>
      <w:r>
        <w:t xml:space="preserve"/>
      </w:r>
    </w:p>
    <w:p>
      <w:pPr>
        <w:pStyle w:val="Heading2"/>
        <w:spacing w:after="140" w:before="300"/>
      </w:pPr>
      <w:r>
        <w:rPr>
          <w:rFonts w:ascii="Arial" w:cs="Arial" w:eastAsia="Arial" w:hAnsi="Arial"/>
          <w:b/>
          <w:bCs/>
          <w:color w:val="1A1A2E"/>
          <w:sz w:val="26"/>
          <w:szCs w:val="26"/>
        </w:rPr>
        <w:t xml:space="preserve">Durante las preguntas</w:t>
      </w:r>
    </w:p>
    <w:p>
      <w:pPr>
        <w:pStyle w:val="ListParagraph"/>
        <w:numPr>
          <w:ilvl w:val="0"/>
          <w:numId w:val="2"/>
        </w:numPr>
        <w:spacing w:after="60" w:before="60"/>
      </w:pPr>
      <w:r>
        <w:rPr>
          <w:rFonts w:ascii="Arial" w:cs="Arial" w:eastAsia="Arial" w:hAnsi="Arial"/>
          <w:color w:val="111827"/>
          <w:sz w:val="22"/>
          <w:szCs w:val="22"/>
        </w:rPr>
        <w:t xml:space="preserve">Si no sabes la respuesta: "No lo he implementado de esa forma, pero la alternativa que planteais seria..." es una respuesta valida y honesta.</w:t>
      </w:r>
    </w:p>
    <w:p>
      <w:pPr>
        <w:pStyle w:val="ListParagraph"/>
        <w:numPr>
          <w:ilvl w:val="0"/>
          <w:numId w:val="2"/>
        </w:numPr>
        <w:spacing w:after="60" w:before="60"/>
      </w:pPr>
      <w:r>
        <w:rPr>
          <w:rFonts w:ascii="Arial" w:cs="Arial" w:eastAsia="Arial" w:hAnsi="Arial"/>
          <w:color w:val="111827"/>
          <w:sz w:val="22"/>
          <w:szCs w:val="22"/>
        </w:rPr>
        <w:t xml:space="preserve">No te contradiga a ti mismo: si dices que no hiciste tests, no digas despues que esta muy bien probado.</w:t>
      </w:r>
    </w:p>
    <w:p>
      <w:pPr>
        <w:pStyle w:val="ListParagraph"/>
        <w:numPr>
          <w:ilvl w:val="0"/>
          <w:numId w:val="2"/>
        </w:numPr>
        <w:spacing w:after="60" w:before="60"/>
      </w:pPr>
      <w:r>
        <w:rPr>
          <w:rFonts w:ascii="Arial" w:cs="Arial" w:eastAsia="Arial" w:hAnsi="Arial"/>
          <w:color w:val="111827"/>
          <w:sz w:val="22"/>
          <w:szCs w:val="22"/>
        </w:rPr>
        <w:t xml:space="preserve">Toma un segundo para pensar antes de responder. No es debilidad, es precision.</w:t>
      </w:r>
    </w:p>
    <w:p>
      <w:pPr>
        <w:pStyle w:val="ListParagraph"/>
        <w:numPr>
          <w:ilvl w:val="0"/>
          <w:numId w:val="2"/>
        </w:numPr>
        <w:spacing w:after="60" w:before="60"/>
      </w:pPr>
      <w:r>
        <w:rPr>
          <w:rFonts w:ascii="Arial" w:cs="Arial" w:eastAsia="Arial" w:hAnsi="Arial"/>
          <w:color w:val="111827"/>
          <w:sz w:val="22"/>
          <w:szCs w:val="22"/>
        </w:rPr>
        <w:t xml:space="preserve">Si el jurado insiste en algo, es que les parece importante. Desarrolla mas esa parte.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4"/>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b/>
                <w:bCs/>
                <w:color w:val="047857"/>
                <w:sz w:val="20"/>
                <w:szCs w:val="20"/>
              </w:rPr>
              <w:t xml:space="preserve">💡 CONSEJO: </w:t>
            </w:r>
            <w:r>
              <w:rPr>
                <w:rFonts w:ascii="Arial" w:cs="Arial" w:eastAsia="Arial" w:hAnsi="Arial"/>
                <w:color w:val="111827"/>
                <w:sz w:val="20"/>
                <w:szCs w:val="20"/>
              </w:rPr>
              <w:t xml:space="preserve">La defensa no es un examen de memoria, es una conversacion tecnica. El jurado quiere ver que entiendes lo que has construido y que eres capaz de tomar decisiones razonadas. Muestra seguridad en tus decisiones aunque no sean las unicas validas.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A72C" w:sz="2" w:space="6"/>
      </w:pBdr>
    </w:pPr>
    <w:r>
      <w:rPr>
        <w:rFonts w:ascii="Arial" w:cs="Arial" w:eastAsia="Arial" w:hAnsi="Arial"/>
        <w:b/>
        <w:bCs/>
        <w:color w:val="1A1A2E"/>
        <w:sz w:val="18"/>
        <w:szCs w:val="18"/>
      </w:rPr>
      <w:t xml:space="preserve">E-GYM  ·  Guia de Defensa</w:t>
    </w:r>
    <w:r>
      <w:rPr>
        <w:rFonts w:ascii="Arial" w:cs="Arial" w:eastAsia="Arial" w:hAnsi="Arial"/>
        <w:color w:val="6B7280"/>
        <w:sz w:val="18"/>
        <w:szCs w:val="18"/>
      </w:rPr>
      <w:t xml:space="preserve">                                                                                               Proyecto de Fin de Ciclo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2026-05-28T17:26:53.229Z</dcterms:created>
  <dcterms:modified xsi:type="dcterms:W3CDTF">2026-05-28T17:26:53.229Z</dcterms:modified>
</cp:coreProperties>
</file>

<file path=docProps/custom.xml><?xml version="1.0" encoding="utf-8"?>
<Properties xmlns="http://schemas.openxmlformats.org/officeDocument/2006/custom-properties" xmlns:vt="http://schemas.openxmlformats.org/officeDocument/2006/docPropsVTypes"/>
</file>