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3C" w:rsidRPr="005817C8" w:rsidRDefault="005817C8" w:rsidP="005817C8">
      <w:pPr>
        <w:pStyle w:val="Titel"/>
      </w:pPr>
      <w:r w:rsidRPr="005817C8">
        <w:t>Arduino: Advanced</w:t>
      </w:r>
    </w:p>
    <w:p w:rsidR="005817C8" w:rsidRPr="005817C8" w:rsidRDefault="005817C8" w:rsidP="005817C8">
      <w:pPr>
        <w:pStyle w:val="Kop1"/>
      </w:pPr>
      <w:r>
        <w:t>Plan</w:t>
      </w:r>
    </w:p>
    <w:p w:rsidR="005817C8" w:rsidRDefault="005817C8" w:rsidP="005817C8">
      <w:r w:rsidRPr="005817C8">
        <w:t xml:space="preserve">Bestuurbare auto maken met </w:t>
      </w:r>
      <w:r w:rsidR="00572AC2">
        <w:t>controller</w:t>
      </w:r>
      <w:r w:rsidRPr="005817C8">
        <w:t>.</w:t>
      </w:r>
      <w:r w:rsidR="00367095">
        <w:t xml:space="preserve"> Deze zullen communiceren via infrarood.</w:t>
      </w:r>
      <w:r w:rsidRPr="005817C8">
        <w:t xml:space="preserve"> </w:t>
      </w:r>
      <w:r w:rsidR="00D24F6F">
        <w:t xml:space="preserve">Er zijn losse groepjes die </w:t>
      </w:r>
      <w:r w:rsidR="0099626B">
        <w:t>library’s</w:t>
      </w:r>
      <w:r w:rsidR="00D24F6F">
        <w:t xml:space="preserve"> gaan schrijven voor deze componenten.</w:t>
      </w:r>
    </w:p>
    <w:p w:rsidR="005817C8" w:rsidRDefault="005817C8" w:rsidP="005817C8">
      <w:pPr>
        <w:pStyle w:val="Kop2"/>
      </w:pPr>
      <w:r>
        <w:t>Auto</w:t>
      </w:r>
    </w:p>
    <w:p w:rsidR="00976DEF" w:rsidRPr="00976DEF" w:rsidRDefault="00976DEF" w:rsidP="00976DEF">
      <w:r>
        <w:t xml:space="preserve">Een bestuurbare auto die wordt bestuurd door waardes die binnen komen bij de infrarood ontvanger, verstuurd door de </w:t>
      </w:r>
      <w:r w:rsidR="00B357C4">
        <w:t>controller</w:t>
      </w:r>
      <w:r>
        <w:t xml:space="preserve">. </w:t>
      </w:r>
    </w:p>
    <w:p w:rsidR="005817C8" w:rsidRDefault="00357750" w:rsidP="005817C8">
      <w:pPr>
        <w:pStyle w:val="Kop2"/>
      </w:pPr>
      <w:r>
        <w:t>Controller</w:t>
      </w:r>
    </w:p>
    <w:p w:rsidR="00D2561D" w:rsidRDefault="005817C8" w:rsidP="005817C8">
      <w:r>
        <w:t>Sluit een joystick met een aantal knoppen aan op een Arduino Uno. De waardes van de joystick en de knoppen worden doorgestuurd naar d</w:t>
      </w:r>
      <w:r w:rsidR="0051605E">
        <w:t>e auto door middel van infrarood.</w:t>
      </w:r>
    </w:p>
    <w:p w:rsidR="00A71C3C" w:rsidRDefault="00A71C3C" w:rsidP="005817C8">
      <w:bookmarkStart w:id="0" w:name="_GoBack"/>
      <w:bookmarkEnd w:id="0"/>
    </w:p>
    <w:p w:rsidR="00D2561D" w:rsidRPr="00320065" w:rsidRDefault="00D2561D" w:rsidP="00D2561D">
      <w:pPr>
        <w:pStyle w:val="Kop1"/>
        <w:rPr>
          <w:rStyle w:val="Zwaar"/>
          <w:lang w:val="en-US"/>
        </w:rPr>
      </w:pPr>
      <w:r>
        <w:t>Onderdelen</w:t>
      </w:r>
    </w:p>
    <w:p w:rsidR="00D2561D" w:rsidRDefault="00D2561D" w:rsidP="00D2561D">
      <w:pPr>
        <w:pStyle w:val="Kop2"/>
        <w:rPr>
          <w:lang w:val="en-US"/>
        </w:rPr>
      </w:pPr>
      <w:r>
        <w:rPr>
          <w:lang w:val="en-US"/>
        </w:rPr>
        <w:t>Controller</w:t>
      </w:r>
    </w:p>
    <w:p w:rsidR="00D2561D" w:rsidRDefault="00D2561D" w:rsidP="00D2561D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Analoge joysticks.</w:t>
      </w:r>
    </w:p>
    <w:p w:rsidR="00D2561D" w:rsidRDefault="00D2561D" w:rsidP="00D2561D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Infrarood zender</w:t>
      </w:r>
    </w:p>
    <w:p w:rsidR="00D2561D" w:rsidRPr="007D033A" w:rsidRDefault="00D2561D" w:rsidP="007D033A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Uno</w:t>
      </w:r>
    </w:p>
    <w:p w:rsidR="00D2561D" w:rsidRDefault="007D033A" w:rsidP="00D2561D">
      <w:pPr>
        <w:pStyle w:val="Kop2"/>
        <w:rPr>
          <w:lang w:val="en-US"/>
        </w:rPr>
      </w:pPr>
      <w:r>
        <w:rPr>
          <w:lang w:val="en-US"/>
        </w:rPr>
        <w:t>Auto</w:t>
      </w:r>
    </w:p>
    <w:p w:rsidR="00D2561D" w:rsidRDefault="00D2561D" w:rsidP="00D2561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RGB leds, 2 per auto</w:t>
      </w:r>
    </w:p>
    <w:p w:rsidR="00D2561D" w:rsidRDefault="00D2561D" w:rsidP="00D2561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Infrarood ontvanger</w:t>
      </w:r>
    </w:p>
    <w:p w:rsidR="00D2561D" w:rsidRDefault="00D2561D" w:rsidP="00D2561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 breadboards zonder powerstrip</w:t>
      </w:r>
    </w:p>
    <w:p w:rsidR="00D2561D" w:rsidRDefault="00D2561D" w:rsidP="00D2561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frame</w:t>
      </w:r>
    </w:p>
    <w:p w:rsidR="00D2561D" w:rsidRDefault="00D2561D" w:rsidP="00D2561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L9110 H-Bridge</w:t>
      </w:r>
    </w:p>
    <w:p w:rsidR="00D2561D" w:rsidRDefault="00D2561D" w:rsidP="00D2561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2 motoren</w:t>
      </w:r>
    </w:p>
    <w:p w:rsidR="00D2561D" w:rsidRDefault="00D2561D" w:rsidP="00D2561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2 wielen</w:t>
      </w:r>
    </w:p>
    <w:p w:rsidR="00D2561D" w:rsidRPr="00C478F4" w:rsidRDefault="00D2561D" w:rsidP="00D2561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Uno</w:t>
      </w:r>
    </w:p>
    <w:p w:rsidR="00D2561D" w:rsidRPr="00D2561D" w:rsidRDefault="00D2561D" w:rsidP="00D2561D"/>
    <w:sectPr w:rsidR="00D2561D" w:rsidRPr="00D25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consolataDz Condensed">
    <w:altName w:val="Consolas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250FF"/>
    <w:multiLevelType w:val="hybridMultilevel"/>
    <w:tmpl w:val="DBBE9268"/>
    <w:lvl w:ilvl="0" w:tplc="A7F0384E">
      <w:numFmt w:val="bullet"/>
      <w:lvlText w:val="-"/>
      <w:lvlJc w:val="left"/>
      <w:pPr>
        <w:ind w:left="720" w:hanging="360"/>
      </w:pPr>
      <w:rPr>
        <w:rFonts w:ascii="Segoe UI Light" w:eastAsiaTheme="majorEastAsia" w:hAnsi="Segoe UI Light" w:cs="Segoe U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59"/>
    <w:rsid w:val="001532C0"/>
    <w:rsid w:val="002B1659"/>
    <w:rsid w:val="00357750"/>
    <w:rsid w:val="00367095"/>
    <w:rsid w:val="0051605E"/>
    <w:rsid w:val="00572AC2"/>
    <w:rsid w:val="005817C8"/>
    <w:rsid w:val="005D773C"/>
    <w:rsid w:val="007D033A"/>
    <w:rsid w:val="008851AC"/>
    <w:rsid w:val="00900DDF"/>
    <w:rsid w:val="0095645C"/>
    <w:rsid w:val="00976DEF"/>
    <w:rsid w:val="0099626B"/>
    <w:rsid w:val="00A71C3C"/>
    <w:rsid w:val="00B357C4"/>
    <w:rsid w:val="00D24F6F"/>
    <w:rsid w:val="00D2561D"/>
    <w:rsid w:val="00D467CD"/>
    <w:rsid w:val="00D7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79B2"/>
  <w15:chartTrackingRefBased/>
  <w15:docId w15:val="{33C3B175-144A-4964-8069-858FFB67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467CD"/>
    <w:pPr>
      <w:spacing w:after="200" w:line="276" w:lineRule="auto"/>
    </w:pPr>
    <w:rPr>
      <w:rFonts w:ascii="Segoe UI Light" w:hAnsi="Segoe UI Light"/>
    </w:rPr>
  </w:style>
  <w:style w:type="paragraph" w:styleId="Kop1">
    <w:name w:val="heading 1"/>
    <w:basedOn w:val="Standaard"/>
    <w:next w:val="Standaard"/>
    <w:link w:val="Kop1Char"/>
    <w:uiPriority w:val="9"/>
    <w:qFormat/>
    <w:rsid w:val="0095645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67CD"/>
    <w:pPr>
      <w:keepNext/>
      <w:keepLines/>
      <w:spacing w:before="160" w:after="120" w:line="259" w:lineRule="auto"/>
      <w:outlineLvl w:val="1"/>
    </w:pPr>
    <w:rPr>
      <w:rFonts w:eastAsiaTheme="majorEastAsia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532C0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0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70E3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0E3A"/>
    <w:rPr>
      <w:rFonts w:ascii="Segoe UI Light" w:eastAsiaTheme="majorEastAsia" w:hAnsi="Segoe UI Light" w:cstheme="majorBidi"/>
      <w:spacing w:val="-10"/>
      <w:kern w:val="28"/>
      <w:sz w:val="64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D467CD"/>
    <w:rPr>
      <w:rFonts w:ascii="Segoe UI Light" w:eastAsiaTheme="majorEastAsia" w:hAnsi="Segoe UI Light" w:cstheme="majorBidi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5645C"/>
    <w:rPr>
      <w:rFonts w:ascii="Segoe UI Light" w:eastAsiaTheme="majorEastAsia" w:hAnsi="Segoe UI Light" w:cstheme="majorBidi"/>
      <w:sz w:val="32"/>
      <w:szCs w:val="32"/>
    </w:rPr>
  </w:style>
  <w:style w:type="paragraph" w:styleId="Geenafstand">
    <w:name w:val="No Spacing"/>
    <w:link w:val="GeenafstandChar"/>
    <w:uiPriority w:val="1"/>
    <w:qFormat/>
    <w:rsid w:val="0095645C"/>
    <w:pPr>
      <w:spacing w:after="0" w:line="240" w:lineRule="auto"/>
    </w:pPr>
    <w:rPr>
      <w:rFonts w:ascii="Segoe UI Light" w:eastAsiaTheme="minorEastAsia" w:hAnsi="Segoe UI Light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5645C"/>
    <w:rPr>
      <w:rFonts w:ascii="Segoe UI Light" w:eastAsiaTheme="minorEastAsia" w:hAnsi="Segoe UI Light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1532C0"/>
    <w:rPr>
      <w:rFonts w:ascii="Segoe UI Light" w:eastAsiaTheme="majorEastAsia" w:hAnsi="Segoe UI Light" w:cstheme="majorBidi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0E3A"/>
    <w:rPr>
      <w:rFonts w:asciiTheme="majorHAnsi" w:eastAsiaTheme="majorEastAsia" w:hAnsiTheme="majorHAnsi" w:cstheme="majorBidi"/>
      <w:i/>
      <w:iCs/>
    </w:rPr>
  </w:style>
  <w:style w:type="paragraph" w:customStyle="1" w:styleId="Code">
    <w:name w:val="Code"/>
    <w:basedOn w:val="Kop2"/>
    <w:link w:val="CodeChar"/>
    <w:qFormat/>
    <w:rsid w:val="00900DDF"/>
    <w:pPr>
      <w:spacing w:before="0" w:after="0"/>
      <w:ind w:left="144"/>
    </w:pPr>
    <w:rPr>
      <w:rFonts w:ascii="InconsolataDz Condensed" w:hAnsi="InconsolataDz Condensed"/>
      <w:noProof/>
      <w:sz w:val="18"/>
      <w:lang w:val="en-US"/>
    </w:rPr>
  </w:style>
  <w:style w:type="character" w:customStyle="1" w:styleId="CodeChar">
    <w:name w:val="Code Char"/>
    <w:basedOn w:val="Kop2Char"/>
    <w:link w:val="Code"/>
    <w:rsid w:val="00900DDF"/>
    <w:rPr>
      <w:rFonts w:ascii="InconsolataDz Condensed" w:eastAsiaTheme="majorEastAsia" w:hAnsi="InconsolataDz Condensed" w:cstheme="majorBidi"/>
      <w:noProof/>
      <w:sz w:val="18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D2561D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D25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Hattem</dc:creator>
  <cp:keywords/>
  <dc:description/>
  <cp:lastModifiedBy>Jeroen van Hattem</cp:lastModifiedBy>
  <cp:revision>14</cp:revision>
  <dcterms:created xsi:type="dcterms:W3CDTF">2017-09-29T16:05:00Z</dcterms:created>
  <dcterms:modified xsi:type="dcterms:W3CDTF">2017-09-29T16:13:00Z</dcterms:modified>
</cp:coreProperties>
</file>