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1B1026" w:rsidP="702A03AE" w:rsidRDefault="271B1026" w14:paraId="4E01AB1F" w14:textId="1ECFCB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190370441"/>
      <w:r w:rsidRPr="702A03AE" w:rsidR="271B10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</w:t>
      </w:r>
      <w:r w:rsidRPr="702A03AE" w:rsidR="33692A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duction</w:t>
      </w:r>
      <w:r w:rsidRPr="702A03AE" w:rsidR="271B10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commentRangeEnd w:id="1190370441"/>
      <w:r>
        <w:rPr>
          <w:rStyle w:val="CommentReference"/>
        </w:rPr>
        <w:commentReference w:id="1190370441"/>
      </w:r>
    </w:p>
    <w:p w:rsidR="271B1026" w:rsidP="702A03AE" w:rsidRDefault="271B1026" w14:paraId="3AA14430" w14:textId="414AC5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658AC1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Currently</w:t>
      </w:r>
      <w:r w:rsidRPr="702A03AE" w:rsidR="658AC1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</w:t>
      </w:r>
      <w:r w:rsidRPr="702A03AE" w:rsidR="6C8E0A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234AE2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primary </w:t>
      </w:r>
      <w:r w:rsidRPr="702A03AE" w:rsidR="2785AC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702A03AE" w:rsidR="6C8E0A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movies </w:t>
      </w:r>
      <w:r w:rsidRPr="702A03AE" w:rsidR="77DF35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702A03AE" w:rsidR="2F9277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maximize profit for the studios </w:t>
      </w:r>
      <w:r w:rsidRPr="702A03AE" w:rsidR="0B94C5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companies who create them</w:t>
      </w:r>
      <w:r w:rsidRPr="702A03AE" w:rsidR="6C8E0A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02A03AE" w:rsidR="6C8E0A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0DDCA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order to</w:t>
      </w:r>
      <w:r w:rsidRPr="702A03AE" w:rsidR="0DDCA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achieve this goal, m</w:t>
      </w:r>
      <w:r w:rsidRPr="702A03AE" w:rsidR="23F621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ovie studios want </w:t>
      </w:r>
      <w:r w:rsidRPr="702A03AE" w:rsidR="408C2A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02A03AE" w:rsidR="2C3DDD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machine learning to maximize</w:t>
      </w:r>
      <w:r w:rsidRPr="702A03AE" w:rsidR="408C2A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box office revenue. </w:t>
      </w:r>
      <w:r w:rsidRPr="702A03AE" w:rsidR="2ED9C6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71B1026" w:rsidP="702A03AE" w:rsidRDefault="271B1026" w14:paraId="43DBE25B" w14:textId="3813D47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278035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Nowadays, Hollywood has already become familiar with machine learning and there</w:t>
      </w:r>
      <w:r w:rsidRPr="702A03AE" w:rsidR="049974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57BD39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02A03AE" w:rsidR="26C311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xist models</w:t>
      </w:r>
      <w:r w:rsidRPr="702A03AE" w:rsidR="153FD4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26C311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estimate </w:t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films’</w:t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projected box office</w:t>
      </w:r>
      <w:r w:rsidRPr="702A03AE">
        <w:rPr>
          <w:rStyle w:val="FootnoteReference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footnoteReference w:id="26503"/>
      </w:r>
      <w:r w:rsidRPr="702A03AE" w:rsidR="3CD7C2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well as a movie’s projected rating</w:t>
      </w:r>
      <w:r w:rsidRPr="702A03AE">
        <w:rPr>
          <w:rStyle w:val="FootnoteReference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footnoteReference w:id="5017"/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However, while there exist lots of predictive</w:t>
      </w:r>
      <w:r w:rsidRPr="702A03AE" w:rsidR="583332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generative </w:t>
      </w:r>
      <w:r w:rsidRPr="702A03AE" w:rsidR="32204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forms of machine learning used</w:t>
      </w:r>
      <w:r w:rsidRPr="702A03AE" w:rsidR="4B5423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</w:t>
      </w:r>
      <w:r w:rsidRPr="702A03AE" w:rsidR="6F49B9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industry</w:t>
      </w:r>
      <w:r w:rsidRPr="702A03AE" w:rsidR="0985EB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our project will focus more on using data to determine key factors that affect a movie’s revenue. </w:t>
      </w:r>
    </w:p>
    <w:p xmlns:wp14="http://schemas.microsoft.com/office/word/2010/wordml" w:rsidP="702A03AE" w14:paraId="1B2CF68E" wp14:textId="20A2689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702A03AE" w:rsidR="1E0317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proposed dataset is </w:t>
      </w:r>
      <w:r w:rsidRPr="702A03AE" w:rsidR="12F9549A">
        <w:rPr>
          <w:rFonts w:ascii="system-ui" w:hAnsi="system-ui" w:eastAsia="system-ui" w:cs="system-ui"/>
          <w:noProof w:val="0"/>
          <w:sz w:val="24"/>
          <w:szCs w:val="24"/>
          <w:lang w:val="en-US"/>
        </w:rPr>
        <w:t>The Movies Dataset from Kaggle by Rounak Banik</w:t>
      </w:r>
      <w:r w:rsidRPr="702A03AE">
        <w:rPr>
          <w:rStyle w:val="FootnoteReference"/>
          <w:rFonts w:ascii="system-ui" w:hAnsi="system-ui" w:eastAsia="system-ui" w:cs="system-ui"/>
          <w:noProof w:val="0"/>
          <w:sz w:val="24"/>
          <w:szCs w:val="24"/>
          <w:lang w:val="en-US"/>
        </w:rPr>
        <w:footnoteReference w:id="26448"/>
      </w:r>
      <w:r w:rsidRPr="702A03AE" w:rsidR="12F9549A">
        <w:rPr>
          <w:rFonts w:ascii="system-ui" w:hAnsi="system-ui" w:eastAsia="system-ui" w:cs="system-ui"/>
          <w:noProof w:val="0"/>
          <w:sz w:val="24"/>
          <w:szCs w:val="24"/>
          <w:lang w:val="en-US"/>
        </w:rPr>
        <w:t>. This dataset contains metadata for 45,000 movies</w:t>
      </w:r>
      <w:r w:rsidRPr="702A03AE" w:rsidR="1AD985A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  <w:r w:rsidRPr="702A03AE" w:rsidR="12F9549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702A03AE" w:rsidR="1630F55C">
        <w:rPr>
          <w:rFonts w:ascii="system-ui" w:hAnsi="system-ui" w:eastAsia="system-ui" w:cs="system-ui"/>
          <w:noProof w:val="0"/>
          <w:sz w:val="24"/>
          <w:szCs w:val="24"/>
          <w:lang w:val="en-US"/>
        </w:rPr>
        <w:t>Some of the important features of this dataset include</w:t>
      </w:r>
      <w:r w:rsidRPr="702A03AE" w:rsidR="298C1D32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things such as</w:t>
      </w:r>
      <w:r w:rsidRPr="702A03AE" w:rsidR="1630F55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casting crew, </w:t>
      </w:r>
      <w:r w:rsidRPr="702A03AE" w:rsidR="4A39AA9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directors, advertising budget, and, most importantly to our project, </w:t>
      </w:r>
      <w:r w:rsidRPr="702A03AE" w:rsidR="29EACB74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revenue</w:t>
      </w:r>
      <w:r w:rsidRPr="702A03AE" w:rsidR="4A39AA99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xmlns:wp14="http://schemas.microsoft.com/office/word/2010/wordml" w:rsidP="702A03AE" w14:paraId="68DB4D0B" wp14:textId="4BC1E9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commentRangeStart w:id="2068793274"/>
      <w:r w:rsidRPr="702A03AE" w:rsidR="3A2E57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Definition:</w:t>
      </w:r>
      <w:commentRangeEnd w:id="2068793274"/>
      <w:r>
        <w:rPr>
          <w:rStyle w:val="CommentReference"/>
        </w:rPr>
        <w:commentReference w:id="2068793274"/>
      </w:r>
      <w:r w:rsidRPr="702A03AE" w:rsidR="3A2E57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02A03AE" w14:paraId="709BC6E3" wp14:textId="1AADD44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5906E1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goal of this project is to use both supervised and unsupervised learning to </w:t>
      </w:r>
      <w:r w:rsidRPr="702A03AE" w:rsidR="5906E1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702A03AE" w:rsidR="5906E1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various elements, and their corresponding importance</w:t>
      </w:r>
      <w:r w:rsidRPr="702A03AE" w:rsidR="7097A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02A03AE" w:rsidR="5906E1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contribute to a monetarily successful movie.</w:t>
      </w:r>
      <w:r w:rsidRPr="702A03AE" w:rsidR="054741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6499B4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 specifically, </w:t>
      </w:r>
      <w:r w:rsidRPr="702A03AE" w:rsidR="1CE849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02A03AE" w:rsidR="43CE9F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702A03AE" w:rsidR="3EDF35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02A03AE" w:rsidR="43CE9F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findings of this project should give movie studios </w:t>
      </w:r>
      <w:r w:rsidRPr="702A03AE" w:rsidR="05BFEA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better understanding of factors to consider when creating movies</w:t>
      </w:r>
      <w:r w:rsidRPr="702A03AE" w:rsidR="0C27C2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is </w:t>
      </w:r>
      <w:r w:rsidRPr="702A03AE" w:rsidR="5D1E5B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</w:t>
      </w:r>
      <w:r w:rsidRPr="702A03AE" w:rsidR="0C27C2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5C377D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</w:t>
      </w:r>
      <w:r w:rsidRPr="702A03AE" w:rsidR="0C27C2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702A03AE" w:rsidR="2FFB00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many other movie-related models out there that simply state whether a movie is expected to be successful or not</w:t>
      </w:r>
      <w:r w:rsidRPr="702A03AE" w:rsidR="7CFCEB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because the findings of this project </w:t>
      </w:r>
      <w:r w:rsidRPr="702A03AE" w:rsidR="6F1127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more about providing the movie industry with information for future decisions. </w:t>
      </w:r>
    </w:p>
    <w:p xmlns:wp14="http://schemas.microsoft.com/office/word/2010/wordml" w:rsidP="702A03AE" w14:paraId="07DAB585" wp14:textId="34D39EF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578820899"/>
      <w:r w:rsidRPr="702A03AE" w:rsidR="78C220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Methods:</w:t>
      </w:r>
      <w:commentRangeEnd w:id="1578820899"/>
      <w:r>
        <w:rPr>
          <w:rStyle w:val="CommentReference"/>
        </w:rPr>
        <w:commentReference w:id="1578820899"/>
      </w:r>
    </w:p>
    <w:p xmlns:wp14="http://schemas.microsoft.com/office/word/2010/wordml" w:rsidP="702A03AE" w14:paraId="6B1798FE" wp14:textId="4992F010">
      <w:pPr>
        <w:pStyle w:val="Normal"/>
        <w:ind w:firstLine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1D11D5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Both:</w:t>
      </w:r>
    </w:p>
    <w:p xmlns:wp14="http://schemas.microsoft.com/office/word/2010/wordml" w:rsidP="702A03AE" w14:paraId="3C3127A2" wp14:textId="75936723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1D11D5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supervised and unsupervised learning will require cleaning the dataset and performing feature engineering to decide how to use the individual features.</w:t>
      </w:r>
      <w:r w:rsidRPr="702A03AE" w:rsidR="7681E3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stage will include visualizations and statistical analysis to decide on worthwhile features</w:t>
      </w:r>
      <w:r w:rsidRPr="702A03AE" w:rsidR="1E8565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towards predicting movie financial success</w:t>
      </w:r>
      <w:r w:rsidRPr="702A03AE" w:rsidR="7681E3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02A03AE" w14:paraId="60426644" wp14:textId="6B714F85">
      <w:pPr>
        <w:pStyle w:val="Normal"/>
        <w:ind w:firstLine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1FCEF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Supervised Learning</w:t>
      </w:r>
      <w:r w:rsidRPr="702A03AE" w:rsidR="0A9317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81492D7" w:rsidP="702A03AE" w:rsidRDefault="581492D7" w14:paraId="264F68A2" w14:textId="313FBAC1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581492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supervised learning the methods </w:t>
      </w:r>
      <w:r w:rsidRPr="702A03AE" w:rsidR="581492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02A03AE" w:rsidR="581492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planned to be ensemble learning. </w:t>
      </w:r>
      <w:r w:rsidRPr="702A03AE" w:rsidR="7BEE4E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Ensemble learning will encompass implementing multiple different methods of solving the regression </w:t>
      </w:r>
      <w:r w:rsidRPr="702A03AE" w:rsidR="204C3D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and</w:t>
      </w:r>
      <w:r w:rsidRPr="702A03AE" w:rsidR="7BEE4E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46F8B5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702A03AE" w:rsidR="2E4A39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different regression methods to decide on an output.</w:t>
      </w:r>
      <w:r w:rsidRPr="702A03AE" w:rsidR="2E4A39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Utilizing ensemble methods</w:t>
      </w:r>
      <w:r w:rsidRPr="702A03AE" w:rsidR="2CC99B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like stacking,</w:t>
      </w:r>
      <w:r w:rsidRPr="702A03AE" w:rsidR="2E4A39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allow for easy comparison between individual methods, and if combining those methods leads to a better solution in terms of modeling the success of the movi</w:t>
      </w:r>
      <w:r w:rsidRPr="702A03AE" w:rsidR="4D42C5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</w:t>
      </w:r>
    </w:p>
    <w:p w:rsidR="0A931701" w:rsidP="702A03AE" w:rsidRDefault="0A931701" w14:paraId="4884CD1D" w14:textId="5EDCCDFD">
      <w:pPr>
        <w:pStyle w:val="Normal"/>
        <w:ind w:firstLine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0A9317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Unsupervised Learning:</w:t>
      </w:r>
    </w:p>
    <w:p w:rsidR="093174B4" w:rsidP="702A03AE" w:rsidRDefault="093174B4" w14:paraId="2E882FAF" w14:textId="798F00A4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093174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Unsupervised learning will be </w:t>
      </w:r>
      <w:r w:rsidRPr="702A03AE" w:rsidR="093174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02A03AE" w:rsidR="093174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look for patterns in the movies </w:t>
      </w:r>
      <w:r w:rsidRPr="702A03AE" w:rsidR="142DD9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702A03AE" w:rsidR="142DD9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clustering, or to deal with outlier movies with anomaly detection methods</w:t>
      </w:r>
      <w:r w:rsidRPr="702A03AE" w:rsidR="142DD9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02A03AE" w:rsidR="093174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4182DF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commentRangeStart w:id="373555907"/>
      <w:commentRangeStart w:id="1805151232"/>
      <w:r w:rsidRPr="702A03AE" w:rsidR="4182DF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Gower distance</w:t>
      </w:r>
      <w:commentRangeEnd w:id="373555907"/>
      <w:r>
        <w:rPr>
          <w:rStyle w:val="CommentReference"/>
        </w:rPr>
        <w:commentReference w:id="373555907"/>
      </w:r>
      <w:commentRangeEnd w:id="1805151232"/>
      <w:r>
        <w:rPr>
          <w:rStyle w:val="CommentReference"/>
        </w:rPr>
        <w:commentReference w:id="1805151232"/>
      </w:r>
      <w:r w:rsidRPr="702A03AE">
        <w:rPr>
          <w:rStyle w:val="FootnoteReference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footnoteReference w:id="21151"/>
      </w:r>
      <w:r w:rsidRPr="702A03AE" w:rsidR="4182DF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3F4408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</w:t>
      </w:r>
      <w:r w:rsidRPr="702A03AE" w:rsidR="4182DF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useful to deal with both the categorical and numerical data present.</w:t>
      </w:r>
    </w:p>
    <w:p w:rsidR="6661111A" w:rsidP="702A03AE" w:rsidRDefault="6661111A" w14:paraId="1B70AE55" w14:textId="1D455041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55308060"/>
      <w:r w:rsidRPr="702A03AE" w:rsidR="666111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Potential </w:t>
      </w:r>
      <w:r w:rsidRPr="702A03AE" w:rsidR="1034CE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02A03AE" w:rsidR="666111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esults and Discussion:</w:t>
      </w:r>
      <w:commentRangeEnd w:id="155308060"/>
      <w:r>
        <w:rPr>
          <w:rStyle w:val="CommentReference"/>
        </w:rPr>
        <w:commentReference w:id="155308060"/>
      </w:r>
    </w:p>
    <w:p w:rsidR="6661111A" w:rsidP="702A03AE" w:rsidRDefault="6661111A" w14:paraId="1034CA03" w14:textId="618720D1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666111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Supervised Learning:</w:t>
      </w:r>
    </w:p>
    <w:p w:rsidR="79E6E2BB" w:rsidP="702A03AE" w:rsidRDefault="79E6E2BB" w14:paraId="6816FB49" w14:textId="63FCAE2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79E6E2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Evaluating supervised learning for monetary success can be simply done by looking at the mean squared error between the actual performance and the expected performance in the testing set. </w:t>
      </w:r>
      <w:r w:rsidRPr="702A03AE" w:rsidR="1DC09E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comparing the ensemble method and the individual methods making up the ensemble, we can decide on the best method and evaluate the su</w:t>
      </w:r>
      <w:r w:rsidRPr="702A03AE" w:rsidR="0B953F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ccess of various methods on the problem.</w:t>
      </w:r>
    </w:p>
    <w:p w:rsidR="6661111A" w:rsidP="702A03AE" w:rsidRDefault="6661111A" w14:paraId="4A2809EA" w14:textId="0E2AAA75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666111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Unsupervised Learning:</w:t>
      </w:r>
    </w:p>
    <w:p w:rsidR="33993030" w:rsidP="702A03AE" w:rsidRDefault="33993030" w14:paraId="584555BA" w14:textId="5D6EAA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2A03AE" w:rsidR="339930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Unsupervised learning can be evaluated using standard clustering metrics </w:t>
      </w:r>
      <w:r w:rsidRPr="702A03AE" w:rsidR="7E871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such as</w:t>
      </w:r>
      <w:r w:rsidRPr="702A03AE" w:rsidR="467E63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silhouette coefficient</w:t>
      </w:r>
      <w:r w:rsidRPr="702A03AE" w:rsidR="7E871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2A03AE" w:rsidR="69E026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the Davies-Bouldin index. For anomaly detection evaluation will </w:t>
      </w:r>
      <w:r w:rsidRPr="702A03AE" w:rsidR="69E026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</w:t>
      </w:r>
      <w:r w:rsidRPr="702A03AE" w:rsidR="69E026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qualitative and focused on improved visualization and results.</w:t>
      </w:r>
    </w:p>
    <w:p w:rsidR="0A31E871" w:rsidP="702A03AE" w:rsidRDefault="0A31E871" w14:paraId="2F8D637D" w14:textId="0612698E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  <w:commentRangeStart w:id="1851719789"/>
      <w:r w:rsidRPr="702A03AE" w:rsidR="0A31E871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Timeline:</w:t>
      </w:r>
      <w:commentRangeEnd w:id="1851719789"/>
      <w:r>
        <w:rPr>
          <w:rStyle w:val="CommentReference"/>
        </w:rPr>
        <w:commentReference w:id="1851719789"/>
      </w:r>
    </w:p>
    <w:p w:rsidR="702A03AE" w:rsidP="702A03AE" w:rsidRDefault="702A03AE" w14:paraId="0D1128D0" w14:textId="5BE07B1A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7F9E5104" w14:textId="5EE1B8F1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105985B1" w14:textId="17153DF4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24BE8914" w14:textId="7DFC2225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3477EFC7" w14:textId="3556C624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3228832B" w14:textId="24EE5FA1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600AB6E5" w14:textId="2F5C0822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0C33711B" w14:textId="449AD0E5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6E1BF5A8" w14:textId="30742BC2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5D00CB3B" w14:textId="208A6CED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439DCD72" w14:textId="520471C7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51DD23F4" w14:textId="0A2F2E36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2E955155" w14:textId="28499DE2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w:rsidR="702A03AE" w:rsidP="702A03AE" w:rsidRDefault="702A03AE" w14:paraId="5AF0A4E7" w14:textId="532839F5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702A03AE" w14:paraId="5031E475" wp14:textId="0B00F4F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2A03AE" w14:paraId="65916252" wp14:textId="2DA70B8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603650172"/>
      <w:r w:rsidRPr="702A03AE" w:rsidR="0A31E8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Contribution Table:</w:t>
      </w:r>
      <w:commentRangeEnd w:id="1603650172"/>
      <w:r>
        <w:rPr>
          <w:rStyle w:val="CommentReference"/>
        </w:rPr>
        <w:commentReference w:id="1603650172"/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B5E7781" w:rsidTr="702A03AE" w14:paraId="77D788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116046E2" w14:textId="2534B3AD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Walter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67E81979" w14:textId="708CCD02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Ankith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6F73401D" w14:textId="68D43226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Simon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60422FC3" w14:textId="6595493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Jerome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17B84031" w14:textId="59D086B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Himnish</w:t>
            </w:r>
          </w:p>
        </w:tc>
      </w:tr>
      <w:tr w:rsidR="1B5E7781" w:rsidTr="702A03AE" w14:paraId="1602D6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08A231FF" w14:textId="3FE80F78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Methods</w:t>
            </w:r>
            <w:r w:rsidRPr="702A03AE" w:rsidR="7B8A062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Potential Results</w:t>
            </w:r>
            <w:r w:rsidRPr="702A03AE" w:rsidR="4AF048D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Video C</w:t>
            </w:r>
            <w:r w:rsidRPr="702A03AE" w:rsidR="7F0EC4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7BEA65C9" w14:textId="09290B0E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Introduction</w:t>
            </w:r>
            <w:r w:rsidRPr="702A03AE" w:rsidR="771896C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Problem </w:t>
            </w: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Definition</w:t>
            </w:r>
            <w:r w:rsidRPr="702A03AE" w:rsidR="48BA365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Video Clips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6455BC2E" w14:textId="12AEEFC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bookmarkStart w:name="_Int_M3Gpplcn" w:id="90479327"/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Dataset</w:t>
            </w:r>
            <w:r w:rsidRPr="702A03AE" w:rsidR="22E07B3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References</w:t>
            </w:r>
            <w:bookmarkEnd w:id="90479327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6681B90" w:rsidP="702A03AE" w:rsidRDefault="16681B90" w14:paraId="7C0AE3C7" w14:textId="5C662D23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5E83911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 Creation</w:t>
            </w:r>
            <w:r w:rsidRPr="702A03AE" w:rsidR="729C391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GitHub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B5E7781" w:rsidP="702A03AE" w:rsidRDefault="1B5E7781" w14:paraId="14300679" w14:textId="3EFE3CC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A03AE" w:rsidR="1A7C84A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 Creation</w:t>
            </w:r>
            <w:r w:rsidRPr="702A03AE" w:rsidR="51398E1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GitHub Page</w:t>
            </w:r>
          </w:p>
          <w:p w:rsidR="1B5E7781" w:rsidP="702A03AE" w:rsidRDefault="1B5E7781" w14:paraId="55737D9A" w14:textId="18D282E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0B0CC7E7" w:rsidP="702A03AE" w:rsidRDefault="0B0CC7E7" w14:paraId="6FE5D615" w14:textId="0775BD37">
      <w:pPr>
        <w:pStyle w:val="Normal"/>
        <w:rPr>
          <w:rFonts w:ascii="system-ui" w:hAnsi="system-ui" w:eastAsia="system-ui" w:cs="system-ui"/>
        </w:rPr>
      </w:pPr>
    </w:p>
    <w:p w:rsidR="45AA9EFD" w:rsidP="702A03AE" w:rsidRDefault="45AA9EFD" w14:paraId="005EE29F" w14:textId="332DF148">
      <w:pPr>
        <w:pStyle w:val="Normal"/>
        <w:ind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333213818"/>
      <w:commentRangeStart w:id="1234380129"/>
      <w:r w:rsidRPr="702A03AE" w:rsidR="3FAC35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  <w:commentRangeEnd w:id="1333213818"/>
      <w:r>
        <w:rPr>
          <w:rStyle w:val="CommentReference"/>
        </w:rPr>
        <w:commentReference w:id="1333213818"/>
      </w:r>
      <w:commentRangeEnd w:id="1234380129"/>
      <w:r>
        <w:rPr>
          <w:rStyle w:val="CommentReference"/>
        </w:rPr>
        <w:commentReference w:id="1234380129"/>
      </w:r>
    </w:p>
    <w:p w:rsidR="3A752863" w:rsidP="702A03AE" w:rsidRDefault="3A752863" w14:paraId="574F04C1" w14:textId="2341523B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sz w:val="24"/>
          <w:szCs w:val="24"/>
        </w:rPr>
      </w:pPr>
      <w:r w:rsidRPr="702A03AE" w:rsidR="3A75286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N. </w:t>
      </w:r>
      <w:proofErr w:type="spellStart"/>
      <w:r w:rsidRPr="702A03AE" w:rsidR="3A752863">
        <w:rPr>
          <w:rFonts w:ascii="system-ui" w:hAnsi="system-ui" w:eastAsia="system-ui" w:cs="system-ui"/>
          <w:noProof w:val="0"/>
          <w:sz w:val="24"/>
          <w:szCs w:val="24"/>
          <w:lang w:val="en-US"/>
        </w:rPr>
        <w:t>Darapaneni</w:t>
      </w:r>
      <w:proofErr w:type="spellEnd"/>
      <w:r w:rsidRPr="702A03AE" w:rsidR="3A75286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et al., "Movie Success Prediction Using ML," 2020 11th IEEE Annual Ubiquitous Computing, Electronics &amp; Mobile Communication Conference (UEMCON), New York, NY, USA, 2020, pp. 0869-0874, </w:t>
      </w:r>
      <w:proofErr w:type="spellStart"/>
      <w:r w:rsidRPr="702A03AE" w:rsidR="3A752863">
        <w:rPr>
          <w:rFonts w:ascii="system-ui" w:hAnsi="system-ui" w:eastAsia="system-ui" w:cs="system-ui"/>
          <w:noProof w:val="0"/>
          <w:sz w:val="24"/>
          <w:szCs w:val="24"/>
          <w:lang w:val="en-US"/>
        </w:rPr>
        <w:t>doi</w:t>
      </w:r>
      <w:proofErr w:type="spellEnd"/>
      <w:r w:rsidRPr="702A03AE" w:rsidR="3A752863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10.1109/UEMCON51285.2020.9298145.</w:t>
      </w:r>
    </w:p>
    <w:p w:rsidR="325E0F17" w:rsidP="702A03AE" w:rsidRDefault="325E0F17" w14:paraId="1D68079E" w14:textId="7481B5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ystem-ui" w:hAnsi="system-ui" w:eastAsia="system-ui" w:cs="system-ui"/>
          <w:sz w:val="24"/>
          <w:szCs w:val="24"/>
        </w:rPr>
      </w:pPr>
      <w:r w:rsidRPr="702A03AE" w:rsidR="325E0F17">
        <w:rPr>
          <w:rFonts w:ascii="system-ui" w:hAnsi="system-ui" w:eastAsia="system-ui" w:cs="system-ui"/>
          <w:sz w:val="24"/>
          <w:szCs w:val="24"/>
        </w:rPr>
        <w:t xml:space="preserve">R. Dhir and A. Raj, "Movie Success Prediction using Machine Learning Algorithms and their Comparison," 2018 First International Conference on Secure Cyber Computing and Communication (ICSCCC), Jalandhar, India, 2018, pp. 385-390, </w:t>
      </w:r>
      <w:proofErr w:type="spellStart"/>
      <w:r w:rsidRPr="702A03AE" w:rsidR="325E0F17">
        <w:rPr>
          <w:rFonts w:ascii="system-ui" w:hAnsi="system-ui" w:eastAsia="system-ui" w:cs="system-ui"/>
          <w:sz w:val="24"/>
          <w:szCs w:val="24"/>
        </w:rPr>
        <w:t>doi</w:t>
      </w:r>
      <w:proofErr w:type="spellEnd"/>
      <w:r w:rsidRPr="702A03AE" w:rsidR="325E0F17">
        <w:rPr>
          <w:rFonts w:ascii="system-ui" w:hAnsi="system-ui" w:eastAsia="system-ui" w:cs="system-ui"/>
          <w:sz w:val="24"/>
          <w:szCs w:val="24"/>
        </w:rPr>
        <w:t>: 10.1109/ICSCCC.2018.8703320.</w:t>
      </w:r>
    </w:p>
    <w:p w:rsidR="30CFD87A" w:rsidP="702A03AE" w:rsidRDefault="30CFD87A" w14:paraId="36867526" w14:textId="50B08A7D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sz w:val="24"/>
          <w:szCs w:val="24"/>
        </w:rPr>
      </w:pPr>
      <w:r w:rsidRPr="702A03AE" w:rsidR="30CFD87A">
        <w:rPr>
          <w:rFonts w:ascii="system-ui" w:hAnsi="system-ui" w:eastAsia="system-ui" w:cs="system-ui"/>
          <w:sz w:val="24"/>
          <w:szCs w:val="24"/>
        </w:rPr>
        <w:t>R. Banik, 2017, “The Movie</w:t>
      </w:r>
      <w:r w:rsidRPr="702A03AE" w:rsidR="5CC52CA1">
        <w:rPr>
          <w:rFonts w:ascii="system-ui" w:hAnsi="system-ui" w:eastAsia="system-ui" w:cs="system-ui"/>
          <w:sz w:val="24"/>
          <w:szCs w:val="24"/>
        </w:rPr>
        <w:t>s Dataset</w:t>
      </w:r>
      <w:r w:rsidRPr="702A03AE" w:rsidR="30CFD87A">
        <w:rPr>
          <w:rFonts w:ascii="system-ui" w:hAnsi="system-ui" w:eastAsia="system-ui" w:cs="system-ui"/>
          <w:sz w:val="24"/>
          <w:szCs w:val="24"/>
        </w:rPr>
        <w:t xml:space="preserve">” </w:t>
      </w:r>
      <w:r w:rsidRPr="702A03AE" w:rsidR="54A99486">
        <w:rPr>
          <w:rFonts w:ascii="system-ui" w:hAnsi="system-ui" w:eastAsia="system-ui" w:cs="system-ui"/>
          <w:sz w:val="24"/>
          <w:szCs w:val="24"/>
        </w:rPr>
        <w:t>Kaggles</w:t>
      </w:r>
      <w:r w:rsidRPr="702A03AE" w:rsidR="30CFD87A">
        <w:rPr>
          <w:rFonts w:ascii="system-ui" w:hAnsi="system-ui" w:eastAsia="system-ui" w:cs="system-ui"/>
          <w:sz w:val="24"/>
          <w:szCs w:val="24"/>
        </w:rPr>
        <w:t xml:space="preserve">. [Online]. Available: </w:t>
      </w:r>
      <w:hyperlink r:id="R4e53b61872d542e4">
        <w:r w:rsidRPr="702A03AE" w:rsidR="2DA02C05">
          <w:rPr>
            <w:rStyle w:val="Hyperlink"/>
            <w:rFonts w:ascii="system-ui" w:hAnsi="system-ui" w:eastAsia="system-ui" w:cs="system-ui"/>
            <w:sz w:val="24"/>
            <w:szCs w:val="24"/>
          </w:rPr>
          <w:t>https://www.kaggle.com/datasets/rounakbanik/the-movies-dataset</w:t>
        </w:r>
      </w:hyperlink>
    </w:p>
    <w:p w:rsidR="21D0A837" w:rsidP="702A03AE" w:rsidRDefault="21D0A837" w14:paraId="74FF7064" w14:textId="08052656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sz w:val="24"/>
          <w:szCs w:val="24"/>
        </w:rPr>
      </w:pPr>
      <w:r w:rsidRPr="702A03AE" w:rsidR="21D0A837">
        <w:rPr>
          <w:rFonts w:ascii="system-ui" w:hAnsi="system-ui" w:eastAsia="system-ui" w:cs="system-ui"/>
          <w:sz w:val="24"/>
          <w:szCs w:val="24"/>
        </w:rPr>
        <w:t>Gower, J. C. (1971). A General Coefficient of Similarity and Some of Its Properties. Biometrics, 27(4), 857–871. https://doi.org/10.2307/2528823</w:t>
      </w:r>
      <w:r>
        <w:br/>
      </w:r>
      <w:r>
        <w:br/>
      </w:r>
    </w:p>
    <w:p w:rsidR="0B0CC7E7" w:rsidP="0B0CC7E7" w:rsidRDefault="0B0CC7E7" w14:paraId="633D5E2D" w14:textId="3E152D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DW" w:author="Disharoon, Walter" w:date="2023-02-21T13:57:48" w:id="1578820899">
    <w:p w:rsidR="5547E1B5" w:rsidRDefault="5547E1B5" w14:paraId="4E45308E" w14:textId="1DD6E20B">
      <w:pPr>
        <w:pStyle w:val="CommentText"/>
      </w:pPr>
      <w:r w:rsidRPr="5547E1B5" w:rsidR="5547E1B5">
        <w:rPr>
          <w:color w:val="000000" w:themeColor="text1" w:themeTint="FF" w:themeShade="FF"/>
        </w:rPr>
        <w:t xml:space="preserve">Methods: What algorithms or methods are you going to use to solve the problems. (Note: Methods may change when you start implementing them which is fine). Students are encouraged to use existing packages and libraries (i.e. </w:t>
      </w:r>
      <w:hyperlink r:id="R096cb7a2e65b4ca2">
        <w:r w:rsidRPr="5547E1B5" w:rsidR="5547E1B5">
          <w:rPr>
            <w:rStyle w:val="Hyperlink"/>
            <w:color w:val="0563C1"/>
            <w:u w:val="single"/>
          </w:rPr>
          <w:t>scikit-learn</w:t>
        </w:r>
      </w:hyperlink>
      <w:r w:rsidRPr="5547E1B5" w:rsidR="5547E1B5">
        <w:rPr>
          <w:color w:val="000000" w:themeColor="text1" w:themeTint="FF" w:themeShade="FF"/>
        </w:rPr>
        <w:t xml:space="preserve">) instead of coding the algorithms from scratch. </w:t>
      </w:r>
      <w:r>
        <w:rPr>
          <w:rStyle w:val="CommentReference"/>
        </w:rPr>
        <w:annotationRef/>
      </w:r>
    </w:p>
  </w:comment>
  <w:comment w:initials="DW" w:author="Disharoon, Walter" w:date="2023-02-21T13:57:53" w:id="1190370441">
    <w:p w:rsidR="5547E1B5" w:rsidRDefault="5547E1B5" w14:paraId="5787D955" w14:textId="5CD80B61">
      <w:pPr>
        <w:pStyle w:val="CommentText"/>
      </w:pPr>
      <w:r w:rsidRPr="5547E1B5" w:rsidR="5547E1B5">
        <w:rPr>
          <w:color w:val="000000" w:themeColor="text1" w:themeTint="FF" w:themeShade="FF"/>
        </w:rPr>
        <w:t>(</w:t>
      </w:r>
      <w:r w:rsidRPr="5547E1B5" w:rsidR="5547E1B5">
        <w:rPr>
          <w:b w:val="1"/>
          <w:bCs w:val="1"/>
          <w:color w:val="000000" w:themeColor="text1" w:themeTint="FF" w:themeShade="FF"/>
        </w:rPr>
        <w:t>Ankith (Intro), Simon (Dataset)</w:t>
      </w:r>
      <w:r w:rsidRPr="5547E1B5" w:rsidR="5547E1B5">
        <w:rPr>
          <w:color w:val="000000" w:themeColor="text1" w:themeTint="FF" w:themeShade="FF"/>
        </w:rPr>
        <w:t xml:space="preserve">)Introduction/Background: A quick introduction of your topic and mostly literature review of what has been done in this area. You can briefly explain your dataset and its features here too. </w:t>
      </w:r>
      <w:r>
        <w:rPr>
          <w:rStyle w:val="CommentReference"/>
        </w:rPr>
        <w:annotationRef/>
      </w:r>
    </w:p>
  </w:comment>
  <w:comment w:initials="DW" w:author="Disharoon, Walter" w:date="2023-02-21T13:58:13" w:id="2068793274">
    <w:p w:rsidR="5547E1B5" w:rsidRDefault="5547E1B5" w14:paraId="141952DC" w14:textId="77868FC3">
      <w:pPr>
        <w:pStyle w:val="CommentText"/>
      </w:pPr>
      <w:r w:rsidRPr="5547E1B5" w:rsidR="5547E1B5">
        <w:rPr>
          <w:color w:val="000000" w:themeColor="text1" w:themeTint="FF" w:themeShade="FF"/>
        </w:rPr>
        <w:t xml:space="preserve">Problem definition: Why there is a problem here or what is the motivation of the project?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DW" w:author="Disharoon, Walter" w:date="2023-02-21T13:58:30" w:id="155308060">
    <w:p w:rsidR="5547E1B5" w:rsidRDefault="5547E1B5" w14:paraId="0A182126" w14:textId="40D0B6B7">
      <w:pPr>
        <w:pStyle w:val="CommentText"/>
      </w:pPr>
      <w:r w:rsidRPr="5547E1B5" w:rsidR="5547E1B5">
        <w:rPr>
          <w:b w:val="1"/>
          <w:bCs w:val="1"/>
          <w:color w:val="000000" w:themeColor="text1" w:themeTint="FF" w:themeShade="FF"/>
        </w:rPr>
        <w:t>Potential results and Discussion:</w:t>
      </w:r>
      <w:r w:rsidRPr="5547E1B5" w:rsidR="5547E1B5">
        <w:rPr>
          <w:color w:val="000000" w:themeColor="text1" w:themeTint="FF" w:themeShade="FF"/>
        </w:rPr>
        <w:t xml:space="preserve"> (The results may change while you are working on the project and it is fine; that’s why it is called research). A good way to talk about potential results is to discuss about what type of quantitative metrics your team plan to use for the project (i.e. </w:t>
      </w:r>
      <w:hyperlink r:id="R477cd16014ad4950">
        <w:r w:rsidRPr="5547E1B5" w:rsidR="5547E1B5">
          <w:rPr>
            <w:rStyle w:val="Hyperlink"/>
            <w:color w:val="0563C1"/>
            <w:u w:val="single"/>
          </w:rPr>
          <w:t>ML Metrics</w:t>
        </w:r>
      </w:hyperlink>
      <w:r w:rsidRPr="5547E1B5" w:rsidR="5547E1B5">
        <w:rPr>
          <w:color w:val="000000" w:themeColor="text1" w:themeTint="FF" w:themeShade="FF"/>
        </w:rPr>
        <w:t xml:space="preserve">). </w:t>
      </w:r>
      <w:r>
        <w:rPr>
          <w:rStyle w:val="CommentReference"/>
        </w:rPr>
        <w:annotationRef/>
      </w:r>
    </w:p>
  </w:comment>
  <w:comment w:initials="DW" w:author="Disharoon, Walter" w:date="2023-02-21T14:18:38" w:id="373555907">
    <w:p w:rsidR="5547E1B5" w:rsidRDefault="5547E1B5" w14:paraId="4AC28CEC" w14:textId="41F4D045">
      <w:pPr>
        <w:pStyle w:val="CommentText"/>
      </w:pPr>
      <w:r w:rsidR="5547E1B5">
        <w:rPr/>
        <w:t>https://citeseerx.ist.psu.edu/viewdoc/download?doi=10.1.1.412.4155&amp;rep=rep1&amp;type=pdf</w:t>
      </w:r>
      <w:r>
        <w:rPr>
          <w:rStyle w:val="CommentReference"/>
        </w:rPr>
        <w:annotationRef/>
      </w:r>
    </w:p>
  </w:comment>
  <w:comment w:initials="DW" w:author="Disharoon, Walter" w:date="2023-02-21T14:20:29" w:id="1805151232">
    <w:p w:rsidR="5547E1B5" w:rsidRDefault="5547E1B5" w14:paraId="2D2640A5" w14:textId="4FCFB9ED">
      <w:pPr>
        <w:pStyle w:val="CommentText"/>
      </w:pPr>
      <w:r w:rsidR="5547E1B5">
        <w:rPr/>
        <w:t>https://arxiv.org/ftp/arxiv/papers/2101/2101.02481.pdf</w:t>
      </w:r>
      <w:r>
        <w:rPr>
          <w:rStyle w:val="CommentReference"/>
        </w:rPr>
        <w:annotationRef/>
      </w:r>
    </w:p>
  </w:comment>
  <w:comment w:initials="DW" w:author="Disharoon, Walter" w:date="2023-02-21T14:22:05" w:id="1851719789">
    <w:p w:rsidR="5547E1B5" w:rsidRDefault="5547E1B5" w14:paraId="4F78096D" w14:textId="1E3C5D8D">
      <w:pPr>
        <w:pStyle w:val="CommentText"/>
      </w:pPr>
      <w:r w:rsidRPr="5547E1B5" w:rsidR="5547E1B5">
        <w:rPr>
          <w:color w:val="000000" w:themeColor="text1" w:themeTint="FF" w:themeShade="FF"/>
        </w:rPr>
        <w:t xml:space="preserve">Add proposed timeline from start to finish and list each project members’ responsibilities. </w:t>
      </w:r>
      <w:hyperlink r:id="R7eca9db33b274eb4">
        <w:r w:rsidRPr="5547E1B5" w:rsidR="5547E1B5">
          <w:rPr>
            <w:rStyle w:val="Hyperlink"/>
            <w:color w:val="0563C1"/>
            <w:u w:val="single"/>
          </w:rPr>
          <w:t>Fall and Spring semester sample Gantt Chart</w:t>
        </w:r>
      </w:hyperlink>
      <w:r w:rsidRPr="5547E1B5" w:rsidR="5547E1B5">
        <w:rPr>
          <w:color w:val="000000" w:themeColor="text1" w:themeTint="FF" w:themeShade="FF"/>
        </w:rPr>
        <w:t xml:space="preserve">. This part does NOT count towards word limit. </w:t>
      </w:r>
      <w:r>
        <w:rPr>
          <w:rStyle w:val="CommentReference"/>
        </w:rPr>
        <w:annotationRef/>
      </w:r>
    </w:p>
  </w:comment>
  <w:comment w:initials="DW" w:author="Disharoon, Walter" w:date="2023-02-21T14:22:20" w:id="1603650172">
    <w:p w:rsidR="5547E1B5" w:rsidRDefault="5547E1B5" w14:paraId="5D49154C" w14:textId="0E2A6AE9">
      <w:pPr>
        <w:pStyle w:val="CommentText"/>
      </w:pPr>
      <w:r w:rsidRPr="5547E1B5" w:rsidR="5547E1B5">
        <w:rPr>
          <w:color w:val="000000" w:themeColor="text1" w:themeTint="FF" w:themeShade="FF"/>
        </w:rPr>
        <w:t>A contribution table with all group members’ names that explicitly provides the contribution of each member in preparing the project task. This part does NOT count towards word limit.</w:t>
      </w:r>
      <w:r>
        <w:rPr>
          <w:rStyle w:val="CommentReference"/>
        </w:rPr>
        <w:annotationRef/>
      </w:r>
    </w:p>
  </w:comment>
  <w:comment w:initials="DW" w:author="Disharoon, Walter" w:date="2023-02-21T14:21:42" w:id="1333213818">
    <w:p w:rsidR="0B0CC7E7" w:rsidRDefault="0B0CC7E7" w14:paraId="5D760E5B" w14:textId="541A1EBA">
      <w:pPr>
        <w:pStyle w:val="CommentText"/>
      </w:pPr>
      <w:r w:rsidRPr="0B0CC7E7" w:rsidR="0B0CC7E7">
        <w:rPr>
          <w:color w:val="000000" w:themeColor="text1" w:themeTint="FF" w:themeShade="FF"/>
        </w:rPr>
        <w:t xml:space="preserve">At least three references (preferably peer reviewed). You need to properly cite the references on your proposal. This part does NOT count towards word limit.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DW" w:author="Disharoon, Walter" w:date="2023-02-21T14:23:09" w:id="1234380129">
    <w:p w:rsidR="0B0CC7E7" w:rsidRDefault="0B0CC7E7" w14:paraId="3FABC469" w14:textId="2B497C4E">
      <w:pPr>
        <w:pStyle w:val="CommentText"/>
      </w:pPr>
      <w:r w:rsidR="0B0CC7E7">
        <w:rPr/>
        <w:t>Could add the gower distance paper up there as well. (psu.edu one).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45308E"/>
  <w15:commentEx w15:done="0" w15:paraId="5787D955"/>
  <w15:commentEx w15:done="0" w15:paraId="141952DC"/>
  <w15:commentEx w15:done="0" w15:paraId="0A182126"/>
  <w15:commentEx w15:done="0" w15:paraId="4AC28CEC"/>
  <w15:commentEx w15:done="0" w15:paraId="2D2640A5" w15:paraIdParent="4AC28CEC"/>
  <w15:commentEx w15:done="0" w15:paraId="4F78096D"/>
  <w15:commentEx w15:done="0" w15:paraId="5D49154C"/>
  <w15:commentEx w15:done="0" w15:paraId="5D760E5B"/>
  <w15:commentEx w15:done="0" w15:paraId="3FABC469" w15:paraIdParent="5D760E5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A91115" w16cex:dateUtc="2023-02-21T18:57:48.099Z"/>
  <w16cex:commentExtensible w16cex:durableId="3BC25464" w16cex:dateUtc="2023-02-21T18:57:53.134Z"/>
  <w16cex:commentExtensible w16cex:durableId="02E55D6C" w16cex:dateUtc="2023-02-21T18:58:13.782Z"/>
  <w16cex:commentExtensible w16cex:durableId="11AB8EE9" w16cex:dateUtc="2023-02-21T18:58:30.138Z"/>
  <w16cex:commentExtensible w16cex:durableId="297DA16D" w16cex:dateUtc="2023-02-21T19:18:38.731Z"/>
  <w16cex:commentExtensible w16cex:durableId="14270713" w16cex:dateUtc="2023-02-21T19:20:29.627Z"/>
  <w16cex:commentExtensible w16cex:durableId="0F74279E" w16cex:dateUtc="2023-02-21T19:23:09.504Z"/>
  <w16cex:commentExtensible w16cex:durableId="1774C757" w16cex:dateUtc="2023-02-21T19:22:05.117Z"/>
  <w16cex:commentExtensible w16cex:durableId="27202228" w16cex:dateUtc="2023-02-21T19:22:20.095Z"/>
  <w16cex:commentExtensible w16cex:durableId="3FAC355A" w16cex:dateUtc="2023-02-21T19:21:42.8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45308E" w16cid:durableId="56A91115"/>
  <w16cid:commentId w16cid:paraId="5787D955" w16cid:durableId="3BC25464"/>
  <w16cid:commentId w16cid:paraId="141952DC" w16cid:durableId="02E55D6C"/>
  <w16cid:commentId w16cid:paraId="0A182126" w16cid:durableId="11AB8EE9"/>
  <w16cid:commentId w16cid:paraId="4AC28CEC" w16cid:durableId="297DA16D"/>
  <w16cid:commentId w16cid:paraId="2D2640A5" w16cid:durableId="14270713"/>
  <w16cid:commentId w16cid:paraId="4F78096D" w16cid:durableId="1774C757"/>
  <w16cid:commentId w16cid:paraId="5D49154C" w16cid:durableId="27202228"/>
  <w16cid:commentId w16cid:paraId="5D760E5B" w16cid:durableId="3FAC355A"/>
  <w16cid:commentId w16cid:paraId="3FABC469" w16cid:durableId="0F7427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02A03AE" w:rsidRDefault="702A03AE" w14:paraId="1C03A6DB" w14:textId="424B0E25">
      <w:pPr>
        <w:spacing w:after="0" w:line="240" w:lineRule="auto"/>
      </w:pPr>
      <w:r>
        <w:separator/>
      </w:r>
    </w:p>
  </w:footnote>
  <w:footnote w:type="continuationSeparator" w:id="0">
    <w:p w:rsidR="702A03AE" w:rsidRDefault="702A03AE" w14:paraId="3BCA2BC9" w14:textId="0461D62C">
      <w:pPr>
        <w:spacing w:after="0" w:line="240" w:lineRule="auto"/>
      </w:pPr>
      <w:r>
        <w:continuationSeparator/>
      </w:r>
    </w:p>
  </w:footnote>
  <w:footnote w:id="26503">
    <w:p w:rsidR="702A03AE" w:rsidP="702A03AE" w:rsidRDefault="702A03AE" w14:paraId="3CC52D02" w14:textId="2D9FA1AD">
      <w:pPr>
        <w:pStyle w:val="FootnoteText"/>
        <w:bidi w:val="0"/>
      </w:pPr>
      <w:r w:rsidRPr="702A03AE">
        <w:rPr>
          <w:rStyle w:val="FootnoteReference"/>
        </w:rPr>
        <w:footnoteRef/>
      </w:r>
      <w:r w:rsidR="702A03AE">
        <w:rPr/>
        <w:t xml:space="preserve"> </w:t>
      </w:r>
    </w:p>
  </w:footnote>
  <w:footnote w:id="5017">
    <w:p w:rsidR="702A03AE" w:rsidP="702A03AE" w:rsidRDefault="702A03AE" w14:paraId="70206E14" w14:textId="6BE72290">
      <w:pPr>
        <w:pStyle w:val="FootnoteText"/>
        <w:bidi w:val="0"/>
      </w:pPr>
      <w:r w:rsidRPr="702A03AE">
        <w:rPr>
          <w:rStyle w:val="FootnoteReference"/>
        </w:rPr>
        <w:footnoteRef/>
      </w:r>
      <w:r w:rsidR="702A03AE">
        <w:rPr/>
        <w:t xml:space="preserve"> </w:t>
      </w:r>
    </w:p>
  </w:footnote>
  <w:footnote w:id="26448">
    <w:p w:rsidR="702A03AE" w:rsidP="702A03AE" w:rsidRDefault="702A03AE" w14:paraId="521D572A" w14:textId="6E4A5E16">
      <w:pPr>
        <w:pStyle w:val="FootnoteText"/>
        <w:bidi w:val="0"/>
      </w:pPr>
      <w:r w:rsidRPr="702A03AE">
        <w:rPr>
          <w:rStyle w:val="FootnoteReference"/>
        </w:rPr>
        <w:footnoteRef/>
      </w:r>
      <w:r w:rsidR="702A03AE">
        <w:rPr/>
        <w:t xml:space="preserve"> </w:t>
      </w:r>
    </w:p>
  </w:footnote>
  <w:footnote w:id="21151">
    <w:p w:rsidR="702A03AE" w:rsidP="702A03AE" w:rsidRDefault="702A03AE" w14:paraId="431A9837" w14:textId="6B69BE53">
      <w:pPr>
        <w:pStyle w:val="FootnoteText"/>
        <w:bidi w:val="0"/>
      </w:pPr>
      <w:r w:rsidRPr="702A03AE">
        <w:rPr>
          <w:rStyle w:val="FootnoteReference"/>
        </w:rPr>
        <w:footnoteRef/>
      </w:r>
      <w:r w:rsidR="702A03AE">
        <w:rPr/>
        <w:t xml:space="preserve"> 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j8JT7JDPm7i7m" int2:id="rDAMrQmR">
      <int2:state int2:type="LegacyProofing" int2:value="Rejected"/>
    </int2:textHash>
    <int2:bookmark int2:bookmarkName="_Int_M3Gpplcn" int2:invalidationBookmarkName="" int2:hashCode="LIvysMWfOXjtz6" int2:id="vMbTEI3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b2c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c3f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sharoon, Walter">
    <w15:presenceInfo w15:providerId="AD" w15:userId="S::wdisharoon3@gatech.edu::193874ec-be36-4ace-978b-aff7cad11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54D4A"/>
    <w:rsid w:val="0041101A"/>
    <w:rsid w:val="0062BB74"/>
    <w:rsid w:val="0068E7D1"/>
    <w:rsid w:val="00AB68CE"/>
    <w:rsid w:val="00EB0B65"/>
    <w:rsid w:val="01861774"/>
    <w:rsid w:val="01AC7401"/>
    <w:rsid w:val="01CFC70D"/>
    <w:rsid w:val="02A5C1C5"/>
    <w:rsid w:val="046970EF"/>
    <w:rsid w:val="047B25A2"/>
    <w:rsid w:val="0499741B"/>
    <w:rsid w:val="04A5D133"/>
    <w:rsid w:val="04ACFC34"/>
    <w:rsid w:val="054741B9"/>
    <w:rsid w:val="05BFEAC7"/>
    <w:rsid w:val="0678988E"/>
    <w:rsid w:val="069BB3E0"/>
    <w:rsid w:val="093174B4"/>
    <w:rsid w:val="094D9B6E"/>
    <w:rsid w:val="0985EBB9"/>
    <w:rsid w:val="09B03950"/>
    <w:rsid w:val="09E9E03D"/>
    <w:rsid w:val="0A31E871"/>
    <w:rsid w:val="0A931701"/>
    <w:rsid w:val="0AB0D3AA"/>
    <w:rsid w:val="0AFBEA5A"/>
    <w:rsid w:val="0B0CC7E7"/>
    <w:rsid w:val="0B1C4030"/>
    <w:rsid w:val="0B94C568"/>
    <w:rsid w:val="0B953FE0"/>
    <w:rsid w:val="0C27C26D"/>
    <w:rsid w:val="0C35AB92"/>
    <w:rsid w:val="0C97BABB"/>
    <w:rsid w:val="0CDCEFB2"/>
    <w:rsid w:val="0D409EEC"/>
    <w:rsid w:val="0D67042F"/>
    <w:rsid w:val="0D875709"/>
    <w:rsid w:val="0DC81DB4"/>
    <w:rsid w:val="0DDCAA74"/>
    <w:rsid w:val="0EC42080"/>
    <w:rsid w:val="0F643C93"/>
    <w:rsid w:val="100E9B2C"/>
    <w:rsid w:val="1034CEB6"/>
    <w:rsid w:val="116B2BDE"/>
    <w:rsid w:val="11AA105E"/>
    <w:rsid w:val="12830DE5"/>
    <w:rsid w:val="1295E5CB"/>
    <w:rsid w:val="12F9549A"/>
    <w:rsid w:val="13D13873"/>
    <w:rsid w:val="142DD9BF"/>
    <w:rsid w:val="1476FE0E"/>
    <w:rsid w:val="149524FB"/>
    <w:rsid w:val="14E9EE9E"/>
    <w:rsid w:val="153FD47A"/>
    <w:rsid w:val="1630F55C"/>
    <w:rsid w:val="165E718A"/>
    <w:rsid w:val="16681B90"/>
    <w:rsid w:val="16F59EDD"/>
    <w:rsid w:val="19BB72BA"/>
    <w:rsid w:val="1A475105"/>
    <w:rsid w:val="1A7C84A3"/>
    <w:rsid w:val="1AD985A7"/>
    <w:rsid w:val="1B5E7781"/>
    <w:rsid w:val="1C29F02B"/>
    <w:rsid w:val="1C3CC811"/>
    <w:rsid w:val="1C4414A7"/>
    <w:rsid w:val="1CE849E0"/>
    <w:rsid w:val="1D11D553"/>
    <w:rsid w:val="1DC09EC8"/>
    <w:rsid w:val="1E031745"/>
    <w:rsid w:val="1E40E35D"/>
    <w:rsid w:val="1E519C6C"/>
    <w:rsid w:val="1E5A133E"/>
    <w:rsid w:val="1E856560"/>
    <w:rsid w:val="1F7112F5"/>
    <w:rsid w:val="1FCEF72B"/>
    <w:rsid w:val="204C3D12"/>
    <w:rsid w:val="2075032D"/>
    <w:rsid w:val="21D0A837"/>
    <w:rsid w:val="2247C426"/>
    <w:rsid w:val="22A11F35"/>
    <w:rsid w:val="22E07B37"/>
    <w:rsid w:val="23250D8F"/>
    <w:rsid w:val="234AE238"/>
    <w:rsid w:val="23A0897F"/>
    <w:rsid w:val="23F17535"/>
    <w:rsid w:val="23F621BB"/>
    <w:rsid w:val="243C7780"/>
    <w:rsid w:val="258D4596"/>
    <w:rsid w:val="26C311F4"/>
    <w:rsid w:val="26F78507"/>
    <w:rsid w:val="271B1026"/>
    <w:rsid w:val="2780355B"/>
    <w:rsid w:val="2785ACD7"/>
    <w:rsid w:val="28954D4A"/>
    <w:rsid w:val="292B3621"/>
    <w:rsid w:val="298C1D32"/>
    <w:rsid w:val="29EACB74"/>
    <w:rsid w:val="2A64DA1F"/>
    <w:rsid w:val="2AAC311A"/>
    <w:rsid w:val="2BA0BD5B"/>
    <w:rsid w:val="2C1059E6"/>
    <w:rsid w:val="2C3DDDEA"/>
    <w:rsid w:val="2C40BE56"/>
    <w:rsid w:val="2C41B104"/>
    <w:rsid w:val="2CC99BFC"/>
    <w:rsid w:val="2DA02C05"/>
    <w:rsid w:val="2DD799CB"/>
    <w:rsid w:val="2E4A396F"/>
    <w:rsid w:val="2EB7F1D6"/>
    <w:rsid w:val="2ED9C68B"/>
    <w:rsid w:val="2F6CECFB"/>
    <w:rsid w:val="2F7FA23D"/>
    <w:rsid w:val="2F90783E"/>
    <w:rsid w:val="2F92775A"/>
    <w:rsid w:val="2FFB009F"/>
    <w:rsid w:val="30B9B1AE"/>
    <w:rsid w:val="30CFD87A"/>
    <w:rsid w:val="30D08762"/>
    <w:rsid w:val="31152227"/>
    <w:rsid w:val="321BF30C"/>
    <w:rsid w:val="3220422C"/>
    <w:rsid w:val="325E0F17"/>
    <w:rsid w:val="33692AFA"/>
    <w:rsid w:val="33993030"/>
    <w:rsid w:val="33CAB53F"/>
    <w:rsid w:val="35EAD4A4"/>
    <w:rsid w:val="372A34CA"/>
    <w:rsid w:val="37DA59A6"/>
    <w:rsid w:val="39B67BDE"/>
    <w:rsid w:val="3A2E57D9"/>
    <w:rsid w:val="3A39F6C3"/>
    <w:rsid w:val="3A752863"/>
    <w:rsid w:val="3B4DF5A3"/>
    <w:rsid w:val="3BCD38E6"/>
    <w:rsid w:val="3C601D83"/>
    <w:rsid w:val="3CD7C2E8"/>
    <w:rsid w:val="3D277A6C"/>
    <w:rsid w:val="3EDF35DA"/>
    <w:rsid w:val="3EE4F68E"/>
    <w:rsid w:val="3F3546AF"/>
    <w:rsid w:val="3F440899"/>
    <w:rsid w:val="3FAC355A"/>
    <w:rsid w:val="408C2AC4"/>
    <w:rsid w:val="41338EA6"/>
    <w:rsid w:val="4182DFAA"/>
    <w:rsid w:val="41FFF8ED"/>
    <w:rsid w:val="4346406F"/>
    <w:rsid w:val="43CE9F50"/>
    <w:rsid w:val="45AA9EFD"/>
    <w:rsid w:val="467E6360"/>
    <w:rsid w:val="46E858F5"/>
    <w:rsid w:val="46F8B5A6"/>
    <w:rsid w:val="488E4A68"/>
    <w:rsid w:val="48BA365F"/>
    <w:rsid w:val="497BF2F0"/>
    <w:rsid w:val="49AA9205"/>
    <w:rsid w:val="4A39AA99"/>
    <w:rsid w:val="4A74613B"/>
    <w:rsid w:val="4AF048D3"/>
    <w:rsid w:val="4B2AB523"/>
    <w:rsid w:val="4B542321"/>
    <w:rsid w:val="4D03F869"/>
    <w:rsid w:val="4D1E9E32"/>
    <w:rsid w:val="4D42C51F"/>
    <w:rsid w:val="4D48932E"/>
    <w:rsid w:val="4D579A79"/>
    <w:rsid w:val="4ED8205A"/>
    <w:rsid w:val="501A7A62"/>
    <w:rsid w:val="50878086"/>
    <w:rsid w:val="51398E16"/>
    <w:rsid w:val="51A22B12"/>
    <w:rsid w:val="522350E7"/>
    <w:rsid w:val="5372D16C"/>
    <w:rsid w:val="54A99486"/>
    <w:rsid w:val="54AD9C96"/>
    <w:rsid w:val="5547E1B5"/>
    <w:rsid w:val="555B9299"/>
    <w:rsid w:val="560B676F"/>
    <w:rsid w:val="5626305D"/>
    <w:rsid w:val="56476806"/>
    <w:rsid w:val="56683841"/>
    <w:rsid w:val="567D732B"/>
    <w:rsid w:val="56E48B14"/>
    <w:rsid w:val="56EC1F92"/>
    <w:rsid w:val="57129048"/>
    <w:rsid w:val="57BD3909"/>
    <w:rsid w:val="581492D7"/>
    <w:rsid w:val="58333211"/>
    <w:rsid w:val="58805B75"/>
    <w:rsid w:val="58938E8A"/>
    <w:rsid w:val="58CD9CF1"/>
    <w:rsid w:val="5906E1F3"/>
    <w:rsid w:val="5951ED91"/>
    <w:rsid w:val="59810DB9"/>
    <w:rsid w:val="59D39343"/>
    <w:rsid w:val="5BB6AEAC"/>
    <w:rsid w:val="5C377DED"/>
    <w:rsid w:val="5C73429B"/>
    <w:rsid w:val="5CC52CA1"/>
    <w:rsid w:val="5D0B3405"/>
    <w:rsid w:val="5D1E5B23"/>
    <w:rsid w:val="5D53CC98"/>
    <w:rsid w:val="5DB1CCE4"/>
    <w:rsid w:val="5E83911E"/>
    <w:rsid w:val="5EA917E1"/>
    <w:rsid w:val="5F54F4B2"/>
    <w:rsid w:val="5FC0E083"/>
    <w:rsid w:val="612FEBCC"/>
    <w:rsid w:val="617FF99B"/>
    <w:rsid w:val="61DFE6C0"/>
    <w:rsid w:val="622AD308"/>
    <w:rsid w:val="63A87C39"/>
    <w:rsid w:val="63D5E602"/>
    <w:rsid w:val="6463F84D"/>
    <w:rsid w:val="6499B451"/>
    <w:rsid w:val="658AC17B"/>
    <w:rsid w:val="6661111A"/>
    <w:rsid w:val="66B357E3"/>
    <w:rsid w:val="67A85B5C"/>
    <w:rsid w:val="68AE0427"/>
    <w:rsid w:val="68F9F68B"/>
    <w:rsid w:val="692918BA"/>
    <w:rsid w:val="695C0F45"/>
    <w:rsid w:val="69E026C7"/>
    <w:rsid w:val="69EAF8A5"/>
    <w:rsid w:val="69F229A1"/>
    <w:rsid w:val="6A2CBFFA"/>
    <w:rsid w:val="6A660530"/>
    <w:rsid w:val="6B3AEF6A"/>
    <w:rsid w:val="6B86C906"/>
    <w:rsid w:val="6C135AEA"/>
    <w:rsid w:val="6C8E0A36"/>
    <w:rsid w:val="6CBB927D"/>
    <w:rsid w:val="6CD6BFCB"/>
    <w:rsid w:val="6D7FFD34"/>
    <w:rsid w:val="6D9D6D9D"/>
    <w:rsid w:val="6D9F5748"/>
    <w:rsid w:val="6DAF2B4B"/>
    <w:rsid w:val="6E0EF1C0"/>
    <w:rsid w:val="6EC87952"/>
    <w:rsid w:val="6F112776"/>
    <w:rsid w:val="6F1898A9"/>
    <w:rsid w:val="6F49B96C"/>
    <w:rsid w:val="6F853C6C"/>
    <w:rsid w:val="702A03AE"/>
    <w:rsid w:val="7097A359"/>
    <w:rsid w:val="70C807C9"/>
    <w:rsid w:val="71E6BC09"/>
    <w:rsid w:val="729C3919"/>
    <w:rsid w:val="7317FC1B"/>
    <w:rsid w:val="7324EC67"/>
    <w:rsid w:val="73312478"/>
    <w:rsid w:val="73F85EBE"/>
    <w:rsid w:val="744BE569"/>
    <w:rsid w:val="75E06719"/>
    <w:rsid w:val="7617E099"/>
    <w:rsid w:val="766AB241"/>
    <w:rsid w:val="7681E3A9"/>
    <w:rsid w:val="771896C7"/>
    <w:rsid w:val="7720E067"/>
    <w:rsid w:val="7753980D"/>
    <w:rsid w:val="77DF352D"/>
    <w:rsid w:val="78C2203E"/>
    <w:rsid w:val="797B058E"/>
    <w:rsid w:val="79E6E2BB"/>
    <w:rsid w:val="7A588129"/>
    <w:rsid w:val="7AA0E66A"/>
    <w:rsid w:val="7B230E00"/>
    <w:rsid w:val="7B8A0623"/>
    <w:rsid w:val="7BAFB90A"/>
    <w:rsid w:val="7BEE4EE3"/>
    <w:rsid w:val="7CB2A650"/>
    <w:rsid w:val="7CFCEBEF"/>
    <w:rsid w:val="7D013C22"/>
    <w:rsid w:val="7DBD8BB4"/>
    <w:rsid w:val="7E4D2AB2"/>
    <w:rsid w:val="7E6D86A8"/>
    <w:rsid w:val="7E871007"/>
    <w:rsid w:val="7F0EC43D"/>
    <w:rsid w:val="7F8B3D8B"/>
    <w:rsid w:val="7FF6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4D4A"/>
  <w15:chartTrackingRefBased/>
  <w15:docId w15:val="{CF64B5A3-68F4-4F37-909A-CE406E644FE7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scikit-learn.org/stable/" TargetMode="External" Id="R096cb7a2e65b4ca2" /><Relationship Type="http://schemas.openxmlformats.org/officeDocument/2006/relationships/hyperlink" Target="https://scikit-learn.org/stable/modules/model_evaluation.html" TargetMode="External" Id="R477cd16014ad4950" /><Relationship Type="http://schemas.openxmlformats.org/officeDocument/2006/relationships/hyperlink" Target="https://mahdi-roozbahani.github.io/CS46417641-spring2023/other/GanttChart.xlsx" TargetMode="External" Id="R7eca9db33b274eb4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3da6a29f4a73496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e59ba358bac24fb9" /><Relationship Type="http://schemas.openxmlformats.org/officeDocument/2006/relationships/fontTable" Target="fontTable.xml" Id="rId4" /><Relationship Type="http://schemas.openxmlformats.org/officeDocument/2006/relationships/comments" Target="comments.xml" Id="R41789c278e8946bb" /><Relationship Type="http://schemas.microsoft.com/office/2011/relationships/people" Target="people.xml" Id="Ra37afeaea4eb4c8b" /><Relationship Type="http://schemas.microsoft.com/office/2011/relationships/commentsExtended" Target="commentsExtended.xml" Id="Rde1445b6779b4c7c" /><Relationship Type="http://schemas.microsoft.com/office/2016/09/relationships/commentsIds" Target="commentsIds.xml" Id="R059934e356e24561" /><Relationship Type="http://schemas.microsoft.com/office/2018/08/relationships/commentsExtensible" Target="commentsExtensible.xml" Id="R9dbb8752eb2b4ff3" /><Relationship Type="http://schemas.openxmlformats.org/officeDocument/2006/relationships/hyperlink" Target="https://www.kaggle.com/datasets/rounakbanik/the-movies-dataset" TargetMode="External" Id="R4e53b61872d542e4" /><Relationship Type="http://schemas.openxmlformats.org/officeDocument/2006/relationships/footnotes" Target="footnotes.xml" Id="R44a0261cca69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5446A7AED2340A12555F1C9EDB4F8" ma:contentTypeVersion="4" ma:contentTypeDescription="Create a new document." ma:contentTypeScope="" ma:versionID="69ac6d51f1a654bdabf0b7dc7aa12a7c">
  <xsd:schema xmlns:xsd="http://www.w3.org/2001/XMLSchema" xmlns:xs="http://www.w3.org/2001/XMLSchema" xmlns:p="http://schemas.microsoft.com/office/2006/metadata/properties" xmlns:ns2="8eed000a-ab97-4398-bf09-4b7c8d049c30" targetNamespace="http://schemas.microsoft.com/office/2006/metadata/properties" ma:root="true" ma:fieldsID="e19a9ffb6ccb2ad0ad0f65588ff03722" ns2:_="">
    <xsd:import namespace="8eed000a-ab97-4398-bf09-4b7c8d049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d000a-ab97-4398-bf09-4b7c8d049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D046C-2517-49B4-8DD4-7EBFFD0B05C7}"/>
</file>

<file path=customXml/itemProps2.xml><?xml version="1.0" encoding="utf-8"?>
<ds:datastoreItem xmlns:ds="http://schemas.openxmlformats.org/officeDocument/2006/customXml" ds:itemID="{131D2298-EEE1-4295-B392-3BE49336DF21}"/>
</file>

<file path=customXml/itemProps3.xml><?xml version="1.0" encoding="utf-8"?>
<ds:datastoreItem xmlns:ds="http://schemas.openxmlformats.org/officeDocument/2006/customXml" ds:itemID="{8D78A79C-D931-4D2B-BEFF-312778D6F0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Disharoon, Walter</dc:creator>
  <cp:keywords/>
  <dc:description/>
  <cp:lastModifiedBy>Kanderi, Ankith</cp:lastModifiedBy>
  <dcterms:created xsi:type="dcterms:W3CDTF">2023-02-19T17:27:01Z</dcterms:created>
  <dcterms:modified xsi:type="dcterms:W3CDTF">2023-02-24T19:34:06Z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0x01010056B5446A7AED2340A12555F1C9EDB4F8</vt:lpwstr>
  </property>
</Properties>
</file>