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24890" w14:textId="76C7A4B0" w:rsidR="00DD7D33" w:rsidRPr="00DD7D33" w:rsidRDefault="00DD7D33" w:rsidP="00DD7D33">
      <w:pPr>
        <w:rPr>
          <w:b/>
          <w:bCs/>
        </w:rPr>
      </w:pPr>
      <w:r w:rsidRPr="00DD7D33">
        <w:rPr>
          <w:b/>
          <w:bCs/>
        </w:rPr>
        <w:t>Article de blogue – Conseil Microsoft 365 de la semaine</w:t>
      </w:r>
    </w:p>
    <w:p w14:paraId="15068C7D" w14:textId="77777777" w:rsidR="00DD7D33" w:rsidRPr="00DD7D33" w:rsidRDefault="00DD7D33" w:rsidP="00DD7D33">
      <w:pPr>
        <w:rPr>
          <w:b/>
          <w:bCs/>
        </w:rPr>
      </w:pPr>
      <w:r w:rsidRPr="00DD7D33">
        <w:rPr>
          <w:b/>
          <w:bCs/>
        </w:rPr>
        <w:t xml:space="preserve">La fonctionnalité de </w:t>
      </w:r>
      <w:proofErr w:type="spellStart"/>
      <w:r w:rsidRPr="00DD7D33">
        <w:rPr>
          <w:b/>
          <w:bCs/>
        </w:rPr>
        <w:t>Copilot</w:t>
      </w:r>
      <w:proofErr w:type="spellEnd"/>
      <w:r w:rsidRPr="00DD7D33">
        <w:rPr>
          <w:b/>
          <w:bCs/>
        </w:rPr>
        <w:t xml:space="preserve"> dans Word que beaucoup ignorent encore</w:t>
      </w:r>
    </w:p>
    <w:p w14:paraId="37485886" w14:textId="0CD27817" w:rsidR="00DD7D33" w:rsidRPr="00DD7D33" w:rsidRDefault="00DD7D33" w:rsidP="00DD7D33">
      <w:proofErr w:type="spellStart"/>
      <w:r w:rsidRPr="00DD7D33">
        <w:t>Copilot</w:t>
      </w:r>
      <w:proofErr w:type="spellEnd"/>
      <w:r w:rsidRPr="00DD7D33">
        <w:t xml:space="preserve"> continue d’évoluer rapidement — et certaines de ses fonctions les plus utiles passent encore inaperçues. C’est particulièrement vrai dans </w:t>
      </w:r>
      <w:r w:rsidRPr="00DD7D33">
        <w:rPr>
          <w:b/>
          <w:bCs/>
        </w:rPr>
        <w:t>Microsoft Word</w:t>
      </w:r>
      <w:r w:rsidRPr="00DD7D33">
        <w:t>, où une nouveauté récente simplifie énormément la création de contenu et l’automatisation de tâches.</w:t>
      </w:r>
    </w:p>
    <w:p w14:paraId="6D78E099" w14:textId="77777777" w:rsidR="00DD7D33" w:rsidRPr="00DD7D33" w:rsidRDefault="00DD7D33" w:rsidP="00DD7D33">
      <w:pPr>
        <w:rPr>
          <w:b/>
          <w:bCs/>
        </w:rPr>
      </w:pPr>
      <w:r w:rsidRPr="00DD7D33">
        <w:rPr>
          <w:rFonts w:ascii="Segoe UI Emoji" w:hAnsi="Segoe UI Emoji" w:cs="Segoe UI Emoji"/>
          <w:b/>
          <w:bCs/>
        </w:rPr>
        <w:t>🎯</w:t>
      </w:r>
      <w:r w:rsidRPr="00DD7D33">
        <w:rPr>
          <w:b/>
          <w:bCs/>
        </w:rPr>
        <w:t xml:space="preserve"> Une capacité méconnue : </w:t>
      </w:r>
      <w:proofErr w:type="spellStart"/>
      <w:r w:rsidRPr="00DD7D33">
        <w:rPr>
          <w:b/>
          <w:bCs/>
        </w:rPr>
        <w:t>Copilot</w:t>
      </w:r>
      <w:proofErr w:type="spellEnd"/>
      <w:r w:rsidRPr="00DD7D33">
        <w:rPr>
          <w:b/>
          <w:bCs/>
        </w:rPr>
        <w:t xml:space="preserve"> peut lire le contenu de votre document Word</w:t>
      </w:r>
    </w:p>
    <w:p w14:paraId="514D3834" w14:textId="77777777" w:rsidR="00DD7D33" w:rsidRPr="00DD7D33" w:rsidRDefault="00DD7D33" w:rsidP="00DD7D33">
      <w:r w:rsidRPr="00DD7D33">
        <w:t xml:space="preserve">Lorsque vous ouvrez Word et cliquez sur le bouton </w:t>
      </w:r>
      <w:proofErr w:type="spellStart"/>
      <w:r w:rsidRPr="00DD7D33">
        <w:rPr>
          <w:b/>
          <w:bCs/>
        </w:rPr>
        <w:t>Copilot</w:t>
      </w:r>
      <w:proofErr w:type="spellEnd"/>
      <w:r w:rsidRPr="00DD7D33">
        <w:t xml:space="preserve"> dans le ruban, le volet latéral </w:t>
      </w:r>
      <w:proofErr w:type="spellStart"/>
      <w:r w:rsidRPr="00DD7D33">
        <w:t>Copilot</w:t>
      </w:r>
      <w:proofErr w:type="spellEnd"/>
      <w:r w:rsidRPr="00DD7D33">
        <w:t xml:space="preserve"> Chat apparaît. Ce que beaucoup d’utilisateurs ne savent pas, c’est que </w:t>
      </w:r>
      <w:proofErr w:type="spellStart"/>
      <w:r w:rsidRPr="00DD7D33">
        <w:rPr>
          <w:b/>
          <w:bCs/>
        </w:rPr>
        <w:t>Copilot</w:t>
      </w:r>
      <w:proofErr w:type="spellEnd"/>
      <w:r w:rsidRPr="00DD7D33">
        <w:rPr>
          <w:b/>
          <w:bCs/>
        </w:rPr>
        <w:t xml:space="preserve"> Chat peut maintenant lire automatiquement le contenu de votre document ouvert</w:t>
      </w:r>
      <w:r w:rsidRPr="00DD7D33">
        <w:t>.</w:t>
      </w:r>
      <w:r w:rsidRPr="00DD7D33">
        <w:br/>
        <w:t>Plus besoin de copier-coller des textes dans le chat</w:t>
      </w:r>
      <w:r w:rsidRPr="00DD7D33">
        <w:rPr>
          <w:rFonts w:ascii="Arial" w:hAnsi="Arial" w:cs="Arial"/>
        </w:rPr>
        <w:t> </w:t>
      </w:r>
      <w:r w:rsidRPr="00DD7D33">
        <w:t xml:space="preserve">: </w:t>
      </w:r>
      <w:proofErr w:type="spellStart"/>
      <w:r w:rsidRPr="00DD7D33">
        <w:t>Copilot</w:t>
      </w:r>
      <w:proofErr w:type="spellEnd"/>
      <w:r w:rsidRPr="00DD7D33">
        <w:t xml:space="preserve"> comprend directement votre fichier actif.</w:t>
      </w:r>
    </w:p>
    <w:p w14:paraId="1A720F04" w14:textId="77777777" w:rsidR="00DD7D33" w:rsidRPr="00DD7D33" w:rsidRDefault="00DD7D33" w:rsidP="00DD7D33">
      <w:pPr>
        <w:rPr>
          <w:b/>
          <w:bCs/>
        </w:rPr>
      </w:pPr>
      <w:r w:rsidRPr="00DD7D33">
        <w:rPr>
          <w:rFonts w:ascii="Segoe UI Emoji" w:hAnsi="Segoe UI Emoji" w:cs="Segoe UI Emoji"/>
          <w:b/>
          <w:bCs/>
        </w:rPr>
        <w:t>🧪</w:t>
      </w:r>
      <w:r w:rsidRPr="00DD7D33">
        <w:rPr>
          <w:b/>
          <w:bCs/>
        </w:rPr>
        <w:t xml:space="preserve"> Essayez-le vous-même !</w:t>
      </w:r>
    </w:p>
    <w:p w14:paraId="24B6C40D" w14:textId="77777777" w:rsidR="00DD7D33" w:rsidRPr="00DD7D33" w:rsidRDefault="00DD7D33" w:rsidP="00DD7D33">
      <w:r w:rsidRPr="00DD7D33">
        <w:t>Voici un petit exercice simple pour découvrir cette fonctionnalité :</w:t>
      </w:r>
    </w:p>
    <w:p w14:paraId="128BF806" w14:textId="77777777" w:rsidR="00DD7D33" w:rsidRPr="00DD7D33" w:rsidRDefault="00DD7D33" w:rsidP="00DD7D33">
      <w:pPr>
        <w:numPr>
          <w:ilvl w:val="0"/>
          <w:numId w:val="1"/>
        </w:numPr>
      </w:pPr>
      <w:r w:rsidRPr="00DD7D33">
        <w:rPr>
          <w:b/>
          <w:bCs/>
        </w:rPr>
        <w:t xml:space="preserve">Demandez à </w:t>
      </w:r>
      <w:proofErr w:type="spellStart"/>
      <w:r w:rsidRPr="00DD7D33">
        <w:rPr>
          <w:b/>
          <w:bCs/>
        </w:rPr>
        <w:t>Copilot</w:t>
      </w:r>
      <w:proofErr w:type="spellEnd"/>
      <w:r w:rsidRPr="00DD7D33">
        <w:rPr>
          <w:rFonts w:ascii="Arial" w:hAnsi="Arial" w:cs="Arial"/>
          <w:b/>
          <w:bCs/>
        </w:rPr>
        <w:t> </w:t>
      </w:r>
      <w:r w:rsidRPr="00DD7D33">
        <w:rPr>
          <w:b/>
          <w:bCs/>
        </w:rPr>
        <w:t>:</w:t>
      </w:r>
      <w:r w:rsidRPr="00DD7D33">
        <w:br/>
      </w:r>
      <w:r w:rsidRPr="00DD7D33">
        <w:rPr>
          <w:i/>
          <w:iCs/>
        </w:rPr>
        <w:t>« Résume ce document. »</w:t>
      </w:r>
    </w:p>
    <w:p w14:paraId="1EB6B4BB" w14:textId="77777777" w:rsidR="00DD7D33" w:rsidRPr="00DD7D33" w:rsidRDefault="00DD7D33" w:rsidP="00DD7D33">
      <w:pPr>
        <w:numPr>
          <w:ilvl w:val="0"/>
          <w:numId w:val="1"/>
        </w:numPr>
      </w:pPr>
      <w:r w:rsidRPr="00DD7D33">
        <w:t>Ensuite, demandez</w:t>
      </w:r>
      <w:r w:rsidRPr="00DD7D33">
        <w:rPr>
          <w:rFonts w:ascii="Arial" w:hAnsi="Arial" w:cs="Arial"/>
        </w:rPr>
        <w:t> </w:t>
      </w:r>
      <w:r w:rsidRPr="00DD7D33">
        <w:t>:</w:t>
      </w:r>
      <w:r w:rsidRPr="00DD7D33">
        <w:br/>
      </w:r>
      <w:r w:rsidRPr="00DD7D33">
        <w:rPr>
          <w:i/>
          <w:iCs/>
        </w:rPr>
        <w:t>« Crée un résumé exécutif. »</w:t>
      </w:r>
    </w:p>
    <w:p w14:paraId="62402666" w14:textId="77777777" w:rsidR="00DD7D33" w:rsidRPr="00DD7D33" w:rsidRDefault="00DD7D33" w:rsidP="00DD7D33">
      <w:pPr>
        <w:numPr>
          <w:ilvl w:val="0"/>
          <w:numId w:val="1"/>
        </w:numPr>
      </w:pPr>
      <w:r w:rsidRPr="00DD7D33">
        <w:t xml:space="preserve">Une fois la réponse générée, cliquez simplement sur l’icône </w:t>
      </w:r>
      <w:r w:rsidRPr="00DD7D33">
        <w:rPr>
          <w:b/>
          <w:bCs/>
        </w:rPr>
        <w:t>+</w:t>
      </w:r>
      <w:r w:rsidRPr="00DD7D33">
        <w:t xml:space="preserve"> sous la réponse.</w:t>
      </w:r>
      <w:r w:rsidRPr="00DD7D33">
        <w:br/>
      </w:r>
      <w:proofErr w:type="spellStart"/>
      <w:r w:rsidRPr="00DD7D33">
        <w:t>Copilot</w:t>
      </w:r>
      <w:proofErr w:type="spellEnd"/>
      <w:r w:rsidRPr="00DD7D33">
        <w:t xml:space="preserve"> insérera automatiquement le contenu généré </w:t>
      </w:r>
      <w:r w:rsidRPr="00DD7D33">
        <w:rPr>
          <w:b/>
          <w:bCs/>
        </w:rPr>
        <w:t>directement dans votre document Word</w:t>
      </w:r>
      <w:r w:rsidRPr="00DD7D33">
        <w:t>.</w:t>
      </w:r>
    </w:p>
    <w:p w14:paraId="520E074C" w14:textId="77777777" w:rsidR="00DD7D33" w:rsidRPr="00DD7D33" w:rsidRDefault="00DD7D33" w:rsidP="00DD7D33">
      <w:r w:rsidRPr="00DD7D33">
        <w:t>Aucune manipulation compliquée.</w:t>
      </w:r>
      <w:r w:rsidRPr="00DD7D33">
        <w:br/>
        <w:t>Aucun copier-coller.</w:t>
      </w:r>
      <w:r w:rsidRPr="00DD7D33">
        <w:br/>
        <w:t xml:space="preserve">Et même mieux : </w:t>
      </w:r>
      <w:r w:rsidRPr="00DD7D33">
        <w:rPr>
          <w:b/>
          <w:bCs/>
        </w:rPr>
        <w:t xml:space="preserve">aucune licence </w:t>
      </w:r>
      <w:proofErr w:type="spellStart"/>
      <w:r w:rsidRPr="00DD7D33">
        <w:rPr>
          <w:b/>
          <w:bCs/>
        </w:rPr>
        <w:t>Copilot</w:t>
      </w:r>
      <w:proofErr w:type="spellEnd"/>
      <w:r w:rsidRPr="00DD7D33">
        <w:rPr>
          <w:b/>
          <w:bCs/>
        </w:rPr>
        <w:t xml:space="preserve"> payante n’est requise</w:t>
      </w:r>
      <w:r w:rsidRPr="00DD7D33">
        <w:t xml:space="preserve"> pour utiliser cette capacité dans le volet </w:t>
      </w:r>
      <w:proofErr w:type="spellStart"/>
      <w:r w:rsidRPr="00DD7D33">
        <w:t>Copilot</w:t>
      </w:r>
      <w:proofErr w:type="spellEnd"/>
      <w:r w:rsidRPr="00DD7D33">
        <w:t xml:space="preserve"> de Word.</w:t>
      </w:r>
    </w:p>
    <w:p w14:paraId="7F3ACC31" w14:textId="77777777" w:rsidR="00DD7D33" w:rsidRPr="00DD7D33" w:rsidRDefault="00DD7D33" w:rsidP="00DD7D33">
      <w:pPr>
        <w:rPr>
          <w:b/>
          <w:bCs/>
        </w:rPr>
      </w:pPr>
      <w:r w:rsidRPr="00DD7D33">
        <w:rPr>
          <w:rFonts w:ascii="Segoe UI Emoji" w:hAnsi="Segoe UI Emoji" w:cs="Segoe UI Emoji"/>
          <w:b/>
          <w:bCs/>
        </w:rPr>
        <w:t>💡</w:t>
      </w:r>
      <w:r w:rsidRPr="00DD7D33">
        <w:rPr>
          <w:b/>
          <w:bCs/>
        </w:rPr>
        <w:t xml:space="preserve"> Pourquoi c’est utile ?</w:t>
      </w:r>
    </w:p>
    <w:p w14:paraId="0DB86EFC" w14:textId="77777777" w:rsidR="00DD7D33" w:rsidRPr="00DD7D33" w:rsidRDefault="00DD7D33" w:rsidP="00DD7D33">
      <w:r w:rsidRPr="00DD7D33">
        <w:t>Cette fonctionnalité peut faire gagner énormément de temps pour</w:t>
      </w:r>
      <w:r w:rsidRPr="00DD7D33">
        <w:rPr>
          <w:rFonts w:ascii="Arial" w:hAnsi="Arial" w:cs="Arial"/>
        </w:rPr>
        <w:t> </w:t>
      </w:r>
      <w:r w:rsidRPr="00DD7D33">
        <w:t>:</w:t>
      </w:r>
    </w:p>
    <w:p w14:paraId="778684B2" w14:textId="77777777" w:rsidR="00DD7D33" w:rsidRPr="00DD7D33" w:rsidRDefault="00DD7D33" w:rsidP="00DD7D33">
      <w:pPr>
        <w:numPr>
          <w:ilvl w:val="0"/>
          <w:numId w:val="2"/>
        </w:numPr>
      </w:pPr>
      <w:r w:rsidRPr="00DD7D33">
        <w:t>Préparer des rapports</w:t>
      </w:r>
    </w:p>
    <w:p w14:paraId="7E9DA7FB" w14:textId="77777777" w:rsidR="00DD7D33" w:rsidRPr="00DD7D33" w:rsidRDefault="00DD7D33" w:rsidP="00DD7D33">
      <w:pPr>
        <w:numPr>
          <w:ilvl w:val="0"/>
          <w:numId w:val="2"/>
        </w:numPr>
      </w:pPr>
      <w:r w:rsidRPr="00DD7D33">
        <w:lastRenderedPageBreak/>
        <w:t>Résumer des documents longs</w:t>
      </w:r>
    </w:p>
    <w:p w14:paraId="01424A30" w14:textId="77777777" w:rsidR="00DD7D33" w:rsidRPr="00DD7D33" w:rsidRDefault="00DD7D33" w:rsidP="00DD7D33">
      <w:pPr>
        <w:numPr>
          <w:ilvl w:val="0"/>
          <w:numId w:val="2"/>
        </w:numPr>
      </w:pPr>
      <w:r w:rsidRPr="00DD7D33">
        <w:t>Générer des notes de réunion</w:t>
      </w:r>
    </w:p>
    <w:p w14:paraId="6724CC9B" w14:textId="77777777" w:rsidR="00DD7D33" w:rsidRPr="00DD7D33" w:rsidRDefault="00DD7D33" w:rsidP="00DD7D33">
      <w:pPr>
        <w:numPr>
          <w:ilvl w:val="0"/>
          <w:numId w:val="2"/>
        </w:numPr>
      </w:pPr>
      <w:r w:rsidRPr="00DD7D33">
        <w:t>Créer des synthèses pour des cadres ou des clients</w:t>
      </w:r>
    </w:p>
    <w:p w14:paraId="09CA46DB" w14:textId="77777777" w:rsidR="00DD7D33" w:rsidRPr="00DD7D33" w:rsidRDefault="00DD7D33" w:rsidP="00DD7D33">
      <w:pPr>
        <w:numPr>
          <w:ilvl w:val="0"/>
          <w:numId w:val="2"/>
        </w:numPr>
      </w:pPr>
      <w:r w:rsidRPr="00DD7D33">
        <w:t>Insérer automatiquement du contenu là où vous en avez besoin</w:t>
      </w:r>
    </w:p>
    <w:p w14:paraId="300CF7C2" w14:textId="77777777" w:rsidR="00DD7D33" w:rsidRPr="00DD7D33" w:rsidRDefault="00DD7D33" w:rsidP="00DD7D33">
      <w:r w:rsidRPr="00DD7D33">
        <w:t>En bref, cela rend Word encore plus intelligent et pratique au quotidien.</w:t>
      </w:r>
    </w:p>
    <w:p w14:paraId="106BA70A" w14:textId="66552839" w:rsidR="0089112D" w:rsidRDefault="0089112D"/>
    <w:sectPr w:rsidR="0089112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A6E"/>
    <w:multiLevelType w:val="multilevel"/>
    <w:tmpl w:val="218E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3235A"/>
    <w:multiLevelType w:val="multilevel"/>
    <w:tmpl w:val="E42E4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4087770">
    <w:abstractNumId w:val="1"/>
  </w:num>
  <w:num w:numId="2" w16cid:durableId="1531533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30"/>
    <w:rsid w:val="000F6330"/>
    <w:rsid w:val="00512AB8"/>
    <w:rsid w:val="005E0B10"/>
    <w:rsid w:val="0089112D"/>
    <w:rsid w:val="00B96FC7"/>
    <w:rsid w:val="00DD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333D4"/>
  <w15:chartTrackingRefBased/>
  <w15:docId w15:val="{06239352-9A96-451D-A48D-66CDA6262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6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6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6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6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6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6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6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6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6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6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6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633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633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63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63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63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63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6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6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6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6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6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63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63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63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6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633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6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263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Rancourt</dc:creator>
  <cp:keywords/>
  <dc:description/>
  <cp:lastModifiedBy>Jérôme Rancourt</cp:lastModifiedBy>
  <cp:revision>2</cp:revision>
  <dcterms:created xsi:type="dcterms:W3CDTF">2026-03-02T16:17:00Z</dcterms:created>
  <dcterms:modified xsi:type="dcterms:W3CDTF">2026-03-02T16:17:00Z</dcterms:modified>
</cp:coreProperties>
</file>