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080034976"/>
        <w:docPartObj>
          <w:docPartGallery w:val="Cover Pages"/>
          <w:docPartUnique/>
        </w:docPartObj>
      </w:sdtPr>
      <w:sdtEndPr>
        <w:rPr>
          <w:rFonts w:asciiTheme="minorHAnsi" w:eastAsiaTheme="minorHAnsi" w:hAnsiTheme="minorHAnsi" w:cstheme="minorBidi"/>
          <w:b/>
          <w:bCs/>
          <w:sz w:val="22"/>
          <w:szCs w:val="22"/>
          <w:lang w:val="en-AU" w:eastAsia="en-US"/>
        </w:rPr>
      </w:sdtEndPr>
      <w:sdtContent>
        <w:p w:rsidR="00715BFE" w:rsidRDefault="00715BFE">
          <w:pPr>
            <w:pStyle w:val="NoSpacing"/>
            <w:rPr>
              <w:rFonts w:asciiTheme="majorHAnsi" w:eastAsiaTheme="majorEastAsia" w:hAnsiTheme="majorHAnsi" w:cstheme="majorBidi"/>
              <w:sz w:val="72"/>
              <w:szCs w:val="72"/>
            </w:rPr>
          </w:pPr>
          <w:r>
            <w:rPr>
              <w:noProof/>
              <w:lang w:val="en-AU" w:eastAsia="en-AU"/>
            </w:rPr>
            <mc:AlternateContent>
              <mc:Choice Requires="wps">
                <w:drawing>
                  <wp:anchor distT="0" distB="0" distL="114300" distR="114300" simplePos="0" relativeHeight="251659264" behindDoc="0" locked="0" layoutInCell="0" allowOverlap="1" wp14:anchorId="6794E631" wp14:editId="564FC9AE">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val="en-AU" w:eastAsia="en-AU"/>
            </w:rPr>
            <mc:AlternateContent>
              <mc:Choice Requires="wps">
                <w:drawing>
                  <wp:anchor distT="0" distB="0" distL="114300" distR="114300" simplePos="0" relativeHeight="251662336" behindDoc="0" locked="0" layoutInCell="0" allowOverlap="1" wp14:anchorId="4DF8F6EB" wp14:editId="632585FD">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val="en-AU" w:eastAsia="en-AU"/>
            </w:rPr>
            <mc:AlternateContent>
              <mc:Choice Requires="wps">
                <w:drawing>
                  <wp:anchor distT="0" distB="0" distL="114300" distR="114300" simplePos="0" relativeHeight="251661312" behindDoc="0" locked="0" layoutInCell="0" allowOverlap="1" wp14:anchorId="319214FA" wp14:editId="4C3B7B09">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val="en-AU" w:eastAsia="en-AU"/>
            </w:rPr>
            <mc:AlternateContent>
              <mc:Choice Requires="wps">
                <w:drawing>
                  <wp:anchor distT="0" distB="0" distL="114300" distR="114300" simplePos="0" relativeHeight="251660288" behindDoc="0" locked="0" layoutInCell="0" allowOverlap="1" wp14:anchorId="20EBD54C" wp14:editId="126293F6">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FCD155BC38914497BD60A975E6A5DA95"/>
            </w:placeholder>
            <w:dataBinding w:prefixMappings="xmlns:ns0='http://schemas.openxmlformats.org/package/2006/metadata/core-properties' xmlns:ns1='http://purl.org/dc/elements/1.1/'" w:xpath="/ns0:coreProperties[1]/ns1:title[1]" w:storeItemID="{6C3C8BC8-F283-45AE-878A-BAB7291924A1}"/>
            <w:text/>
          </w:sdtPr>
          <w:sdtContent>
            <w:p w:rsidR="00715BFE" w:rsidRDefault="00715BFE">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Felix and Rover Project</w:t>
              </w:r>
            </w:p>
          </w:sdtContent>
        </w:sdt>
        <w:sdt>
          <w:sdtPr>
            <w:rPr>
              <w:rFonts w:asciiTheme="majorHAnsi" w:eastAsiaTheme="majorEastAsia" w:hAnsiTheme="majorHAnsi" w:cstheme="majorBidi"/>
              <w:sz w:val="36"/>
              <w:szCs w:val="36"/>
            </w:rPr>
            <w:alias w:val="Subtitle"/>
            <w:id w:val="14700077"/>
            <w:placeholder>
              <w:docPart w:val="F74EA1B5A88C44939BB2940B1E922210"/>
            </w:placeholder>
            <w:dataBinding w:prefixMappings="xmlns:ns0='http://schemas.openxmlformats.org/package/2006/metadata/core-properties' xmlns:ns1='http://purl.org/dc/elements/1.1/'" w:xpath="/ns0:coreProperties[1]/ns1:subject[1]" w:storeItemID="{6C3C8BC8-F283-45AE-878A-BAB7291924A1}"/>
            <w:text/>
          </w:sdtPr>
          <w:sdtContent>
            <w:p w:rsidR="00715BFE" w:rsidRDefault="00715BF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Helping Clinics to have more impact</w:t>
              </w:r>
            </w:p>
          </w:sdtContent>
        </w:sdt>
        <w:p w:rsidR="00715BFE" w:rsidRDefault="00715BFE">
          <w:pPr>
            <w:pStyle w:val="NoSpacing"/>
            <w:rPr>
              <w:rFonts w:asciiTheme="majorHAnsi" w:eastAsiaTheme="majorEastAsia" w:hAnsiTheme="majorHAnsi" w:cstheme="majorBidi"/>
              <w:sz w:val="36"/>
              <w:szCs w:val="36"/>
            </w:rPr>
          </w:pPr>
        </w:p>
        <w:p w:rsidR="00715BFE" w:rsidRDefault="00715BFE">
          <w:pPr>
            <w:pStyle w:val="NoSpacing"/>
            <w:rPr>
              <w:rFonts w:asciiTheme="majorHAnsi" w:eastAsiaTheme="majorEastAsia" w:hAnsiTheme="majorHAnsi" w:cstheme="majorBidi"/>
              <w:sz w:val="36"/>
              <w:szCs w:val="36"/>
            </w:rPr>
          </w:pPr>
        </w:p>
        <w:p w:rsidR="00715BFE" w:rsidRDefault="00715BFE">
          <w:pPr>
            <w:pStyle w:val="NoSpacing"/>
          </w:pPr>
        </w:p>
        <w:sdt>
          <w:sdtPr>
            <w:alias w:val="Company"/>
            <w:id w:val="14700089"/>
            <w:placeholder>
              <w:docPart w:val="89B25B1B2EA346C393D7EC50920E5547"/>
            </w:placeholder>
            <w:dataBinding w:prefixMappings="xmlns:ns0='http://schemas.openxmlformats.org/officeDocument/2006/extended-properties'" w:xpath="/ns0:Properties[1]/ns0:Company[1]" w:storeItemID="{6668398D-A668-4E3E-A5EB-62B293D839F1}"/>
            <w:text/>
          </w:sdtPr>
          <w:sdtContent>
            <w:p w:rsidR="00715BFE" w:rsidRDefault="00715BFE">
              <w:pPr>
                <w:pStyle w:val="NoSpacing"/>
              </w:pPr>
              <w:proofErr w:type="spellStart"/>
              <w:r>
                <w:t>Appvendo</w:t>
              </w:r>
              <w:proofErr w:type="spellEnd"/>
              <w:r>
                <w:t xml:space="preserve"> Pty. Ltd.</w:t>
              </w:r>
            </w:p>
          </w:sdtContent>
        </w:sdt>
        <w:sdt>
          <w:sdtPr>
            <w:alias w:val="Author"/>
            <w:id w:val="14700094"/>
            <w:placeholder>
              <w:docPart w:val="CBA6090FEB2C46EA8424D0899780403A"/>
            </w:placeholder>
            <w:dataBinding w:prefixMappings="xmlns:ns0='http://schemas.openxmlformats.org/package/2006/metadata/core-properties' xmlns:ns1='http://purl.org/dc/elements/1.1/'" w:xpath="/ns0:coreProperties[1]/ns1:creator[1]" w:storeItemID="{6C3C8BC8-F283-45AE-878A-BAB7291924A1}"/>
            <w:text/>
          </w:sdtPr>
          <w:sdtContent>
            <w:p w:rsidR="00715BFE" w:rsidRDefault="00715BFE">
              <w:pPr>
                <w:pStyle w:val="NoSpacing"/>
              </w:pPr>
              <w:r>
                <w:rPr>
                  <w:lang w:val="en-AU"/>
                </w:rPr>
                <w:t>This document is highly confidential. Sharing or copying this document will have legal implications for unauthorized people.</w:t>
              </w:r>
            </w:p>
          </w:sdtContent>
        </w:sdt>
        <w:p w:rsidR="00715BFE" w:rsidRDefault="00715BFE"/>
        <w:p w:rsidR="00715BFE" w:rsidRDefault="00715BFE">
          <w:r>
            <w:rPr>
              <w:b/>
              <w:bCs/>
            </w:rPr>
            <w:br w:type="page"/>
          </w:r>
        </w:p>
      </w:sdtContent>
    </w:sdt>
    <w:p w:rsidR="00715BFE" w:rsidRDefault="00715BFE" w:rsidP="00715BFE">
      <w:pPr>
        <w:pStyle w:val="Heading1"/>
      </w:pPr>
      <w:r>
        <w:lastRenderedPageBreak/>
        <w:t>Project Overview</w:t>
      </w:r>
    </w:p>
    <w:p w:rsidR="00715BFE" w:rsidRDefault="00715BFE" w:rsidP="00715BFE"/>
    <w:p w:rsidR="00715BFE" w:rsidRDefault="00715BFE" w:rsidP="00715BFE">
      <w:r>
        <w:t>This project is to help clinics expand their boundary of influence beyond their clinic walls. This project is helping users</w:t>
      </w:r>
      <w:r w:rsidR="00823C22">
        <w:t xml:space="preserve"> to reach appropriate data and drug when they need it.  The project has many phases currently in phase 1 </w:t>
      </w:r>
      <w:r w:rsidR="00706166">
        <w:t>three</w:t>
      </w:r>
      <w:r w:rsidR="00823C22">
        <w:t xml:space="preserve"> modules are being developed.</w:t>
      </w:r>
    </w:p>
    <w:p w:rsidR="00823C22" w:rsidRDefault="00823C22" w:rsidP="00823C22">
      <w:pPr>
        <w:pStyle w:val="ListParagraph"/>
        <w:numPr>
          <w:ilvl w:val="0"/>
          <w:numId w:val="1"/>
        </w:numPr>
      </w:pPr>
      <w:r>
        <w:t>Drug subscription</w:t>
      </w:r>
    </w:p>
    <w:p w:rsidR="00823C22" w:rsidRDefault="00823C22" w:rsidP="00823C22">
      <w:pPr>
        <w:pStyle w:val="ListParagraph"/>
        <w:numPr>
          <w:ilvl w:val="0"/>
          <w:numId w:val="1"/>
        </w:numPr>
      </w:pPr>
      <w:r>
        <w:t>Scheduling and reminder system</w:t>
      </w:r>
    </w:p>
    <w:p w:rsidR="00706166" w:rsidRDefault="00706166" w:rsidP="00823C22">
      <w:pPr>
        <w:pStyle w:val="ListParagraph"/>
        <w:numPr>
          <w:ilvl w:val="0"/>
          <w:numId w:val="1"/>
        </w:numPr>
      </w:pPr>
      <w:r>
        <w:t>Post visit care</w:t>
      </w:r>
    </w:p>
    <w:p w:rsidR="00706166" w:rsidRDefault="00706166" w:rsidP="00706166">
      <w:pPr>
        <w:pStyle w:val="Heading2"/>
        <w:rPr>
          <w:rStyle w:val="Heading2Char"/>
        </w:rPr>
      </w:pPr>
      <w:r>
        <w:rPr>
          <w:rStyle w:val="Heading2Char"/>
        </w:rPr>
        <w:t xml:space="preserve">1. Drug subscription: </w:t>
      </w:r>
    </w:p>
    <w:p w:rsidR="00823C22" w:rsidRDefault="00823C22" w:rsidP="00706166">
      <w:r>
        <w:t>Currently this module is only being implemented for veterinarians. This module helps end users to subscribe to drugs they need for their pets. The aim of this module is to sug</w:t>
      </w:r>
      <w:r w:rsidR="00706166">
        <w:t>gest the best suitable drugs for each pet based on pet’s weight. When the user subscribes, the drug will be delivered to their door on a pre-specified period (usually monthly) and they pay their subscription fee monthly.</w:t>
      </w:r>
    </w:p>
    <w:p w:rsidR="00706166" w:rsidRDefault="00706166" w:rsidP="00706166">
      <w:pPr>
        <w:pStyle w:val="Heading2"/>
      </w:pPr>
      <w:r w:rsidRPr="00706166">
        <w:rPr>
          <w:rStyle w:val="Heading2Char"/>
        </w:rPr>
        <w:t>2. Scheduling and reminder system:</w:t>
      </w:r>
      <w:r>
        <w:t xml:space="preserve"> </w:t>
      </w:r>
    </w:p>
    <w:p w:rsidR="00706166" w:rsidRDefault="00706166" w:rsidP="00706166">
      <w:r>
        <w:t>This module has two purposes:</w:t>
      </w:r>
    </w:p>
    <w:p w:rsidR="00706166" w:rsidRDefault="00706166" w:rsidP="00706166">
      <w:pPr>
        <w:spacing w:after="0"/>
        <w:ind w:left="633" w:hanging="273"/>
      </w:pPr>
      <w:r>
        <w:t xml:space="preserve"> 1. To remind the patient for their future visits to the clinic </w:t>
      </w:r>
    </w:p>
    <w:p w:rsidR="00706166" w:rsidRDefault="00706166" w:rsidP="00706166">
      <w:pPr>
        <w:spacing w:after="0"/>
        <w:ind w:left="349" w:firstLine="11"/>
      </w:pPr>
      <w:r>
        <w:t>2. To remind the patient for future ‘activities’. These activities could be something like scheduled vaccinations, exercises, medications, etc.</w:t>
      </w:r>
    </w:p>
    <w:p w:rsidR="00706166" w:rsidRDefault="00706166" w:rsidP="00706166">
      <w:pPr>
        <w:pStyle w:val="Heading2"/>
        <w:rPr>
          <w:rStyle w:val="Heading2Char"/>
        </w:rPr>
      </w:pPr>
      <w:r>
        <w:rPr>
          <w:rStyle w:val="Heading2Char"/>
        </w:rPr>
        <w:t>3</w:t>
      </w:r>
      <w:r w:rsidRPr="00706166">
        <w:rPr>
          <w:rStyle w:val="Heading2Char"/>
        </w:rPr>
        <w:t xml:space="preserve">. </w:t>
      </w:r>
      <w:r>
        <w:rPr>
          <w:rStyle w:val="Heading2Char"/>
        </w:rPr>
        <w:t>Post visit Care:</w:t>
      </w:r>
    </w:p>
    <w:p w:rsidR="00706166" w:rsidRDefault="00706166" w:rsidP="00706166">
      <w:r>
        <w:t>This module is des</w:t>
      </w:r>
      <w:r w:rsidR="009C027E">
        <w:t>igned to help patient to have access to relevant information about their conditions.  The clinician has the ability to assign a condition to the Patient using their dashboard, and the patient has the ability to see the relevant information using their mobile app.</w:t>
      </w:r>
    </w:p>
    <w:p w:rsidR="009C027E" w:rsidRDefault="009C027E" w:rsidP="00706166"/>
    <w:p w:rsidR="009C027E" w:rsidRDefault="009C027E" w:rsidP="009C027E">
      <w:pPr>
        <w:pStyle w:val="Heading1"/>
      </w:pPr>
      <w:r>
        <w:t>Entities and Users:</w:t>
      </w:r>
    </w:p>
    <w:p w:rsidR="009C027E" w:rsidRDefault="009C027E" w:rsidP="009C027E">
      <w:r>
        <w:t xml:space="preserve">There are </w:t>
      </w:r>
      <w:r w:rsidR="00380E8F">
        <w:t xml:space="preserve">9 </w:t>
      </w:r>
      <w:r>
        <w:t>entities in this project:</w:t>
      </w:r>
    </w:p>
    <w:p w:rsidR="00F2241E" w:rsidRDefault="00F2241E" w:rsidP="009C027E">
      <w:pPr>
        <w:pStyle w:val="ListParagraph"/>
        <w:numPr>
          <w:ilvl w:val="0"/>
          <w:numId w:val="3"/>
        </w:numPr>
      </w:pPr>
      <w:r>
        <w:rPr>
          <w:b/>
        </w:rPr>
        <w:t xml:space="preserve">Breed : </w:t>
      </w:r>
      <w:r>
        <w:t>Each breed of pet has its own ideal weight (for example ideal weight for Dog-&gt; poodle is 18kg)</w:t>
      </w:r>
    </w:p>
    <w:p w:rsidR="00F2241E" w:rsidRDefault="00F2241E" w:rsidP="00F2241E">
      <w:pPr>
        <w:pStyle w:val="ListParagraph"/>
        <w:numPr>
          <w:ilvl w:val="0"/>
          <w:numId w:val="3"/>
        </w:numPr>
      </w:pPr>
      <w:r w:rsidRPr="00217F89">
        <w:rPr>
          <w:b/>
        </w:rPr>
        <w:t>Pet (or children)</w:t>
      </w:r>
      <w:r>
        <w:t>: these are assigned to the end users. For example end user (Jack) has 2 pets: One of them is a Dog, poodle, 18kg and the other is a cat, Persian, 7kg.</w:t>
      </w:r>
    </w:p>
    <w:p w:rsidR="00F2241E" w:rsidRDefault="00F2241E" w:rsidP="00F2241E">
      <w:pPr>
        <w:pStyle w:val="ListParagraph"/>
        <w:numPr>
          <w:ilvl w:val="0"/>
          <w:numId w:val="3"/>
        </w:numPr>
      </w:pPr>
      <w:r>
        <w:rPr>
          <w:b/>
        </w:rPr>
        <w:t>Pet types</w:t>
      </w:r>
      <w:r w:rsidRPr="00F2241E">
        <w:t>:</w:t>
      </w:r>
      <w:r>
        <w:t xml:space="preserve"> this just the pet type like Dog, cat, fish etc.</w:t>
      </w:r>
    </w:p>
    <w:p w:rsidR="00F2241E" w:rsidRPr="00F2241E" w:rsidRDefault="00F2241E" w:rsidP="00F2241E">
      <w:pPr>
        <w:pStyle w:val="ListParagraph"/>
        <w:numPr>
          <w:ilvl w:val="0"/>
          <w:numId w:val="3"/>
        </w:numPr>
      </w:pPr>
      <w:r>
        <w:rPr>
          <w:b/>
        </w:rPr>
        <w:t>Products:</w:t>
      </w:r>
      <w:r>
        <w:t xml:space="preserve"> there is a master product list where are all the products available is in that list. These products are the actual products that end users can subscribe to.</w:t>
      </w:r>
    </w:p>
    <w:p w:rsidR="009C027E" w:rsidRDefault="009C027E" w:rsidP="009C027E">
      <w:pPr>
        <w:pStyle w:val="ListParagraph"/>
        <w:numPr>
          <w:ilvl w:val="0"/>
          <w:numId w:val="3"/>
        </w:numPr>
      </w:pPr>
      <w:r w:rsidRPr="00217F89">
        <w:rPr>
          <w:b/>
        </w:rPr>
        <w:t>End user</w:t>
      </w:r>
      <w:r>
        <w:t>: this is the patient or a pet-owner ( he/she has username, password, Name, address, email address and other details)</w:t>
      </w:r>
      <w:r w:rsidR="00217F89">
        <w:t xml:space="preserve"> end users belong to another entity called Clinic(or Vet)</w:t>
      </w:r>
    </w:p>
    <w:p w:rsidR="009C027E" w:rsidRDefault="00217F89" w:rsidP="009C027E">
      <w:pPr>
        <w:pStyle w:val="ListParagraph"/>
        <w:numPr>
          <w:ilvl w:val="0"/>
          <w:numId w:val="3"/>
        </w:numPr>
      </w:pPr>
      <w:r w:rsidRPr="00217F89">
        <w:rPr>
          <w:b/>
        </w:rPr>
        <w:lastRenderedPageBreak/>
        <w:t>Clinic (Or vet):</w:t>
      </w:r>
      <w:r>
        <w:t xml:space="preserve"> this entity has 3 dependants, Doctors, End users and Products. So it means that each clinic has its own unique End users and can define the products that can be recommended to those users. It also has its own doctors.</w:t>
      </w:r>
    </w:p>
    <w:p w:rsidR="00217F89" w:rsidRDefault="00217F89" w:rsidP="009C027E">
      <w:pPr>
        <w:pStyle w:val="ListParagraph"/>
        <w:numPr>
          <w:ilvl w:val="0"/>
          <w:numId w:val="3"/>
        </w:numPr>
      </w:pPr>
      <w:r>
        <w:rPr>
          <w:b/>
        </w:rPr>
        <w:t xml:space="preserve">Doctors: </w:t>
      </w:r>
      <w:r>
        <w:t>Doctors belong to each clinic</w:t>
      </w:r>
    </w:p>
    <w:p w:rsidR="00380E8F" w:rsidRDefault="00380E8F" w:rsidP="009C027E">
      <w:pPr>
        <w:pStyle w:val="ListParagraph"/>
        <w:numPr>
          <w:ilvl w:val="0"/>
          <w:numId w:val="3"/>
        </w:numPr>
      </w:pPr>
      <w:r>
        <w:rPr>
          <w:b/>
        </w:rPr>
        <w:t>Warehouse:</w:t>
      </w:r>
      <w:r>
        <w:t xml:space="preserve"> this entity is seeing the scheduled drugs that need to be sent, and is seeing the sent products, this entity works for all clinics and users </w:t>
      </w:r>
    </w:p>
    <w:p w:rsidR="00380E8F" w:rsidRDefault="00380E8F" w:rsidP="009C027E">
      <w:pPr>
        <w:pStyle w:val="ListParagraph"/>
        <w:numPr>
          <w:ilvl w:val="0"/>
          <w:numId w:val="3"/>
        </w:numPr>
      </w:pPr>
      <w:proofErr w:type="gramStart"/>
      <w:r>
        <w:rPr>
          <w:b/>
        </w:rPr>
        <w:t>Admin :</w:t>
      </w:r>
      <w:proofErr w:type="gramEnd"/>
      <w:r>
        <w:t xml:space="preserve"> This user can see everything and can change everything, this user can register new user , assign him to a clinic, add pets to the user and also subscribe to drugs on their behalf.</w:t>
      </w:r>
    </w:p>
    <w:p w:rsidR="00217F89" w:rsidRPr="009C027E" w:rsidRDefault="00217F89" w:rsidP="00380E8F"/>
    <w:p w:rsidR="00823C22" w:rsidRDefault="00823C22" w:rsidP="00823C22">
      <w:r>
        <w:t xml:space="preserve">Considering that the end users (Patients) and clinics are the same for all modules of the project the </w:t>
      </w:r>
      <w:proofErr w:type="gramStart"/>
      <w:r>
        <w:t>whole</w:t>
      </w:r>
      <w:proofErr w:type="gramEnd"/>
      <w:r>
        <w:t xml:space="preserve"> project is using the same authentication system for users. There are 4 users:</w:t>
      </w:r>
    </w:p>
    <w:p w:rsidR="009C027E" w:rsidRDefault="009C027E" w:rsidP="009C027E">
      <w:pPr>
        <w:pStyle w:val="ListParagraph"/>
        <w:numPr>
          <w:ilvl w:val="0"/>
          <w:numId w:val="2"/>
        </w:numPr>
      </w:pPr>
      <w:r>
        <w:t>Admin: this us</w:t>
      </w:r>
      <w:r w:rsidR="00380E8F">
        <w:t>er can see and edit everything</w:t>
      </w:r>
    </w:p>
    <w:p w:rsidR="00823C22" w:rsidRDefault="00823C22" w:rsidP="00823C22">
      <w:pPr>
        <w:pStyle w:val="ListParagraph"/>
        <w:numPr>
          <w:ilvl w:val="0"/>
          <w:numId w:val="2"/>
        </w:numPr>
      </w:pPr>
      <w:r>
        <w:t>End user (Patient)</w:t>
      </w:r>
    </w:p>
    <w:p w:rsidR="00823C22" w:rsidRPr="00715BFE" w:rsidRDefault="00823C22" w:rsidP="00823C22">
      <w:pPr>
        <w:ind w:left="720"/>
      </w:pPr>
      <w:r>
        <w:t xml:space="preserve">This user is an only mobile user. The </w:t>
      </w:r>
      <w:proofErr w:type="spellStart"/>
      <w:proofErr w:type="gramStart"/>
      <w:r>
        <w:t>url</w:t>
      </w:r>
      <w:proofErr w:type="spellEnd"/>
      <w:proofErr w:type="gramEnd"/>
      <w:r>
        <w:t xml:space="preserve"> by which this user accesses the </w:t>
      </w:r>
      <w:r w:rsidR="00380E8F">
        <w:t>site already specifies which vet he is from.</w:t>
      </w:r>
      <w:bookmarkStart w:id="0" w:name="_GoBack"/>
      <w:bookmarkEnd w:id="0"/>
    </w:p>
    <w:p w:rsidR="00715BFE" w:rsidRDefault="00715BFE" w:rsidP="00715BFE">
      <w:pPr>
        <w:pStyle w:val="Heading1"/>
      </w:pPr>
      <w:r>
        <w:t>Project views</w:t>
      </w:r>
    </w:p>
    <w:p w:rsidR="00715BFE" w:rsidRPr="00715BFE" w:rsidRDefault="00715BFE" w:rsidP="00715BFE">
      <w:pPr>
        <w:pStyle w:val="NoSpacing"/>
      </w:pPr>
    </w:p>
    <w:p w:rsidR="00715BFE" w:rsidRDefault="00715BFE" w:rsidP="00715BFE"/>
    <w:p w:rsidR="00715BFE" w:rsidRPr="00715BFE" w:rsidRDefault="00715BFE" w:rsidP="00715BFE"/>
    <w:sectPr w:rsidR="00715BFE" w:rsidRPr="00715BFE" w:rsidSect="00715BF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114D8"/>
    <w:multiLevelType w:val="hybridMultilevel"/>
    <w:tmpl w:val="E152974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E1B197B"/>
    <w:multiLevelType w:val="hybridMultilevel"/>
    <w:tmpl w:val="2054BC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FF1FE0"/>
    <w:multiLevelType w:val="hybridMultilevel"/>
    <w:tmpl w:val="76563E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AE4"/>
    <w:rsid w:val="00217F89"/>
    <w:rsid w:val="00380E8F"/>
    <w:rsid w:val="00650274"/>
    <w:rsid w:val="00706166"/>
    <w:rsid w:val="00715BFE"/>
    <w:rsid w:val="00823C22"/>
    <w:rsid w:val="009C027E"/>
    <w:rsid w:val="00A76065"/>
    <w:rsid w:val="00D02035"/>
    <w:rsid w:val="00E60AE4"/>
    <w:rsid w:val="00F224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5B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C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BFE"/>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715BF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15BFE"/>
    <w:rPr>
      <w:rFonts w:eastAsiaTheme="minorEastAsia"/>
      <w:lang w:val="en-US" w:eastAsia="ja-JP"/>
    </w:rPr>
  </w:style>
  <w:style w:type="paragraph" w:styleId="BalloonText">
    <w:name w:val="Balloon Text"/>
    <w:basedOn w:val="Normal"/>
    <w:link w:val="BalloonTextChar"/>
    <w:uiPriority w:val="99"/>
    <w:semiHidden/>
    <w:unhideWhenUsed/>
    <w:rsid w:val="00715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BFE"/>
    <w:rPr>
      <w:rFonts w:ascii="Tahoma" w:hAnsi="Tahoma" w:cs="Tahoma"/>
      <w:sz w:val="16"/>
      <w:szCs w:val="16"/>
    </w:rPr>
  </w:style>
  <w:style w:type="paragraph" w:styleId="ListParagraph">
    <w:name w:val="List Paragraph"/>
    <w:basedOn w:val="Normal"/>
    <w:uiPriority w:val="34"/>
    <w:qFormat/>
    <w:rsid w:val="00823C22"/>
    <w:pPr>
      <w:ind w:left="720"/>
      <w:contextualSpacing/>
    </w:pPr>
  </w:style>
  <w:style w:type="character" w:customStyle="1" w:styleId="Heading2Char">
    <w:name w:val="Heading 2 Char"/>
    <w:basedOn w:val="DefaultParagraphFont"/>
    <w:link w:val="Heading2"/>
    <w:uiPriority w:val="9"/>
    <w:rsid w:val="00823C2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5B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C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BFE"/>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715BF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15BFE"/>
    <w:rPr>
      <w:rFonts w:eastAsiaTheme="minorEastAsia"/>
      <w:lang w:val="en-US" w:eastAsia="ja-JP"/>
    </w:rPr>
  </w:style>
  <w:style w:type="paragraph" w:styleId="BalloonText">
    <w:name w:val="Balloon Text"/>
    <w:basedOn w:val="Normal"/>
    <w:link w:val="BalloonTextChar"/>
    <w:uiPriority w:val="99"/>
    <w:semiHidden/>
    <w:unhideWhenUsed/>
    <w:rsid w:val="00715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BFE"/>
    <w:rPr>
      <w:rFonts w:ascii="Tahoma" w:hAnsi="Tahoma" w:cs="Tahoma"/>
      <w:sz w:val="16"/>
      <w:szCs w:val="16"/>
    </w:rPr>
  </w:style>
  <w:style w:type="paragraph" w:styleId="ListParagraph">
    <w:name w:val="List Paragraph"/>
    <w:basedOn w:val="Normal"/>
    <w:uiPriority w:val="34"/>
    <w:qFormat/>
    <w:rsid w:val="00823C22"/>
    <w:pPr>
      <w:ind w:left="720"/>
      <w:contextualSpacing/>
    </w:pPr>
  </w:style>
  <w:style w:type="character" w:customStyle="1" w:styleId="Heading2Char">
    <w:name w:val="Heading 2 Char"/>
    <w:basedOn w:val="DefaultParagraphFont"/>
    <w:link w:val="Heading2"/>
    <w:uiPriority w:val="9"/>
    <w:rsid w:val="00823C2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D155BC38914497BD60A975E6A5DA95"/>
        <w:category>
          <w:name w:val="General"/>
          <w:gallery w:val="placeholder"/>
        </w:category>
        <w:types>
          <w:type w:val="bbPlcHdr"/>
        </w:types>
        <w:behaviors>
          <w:behavior w:val="content"/>
        </w:behaviors>
        <w:guid w:val="{483477F5-06AA-4022-8D4D-BDCCC616FB5B}"/>
      </w:docPartPr>
      <w:docPartBody>
        <w:p w:rsidR="00000000" w:rsidRDefault="008A236A" w:rsidP="008A236A">
          <w:pPr>
            <w:pStyle w:val="FCD155BC38914497BD60A975E6A5DA95"/>
          </w:pPr>
          <w:r>
            <w:rPr>
              <w:rFonts w:asciiTheme="majorHAnsi" w:eastAsiaTheme="majorEastAsia" w:hAnsiTheme="majorHAnsi" w:cstheme="majorBidi"/>
              <w:sz w:val="72"/>
              <w:szCs w:val="72"/>
            </w:rPr>
            <w:t>[Type the document title]</w:t>
          </w:r>
        </w:p>
      </w:docPartBody>
    </w:docPart>
    <w:docPart>
      <w:docPartPr>
        <w:name w:val="F74EA1B5A88C44939BB2940B1E922210"/>
        <w:category>
          <w:name w:val="General"/>
          <w:gallery w:val="placeholder"/>
        </w:category>
        <w:types>
          <w:type w:val="bbPlcHdr"/>
        </w:types>
        <w:behaviors>
          <w:behavior w:val="content"/>
        </w:behaviors>
        <w:guid w:val="{6CC2FAF7-40AB-4AEF-99BF-EDD2BD8F14E5}"/>
      </w:docPartPr>
      <w:docPartBody>
        <w:p w:rsidR="00000000" w:rsidRDefault="008A236A" w:rsidP="008A236A">
          <w:pPr>
            <w:pStyle w:val="F74EA1B5A88C44939BB2940B1E922210"/>
          </w:pPr>
          <w:r>
            <w:rPr>
              <w:rFonts w:asciiTheme="majorHAnsi" w:eastAsiaTheme="majorEastAsia" w:hAnsiTheme="majorHAnsi" w:cstheme="majorBidi"/>
              <w:sz w:val="36"/>
              <w:szCs w:val="36"/>
            </w:rPr>
            <w:t>[Type the document subtitle]</w:t>
          </w:r>
        </w:p>
      </w:docPartBody>
    </w:docPart>
    <w:docPart>
      <w:docPartPr>
        <w:name w:val="89B25B1B2EA346C393D7EC50920E5547"/>
        <w:category>
          <w:name w:val="General"/>
          <w:gallery w:val="placeholder"/>
        </w:category>
        <w:types>
          <w:type w:val="bbPlcHdr"/>
        </w:types>
        <w:behaviors>
          <w:behavior w:val="content"/>
        </w:behaviors>
        <w:guid w:val="{C5EAFAA7-AC36-45D7-9252-8D80C62CD568}"/>
      </w:docPartPr>
      <w:docPartBody>
        <w:p w:rsidR="00000000" w:rsidRDefault="008A236A" w:rsidP="008A236A">
          <w:pPr>
            <w:pStyle w:val="89B25B1B2EA346C393D7EC50920E5547"/>
          </w:pPr>
          <w:r>
            <w:t>[Type the company name]</w:t>
          </w:r>
        </w:p>
      </w:docPartBody>
    </w:docPart>
    <w:docPart>
      <w:docPartPr>
        <w:name w:val="CBA6090FEB2C46EA8424D0899780403A"/>
        <w:category>
          <w:name w:val="General"/>
          <w:gallery w:val="placeholder"/>
        </w:category>
        <w:types>
          <w:type w:val="bbPlcHdr"/>
        </w:types>
        <w:behaviors>
          <w:behavior w:val="content"/>
        </w:behaviors>
        <w:guid w:val="{3F924445-E164-44BE-BB09-1F603B1B09CA}"/>
      </w:docPartPr>
      <w:docPartBody>
        <w:p w:rsidR="00000000" w:rsidRDefault="008A236A" w:rsidP="008A236A">
          <w:pPr>
            <w:pStyle w:val="CBA6090FEB2C46EA8424D0899780403A"/>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36A"/>
    <w:rsid w:val="00585797"/>
    <w:rsid w:val="008A23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D155BC38914497BD60A975E6A5DA95">
    <w:name w:val="FCD155BC38914497BD60A975E6A5DA95"/>
    <w:rsid w:val="008A236A"/>
  </w:style>
  <w:style w:type="paragraph" w:customStyle="1" w:styleId="F74EA1B5A88C44939BB2940B1E922210">
    <w:name w:val="F74EA1B5A88C44939BB2940B1E922210"/>
    <w:rsid w:val="008A236A"/>
  </w:style>
  <w:style w:type="paragraph" w:customStyle="1" w:styleId="B1952EE6D1EF43A7BF872893A79B5E33">
    <w:name w:val="B1952EE6D1EF43A7BF872893A79B5E33"/>
    <w:rsid w:val="008A236A"/>
  </w:style>
  <w:style w:type="paragraph" w:customStyle="1" w:styleId="89B25B1B2EA346C393D7EC50920E5547">
    <w:name w:val="89B25B1B2EA346C393D7EC50920E5547"/>
    <w:rsid w:val="008A236A"/>
  </w:style>
  <w:style w:type="paragraph" w:customStyle="1" w:styleId="CBA6090FEB2C46EA8424D0899780403A">
    <w:name w:val="CBA6090FEB2C46EA8424D0899780403A"/>
    <w:rsid w:val="008A236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D155BC38914497BD60A975E6A5DA95">
    <w:name w:val="FCD155BC38914497BD60A975E6A5DA95"/>
    <w:rsid w:val="008A236A"/>
  </w:style>
  <w:style w:type="paragraph" w:customStyle="1" w:styleId="F74EA1B5A88C44939BB2940B1E922210">
    <w:name w:val="F74EA1B5A88C44939BB2940B1E922210"/>
    <w:rsid w:val="008A236A"/>
  </w:style>
  <w:style w:type="paragraph" w:customStyle="1" w:styleId="B1952EE6D1EF43A7BF872893A79B5E33">
    <w:name w:val="B1952EE6D1EF43A7BF872893A79B5E33"/>
    <w:rsid w:val="008A236A"/>
  </w:style>
  <w:style w:type="paragraph" w:customStyle="1" w:styleId="89B25B1B2EA346C393D7EC50920E5547">
    <w:name w:val="89B25B1B2EA346C393D7EC50920E5547"/>
    <w:rsid w:val="008A236A"/>
  </w:style>
  <w:style w:type="paragraph" w:customStyle="1" w:styleId="CBA6090FEB2C46EA8424D0899780403A">
    <w:name w:val="CBA6090FEB2C46EA8424D0899780403A"/>
    <w:rsid w:val="008A2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A85492-E9C5-4307-ACA4-3828A20E0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Appvendo Pty. Ltd.</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Felix and Rover Project</dc:title>
  <dc:subject>Helping Clinics to have more impact</dc:subject>
  <dc:creator>This document is highly confidential. Sharing or copying this document will have legal implications for unauthorized people.</dc:creator>
  <cp:keywords/>
  <dc:description/>
  <cp:lastModifiedBy>AppnyxO</cp:lastModifiedBy>
  <cp:revision>4</cp:revision>
  <dcterms:created xsi:type="dcterms:W3CDTF">2013-07-30T06:02:00Z</dcterms:created>
  <dcterms:modified xsi:type="dcterms:W3CDTF">2013-07-30T07:55:00Z</dcterms:modified>
</cp:coreProperties>
</file>