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r w:rsidR="00864CB4">
        <w:fldChar w:fldCharType="begin"/>
      </w:r>
      <w:r w:rsidR="00864CB4">
        <w:instrText xml:space="preserve"> DOCPROPERTY "Subject"  \* MERGEFORMAT </w:instrText>
      </w:r>
      <w:r w:rsidR="00864CB4">
        <w:fldChar w:fldCharType="separate"/>
      </w:r>
      <w:r w:rsidRPr="00FF6990">
        <w:rPr>
          <w:rStyle w:val="TitreProjetCar"/>
        </w:rPr>
        <w:t>[nom du projet]</w:t>
      </w:r>
      <w:r w:rsidR="00864CB4">
        <w:rPr>
          <w:rStyle w:val="TitreProjetCar"/>
        </w:rPr>
        <w:fldChar w:fldCharType="end"/>
      </w:r>
      <w:r w:rsidRPr="00FF6990">
        <w:rPr>
          <w:rStyle w:val="StyleTitreLatin36ptCar"/>
        </w:rPr>
        <w:t> »</w:t>
      </w:r>
    </w:p>
    <w:p w:rsidR="00E11D8A" w:rsidRPr="00FF6990" w:rsidRDefault="00864CB4" w:rsidP="00E11D8A">
      <w:pPr>
        <w:pStyle w:val="Titredocument"/>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864CB4">
        <w:fldChar w:fldCharType="begin"/>
      </w:r>
      <w:r w:rsidR="00864CB4">
        <w:instrText xml:space="preserve"> DOCPROPERTY  Version  \* MERGEFORMAT </w:instrText>
      </w:r>
      <w:r w:rsidR="00864CB4">
        <w:fldChar w:fldCharType="separate"/>
      </w:r>
      <w:r w:rsidRPr="00FF6990">
        <w:t>1.</w:t>
      </w:r>
      <w:r w:rsidR="005E5F4F">
        <w:t>0</w:t>
      </w:r>
      <w:r w:rsidR="00864CB4">
        <w:fldChar w:fldCharType="end"/>
      </w:r>
    </w:p>
    <w:p w:rsidR="00E11D8A" w:rsidRPr="00FF6990" w:rsidRDefault="00E11D8A" w:rsidP="00E11D8A">
      <w:pPr>
        <w:jc w:val="center"/>
        <w:rPr>
          <w:sz w:val="28"/>
        </w:rPr>
      </w:pPr>
    </w:p>
    <w:p w:rsidR="00E11D8A" w:rsidRPr="00FF6990" w:rsidRDefault="00864CB4"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E5F4F">
        <w:rPr>
          <w:sz w:val="28"/>
        </w:rPr>
        <w:t>31</w:t>
      </w:r>
      <w:r w:rsidR="00E11D8A" w:rsidRPr="00FF6990">
        <w:rPr>
          <w:sz w:val="28"/>
        </w:rPr>
        <w:t>/03/201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Auteur</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bl>
    <w:p w:rsidR="00E11D8A" w:rsidRPr="00FF6990" w:rsidRDefault="00E11D8A" w:rsidP="00E11D8A">
      <w:pPr>
        <w:sectPr w:rsidR="00E11D8A" w:rsidRPr="00FF6990" w:rsidSect="00DD20EB">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864CB4">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864CB4">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0E6F70" w:rsidP="000E6F70"/>
    <w:tbl>
      <w:tblPr>
        <w:tblStyle w:val="Tableausimple1"/>
        <w:tblW w:w="0" w:type="auto"/>
        <w:tblLook w:val="04A0" w:firstRow="1" w:lastRow="0" w:firstColumn="1" w:lastColumn="0" w:noHBand="0" w:noVBand="1"/>
      </w:tblPr>
      <w:tblGrid>
        <w:gridCol w:w="1434"/>
        <w:gridCol w:w="1405"/>
        <w:gridCol w:w="3285"/>
        <w:gridCol w:w="1539"/>
        <w:gridCol w:w="1625"/>
      </w:tblGrid>
      <w:tr w:rsidR="00424741" w:rsidRPr="00D012F2" w:rsidTr="00D0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Nom</w:t>
            </w:r>
          </w:p>
        </w:tc>
        <w:tc>
          <w:tcPr>
            <w:tcW w:w="140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Société</w:t>
            </w:r>
          </w:p>
        </w:tc>
        <w:tc>
          <w:tcPr>
            <w:tcW w:w="328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Coordonnées</w:t>
            </w:r>
          </w:p>
        </w:tc>
        <w:tc>
          <w:tcPr>
            <w:tcW w:w="1539"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Catégorie</w:t>
            </w:r>
          </w:p>
        </w:tc>
        <w:tc>
          <w:tcPr>
            <w:tcW w:w="1625" w:type="dxa"/>
            <w:vAlign w:val="center"/>
          </w:tcPr>
          <w:p w:rsidR="000C45BE" w:rsidRPr="00D012F2" w:rsidRDefault="000C45BE" w:rsidP="00D012F2">
            <w:pPr>
              <w:jc w:val="center"/>
              <w:cnfStyle w:val="100000000000" w:firstRow="1" w:lastRow="0" w:firstColumn="0" w:lastColumn="0" w:oddVBand="0" w:evenVBand="0" w:oddHBand="0" w:evenHBand="0" w:firstRowFirstColumn="0" w:firstRowLastColumn="0" w:lastRowFirstColumn="0" w:lastRowLastColumn="0"/>
              <w:rPr>
                <w:bCs w:val="0"/>
              </w:rPr>
            </w:pPr>
            <w:r w:rsidRPr="00D012F2">
              <w:rPr>
                <w:bCs w:val="0"/>
              </w:rPr>
              <w:t>Rôle</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Jérôme Tea</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jtea@intechinfo.fr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424741"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Chef de projet</w:t>
            </w:r>
          </w:p>
        </w:tc>
      </w:tr>
      <w:tr w:rsidR="00424741" w:rsidRPr="00D012F2" w:rsidTr="00D012F2">
        <w:trPr>
          <w:trHeight w:val="691"/>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Antonin Charrier</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acharrier@intechinfo.fr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Thibaud Duval</w:t>
            </w:r>
          </w:p>
        </w:tc>
        <w:tc>
          <w:tcPr>
            <w:tcW w:w="1405" w:type="dxa"/>
            <w:vAlign w:val="center"/>
          </w:tcPr>
          <w:p w:rsidR="000C45BE" w:rsidRPr="00D012F2" w:rsidRDefault="00D012F2" w:rsidP="00D012F2">
            <w:pPr>
              <w:jc w:val="center"/>
              <w:cnfStyle w:val="000000100000" w:firstRow="0" w:lastRow="0" w:firstColumn="0" w:lastColumn="0" w:oddVBand="0" w:evenVBand="0" w:oddHBand="1" w:evenHBand="0" w:firstRowFirstColumn="0" w:firstRowLastColumn="0" w:lastRowFirstColumn="0" w:lastRowLastColumn="0"/>
              <w:rPr>
                <w:b/>
                <w:bCs/>
              </w:rPr>
            </w:pPr>
            <w:r>
              <w:t>IN’TECH S4</w:t>
            </w:r>
          </w:p>
        </w:tc>
        <w:tc>
          <w:tcPr>
            <w:tcW w:w="328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tduval@intechinfo.fr</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Cs/>
              </w:rPr>
            </w:pPr>
            <w:r w:rsidRPr="00D012F2">
              <w:rPr>
                <w:bCs/>
              </w:rPr>
              <w:t>Développeur</w:t>
            </w:r>
          </w:p>
        </w:tc>
      </w:tr>
      <w:tr w:rsidR="00424741" w:rsidRPr="00D012F2" w:rsidTr="00D012F2">
        <w:trPr>
          <w:trHeight w:val="838"/>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Léo Stéfani</w:t>
            </w:r>
          </w:p>
        </w:tc>
        <w:tc>
          <w:tcPr>
            <w:tcW w:w="1405" w:type="dxa"/>
            <w:vAlign w:val="center"/>
          </w:tcPr>
          <w:p w:rsidR="000C45BE" w:rsidRPr="00D012F2" w:rsidRDefault="00D012F2" w:rsidP="00D012F2">
            <w:pPr>
              <w:jc w:val="center"/>
              <w:cnfStyle w:val="000000000000" w:firstRow="0" w:lastRow="0" w:firstColumn="0" w:lastColumn="0" w:oddVBand="0" w:evenVBand="0" w:oddHBand="0" w:evenHBand="0" w:firstRowFirstColumn="0" w:firstRowLastColumn="0" w:lastRowFirstColumn="0" w:lastRowLastColumn="0"/>
              <w:rPr>
                <w:b/>
                <w:bCs/>
              </w:rPr>
            </w:pPr>
            <w:r>
              <w:t xml:space="preserve">IN’TECH </w:t>
            </w:r>
            <w:r>
              <w:t>S4</w:t>
            </w:r>
          </w:p>
        </w:tc>
        <w:tc>
          <w:tcPr>
            <w:tcW w:w="328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stefani@intechinfo.fr</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MOE</w:t>
            </w:r>
          </w:p>
        </w:tc>
        <w:tc>
          <w:tcPr>
            <w:tcW w:w="1625" w:type="dxa"/>
            <w:vAlign w:val="center"/>
          </w:tcPr>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Cs/>
              </w:rPr>
            </w:pPr>
            <w:r w:rsidRPr="00D012F2">
              <w:rPr>
                <w:bCs/>
              </w:rPr>
              <w:t>Développeur</w:t>
            </w:r>
          </w:p>
        </w:tc>
      </w:tr>
      <w:tr w:rsidR="00D012F2" w:rsidRPr="00D012F2" w:rsidTr="00D012F2">
        <w:trPr>
          <w:cnfStyle w:val="000000100000" w:firstRow="0" w:lastRow="0" w:firstColumn="0" w:lastColumn="0" w:oddVBand="0" w:evenVBand="0" w:oddHBand="1"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Antoine Raquillet</w:t>
            </w:r>
          </w:p>
        </w:tc>
        <w:tc>
          <w:tcPr>
            <w:tcW w:w="1405" w:type="dxa"/>
            <w:vAlign w:val="center"/>
          </w:tcPr>
          <w:p w:rsidR="000C45BE" w:rsidRPr="00D012F2" w:rsidRDefault="000C45BE"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a</w:t>
            </w:r>
            <w:r w:rsidR="000C45BE" w:rsidRPr="00D012F2">
              <w:rPr>
                <w:bCs/>
              </w:rPr>
              <w:t>ntoine.raquillet@invenietis.com</w:t>
            </w:r>
          </w:p>
        </w:tc>
        <w:tc>
          <w:tcPr>
            <w:tcW w:w="1539" w:type="dxa"/>
            <w:vAlign w:val="center"/>
          </w:tcPr>
          <w:p w:rsidR="000C45BE" w:rsidRPr="00D012F2" w:rsidRDefault="00424741" w:rsidP="00D012F2">
            <w:pPr>
              <w:jc w:val="center"/>
              <w:cnfStyle w:val="000000100000" w:firstRow="0" w:lastRow="0" w:firstColumn="0" w:lastColumn="0" w:oddVBand="0" w:evenVBand="0" w:oddHBand="1"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100000" w:firstRow="0" w:lastRow="0" w:firstColumn="0" w:lastColumn="0" w:oddVBand="0" w:evenVBand="0" w:oddHBand="1" w:evenHBand="0" w:firstRowFirstColumn="0" w:firstRowLastColumn="0" w:lastRowFirstColumn="0" w:lastRowLastColumn="0"/>
            </w:pPr>
            <w:r>
              <w:t>Aide à la conduite du projet</w:t>
            </w:r>
          </w:p>
          <w:p w:rsidR="000C45BE" w:rsidRPr="00D012F2" w:rsidRDefault="00D012F2" w:rsidP="00D012F2">
            <w:pPr>
              <w:cnfStyle w:val="000000100000" w:firstRow="0" w:lastRow="0" w:firstColumn="0" w:lastColumn="0" w:oddVBand="0" w:evenVBand="0" w:oddHBand="1" w:evenHBand="0" w:firstRowFirstColumn="0" w:firstRowLastColumn="0" w:lastRowFirstColumn="0" w:lastRowLastColumn="0"/>
              <w:rPr>
                <w:b/>
                <w:bCs/>
              </w:rPr>
            </w:pPr>
            <w:r>
              <w:t>Conseils techniques</w:t>
            </w:r>
          </w:p>
        </w:tc>
      </w:tr>
      <w:tr w:rsidR="00424741" w:rsidRPr="00D012F2" w:rsidTr="00D012F2">
        <w:tc>
          <w:tcPr>
            <w:cnfStyle w:val="001000000000" w:firstRow="0" w:lastRow="0" w:firstColumn="1" w:lastColumn="0" w:oddVBand="0" w:evenVBand="0" w:oddHBand="0" w:evenHBand="0" w:firstRowFirstColumn="0" w:firstRowLastColumn="0" w:lastRowFirstColumn="0" w:lastRowLastColumn="0"/>
            <w:tcW w:w="1434" w:type="dxa"/>
            <w:vAlign w:val="center"/>
          </w:tcPr>
          <w:p w:rsidR="000C45BE" w:rsidRPr="00D012F2" w:rsidRDefault="000C45BE" w:rsidP="00D012F2">
            <w:pPr>
              <w:jc w:val="center"/>
              <w:rPr>
                <w:bCs w:val="0"/>
              </w:rPr>
            </w:pPr>
            <w:r w:rsidRPr="00D012F2">
              <w:rPr>
                <w:bCs w:val="0"/>
              </w:rPr>
              <w:t>Olivier Spinel</w:t>
            </w:r>
            <w:r w:rsidR="00424741" w:rsidRPr="00D012F2">
              <w:rPr>
                <w:bCs w:val="0"/>
              </w:rPr>
              <w:t>l</w:t>
            </w:r>
            <w:r w:rsidRPr="00D012F2">
              <w:rPr>
                <w:bCs w:val="0"/>
              </w:rPr>
              <w:t>i</w:t>
            </w:r>
          </w:p>
        </w:tc>
        <w:tc>
          <w:tcPr>
            <w:tcW w:w="1405" w:type="dxa"/>
            <w:vAlign w:val="center"/>
          </w:tcPr>
          <w:p w:rsidR="000C45BE" w:rsidRPr="00D012F2" w:rsidRDefault="000C45BE"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IN’TECH</w:t>
            </w:r>
          </w:p>
        </w:tc>
        <w:tc>
          <w:tcPr>
            <w:tcW w:w="3285"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olivier.spinelli@invenietis.com</w:t>
            </w:r>
          </w:p>
        </w:tc>
        <w:tc>
          <w:tcPr>
            <w:tcW w:w="1539" w:type="dxa"/>
            <w:vAlign w:val="center"/>
          </w:tcPr>
          <w:p w:rsidR="000C45BE" w:rsidRPr="00D012F2" w:rsidRDefault="00424741" w:rsidP="00D012F2">
            <w:pPr>
              <w:jc w:val="center"/>
              <w:cnfStyle w:val="000000000000" w:firstRow="0" w:lastRow="0" w:firstColumn="0" w:lastColumn="0" w:oddVBand="0" w:evenVBand="0" w:oddHBand="0" w:evenHBand="0" w:firstRowFirstColumn="0" w:firstRowLastColumn="0" w:lastRowFirstColumn="0" w:lastRowLastColumn="0"/>
              <w:rPr>
                <w:bCs/>
              </w:rPr>
            </w:pPr>
            <w:r w:rsidRPr="00D012F2">
              <w:rPr>
                <w:bCs/>
              </w:rPr>
              <w:t>Enseignent suiveur</w:t>
            </w:r>
          </w:p>
        </w:tc>
        <w:tc>
          <w:tcPr>
            <w:tcW w:w="1625" w:type="dxa"/>
            <w:vAlign w:val="center"/>
          </w:tcPr>
          <w:p w:rsidR="00D012F2" w:rsidRDefault="00D012F2" w:rsidP="00D012F2">
            <w:pPr>
              <w:cnfStyle w:val="000000000000" w:firstRow="0" w:lastRow="0" w:firstColumn="0" w:lastColumn="0" w:oddVBand="0" w:evenVBand="0" w:oddHBand="0" w:evenHBand="0" w:firstRowFirstColumn="0" w:firstRowLastColumn="0" w:lastRowFirstColumn="0" w:lastRowLastColumn="0"/>
            </w:pPr>
            <w:r>
              <w:t>Aide à la conduite du projet</w:t>
            </w:r>
          </w:p>
          <w:p w:rsidR="000C45BE" w:rsidRPr="00D012F2" w:rsidRDefault="00D012F2" w:rsidP="00D012F2">
            <w:pPr>
              <w:cnfStyle w:val="000000000000" w:firstRow="0" w:lastRow="0" w:firstColumn="0" w:lastColumn="0" w:oddVBand="0" w:evenVBand="0" w:oddHBand="0" w:evenHBand="0" w:firstRowFirstColumn="0" w:firstRowLastColumn="0" w:lastRowFirstColumn="0" w:lastRowLastColumn="0"/>
              <w:rPr>
                <w:b/>
                <w:bCs/>
              </w:rPr>
            </w:pPr>
            <w:r>
              <w:t>Conseils techniques</w:t>
            </w:r>
          </w:p>
        </w:tc>
      </w:tr>
    </w:tbl>
    <w:p w:rsidR="000C45BE" w:rsidRDefault="000C45BE" w:rsidP="000E6F70"/>
    <w:p w:rsidR="00995079" w:rsidRDefault="00995079" w:rsidP="00995079">
      <w:pPr>
        <w:pStyle w:val="Titre2"/>
      </w:pPr>
      <w:bookmarkStart w:id="2" w:name="_Toc415584929"/>
      <w:r>
        <w:t>Organigramme de synthèse</w:t>
      </w:r>
      <w:bookmarkEnd w:id="2"/>
    </w:p>
    <w:p w:rsidR="00995079" w:rsidRDefault="00995079" w:rsidP="00995079"/>
    <w:p w:rsidR="00090EE6" w:rsidRDefault="005D0CB4" w:rsidP="00995079">
      <w:r>
        <w:rPr>
          <w:noProof/>
          <w:lang w:eastAsia="fr-FR"/>
        </w:rPr>
        <w:drawing>
          <wp:inline distT="0" distB="0" distL="0" distR="0" wp14:anchorId="635B66B9" wp14:editId="4480BC9F">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C1A18" w:rsidRDefault="00AC1A18">
      <w:pPr>
        <w:rPr>
          <w:rFonts w:asciiTheme="majorHAnsi" w:eastAsiaTheme="majorEastAsia" w:hAnsiTheme="majorHAnsi" w:cstheme="majorBidi"/>
          <w:b/>
          <w:bCs/>
          <w:color w:val="365F91" w:themeColor="accent1" w:themeShade="BF"/>
          <w:sz w:val="28"/>
          <w:szCs w:val="28"/>
        </w:rPr>
      </w:pPr>
      <w:r>
        <w:lastRenderedPageBreak/>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BF2375" w:rsidRDefault="00E84ECF" w:rsidP="005D0CB4">
      <w:pPr>
        <w:pStyle w:val="Titre2"/>
      </w:pPr>
      <w:bookmarkStart w:id="4" w:name="_Toc415584931"/>
      <w:r>
        <w:t xml:space="preserve">Gestion du </w:t>
      </w:r>
      <w:r w:rsidR="005E5F4F">
        <w:t>board agile</w:t>
      </w:r>
      <w:bookmarkEnd w:id="4"/>
    </w:p>
    <w:p w:rsidR="005B3B50" w:rsidRDefault="005B3B50" w:rsidP="005B3B50">
      <w:pPr>
        <w:spacing w:after="0"/>
      </w:pPr>
      <w:r>
        <w:t>Un board Trello servira à la gestion et attribution des tâches au sein de l’équipe. Le chef de projet s’occupera de le faire évoluer au fur et à mesure des tâches accomplies.</w:t>
      </w:r>
    </w:p>
    <w:p w:rsidR="005B3B50" w:rsidRDefault="005B3B50" w:rsidP="005B3B50">
      <w:pPr>
        <w:spacing w:after="0"/>
      </w:pPr>
      <w:r>
        <w:t>Le board sera constitué d’une multitude de liste comme les tâches à effectuer, la progression des tâches et les tâches accomplies.</w:t>
      </w:r>
    </w:p>
    <w:p w:rsidR="005B3B50" w:rsidRDefault="005B3B50" w:rsidP="005B3B50">
      <w:pPr>
        <w:spacing w:after="0"/>
      </w:pPr>
      <w:r>
        <w:t>Le board possèdera 7 listes de carte.</w:t>
      </w:r>
    </w:p>
    <w:p w:rsidR="005B3B50" w:rsidRDefault="005B3B50" w:rsidP="00D012F2">
      <w:pPr>
        <w:pStyle w:val="Paragraphedeliste"/>
        <w:numPr>
          <w:ilvl w:val="0"/>
          <w:numId w:val="16"/>
        </w:numPr>
        <w:spacing w:after="0"/>
      </w:pPr>
      <w:r>
        <w:t>A faire au niveau macro : objectifs d’itération</w:t>
      </w:r>
    </w:p>
    <w:p w:rsidR="005B3B50" w:rsidRDefault="005B3B50" w:rsidP="00D012F2">
      <w:pPr>
        <w:pStyle w:val="Paragraphedeliste"/>
        <w:numPr>
          <w:ilvl w:val="0"/>
          <w:numId w:val="16"/>
        </w:numPr>
      </w:pPr>
      <w:r>
        <w:t>A faire au niveau micro : Tâche des jours/semaines à venir</w:t>
      </w:r>
    </w:p>
    <w:p w:rsidR="005B3B50" w:rsidRDefault="005B3B50" w:rsidP="00D012F2">
      <w:pPr>
        <w:pStyle w:val="Paragraphedeliste"/>
        <w:numPr>
          <w:ilvl w:val="0"/>
          <w:numId w:val="16"/>
        </w:numPr>
      </w:pPr>
      <w:r>
        <w:t xml:space="preserve">En cours 0-50% : Tâches en cours d’exécution </w:t>
      </w:r>
    </w:p>
    <w:p w:rsidR="005B3B50" w:rsidRDefault="005B3B50" w:rsidP="00D012F2">
      <w:pPr>
        <w:pStyle w:val="Paragraphedeliste"/>
        <w:numPr>
          <w:ilvl w:val="0"/>
          <w:numId w:val="16"/>
        </w:numPr>
      </w:pPr>
      <w:r>
        <w:t>En cours 51-100% : Tâches en fin d’exécution ou à vérifier</w:t>
      </w:r>
    </w:p>
    <w:p w:rsidR="005B3B50" w:rsidRDefault="005B3B50" w:rsidP="00D012F2">
      <w:pPr>
        <w:pStyle w:val="Paragraphedeliste"/>
        <w:numPr>
          <w:ilvl w:val="0"/>
          <w:numId w:val="16"/>
        </w:numPr>
      </w:pPr>
      <w:r>
        <w:t>Terminé (et testé) : La tâche a été fini et vérifié/testé</w:t>
      </w:r>
    </w:p>
    <w:p w:rsidR="005B3B50" w:rsidRDefault="005B3B50" w:rsidP="00D012F2">
      <w:pPr>
        <w:pStyle w:val="Paragraphedeliste"/>
        <w:numPr>
          <w:ilvl w:val="0"/>
          <w:numId w:val="16"/>
        </w:numPr>
      </w:pPr>
      <w:r>
        <w:t>Documents externes : Regroupe les liens vers des documents externes concernant le projet</w:t>
      </w:r>
    </w:p>
    <w:p w:rsidR="005B3B50" w:rsidRDefault="005B3B50" w:rsidP="00D012F2">
      <w:pPr>
        <w:pStyle w:val="Paragraphedeliste"/>
        <w:numPr>
          <w:ilvl w:val="0"/>
          <w:numId w:val="16"/>
        </w:numPr>
      </w:pPr>
      <w:r>
        <w:t>Archives itérations précédentes : Déplacement des itérations effectuées avec leurs tâches dans cette section</w:t>
      </w:r>
    </w:p>
    <w:p w:rsidR="005B3B50" w:rsidRDefault="005B3B50" w:rsidP="00BF2375"/>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Default="005D0CB4" w:rsidP="00BF2375"/>
    <w:p w:rsidR="005D0CB4" w:rsidRPr="007C3D54" w:rsidRDefault="005D0CB4" w:rsidP="00BF2375"/>
    <w:p w:rsidR="00B256AB" w:rsidRDefault="00DF2F1A" w:rsidP="00B256AB">
      <w:pPr>
        <w:pStyle w:val="Titre2"/>
      </w:pPr>
      <w:bookmarkStart w:id="5" w:name="_Toc415584932"/>
      <w:r>
        <w:t>Evaluation des charges et calendrier cible</w:t>
      </w:r>
      <w:bookmarkEnd w:id="5"/>
    </w:p>
    <w:p w:rsidR="00FC62A9" w:rsidRDefault="00FC62A9" w:rsidP="00FC62A9">
      <w:bookmarkStart w:id="6" w:name="_GoBack"/>
      <w:bookmarkEnd w:id="6"/>
    </w:p>
    <w:p w:rsidR="005B3B50" w:rsidRDefault="005B3B50" w:rsidP="005B3B50">
      <w:r>
        <w:t>Le projet comportera 4 itérations.</w:t>
      </w:r>
    </w:p>
    <w:p w:rsidR="005B3B50" w:rsidRDefault="005B3B50" w:rsidP="005B3B50">
      <w:r>
        <w:t>L’itération 0 est réservée à la création et à la rédaction des documents avant-projets. Elle se finira le avril 26 avril et durera 28 jours soit 48 heures (4 séances de 3 heures de PI par semaines)</w:t>
      </w:r>
    </w:p>
    <w:p w:rsidR="005B3B50" w:rsidRDefault="005B3B50" w:rsidP="005B3B50">
      <w:r>
        <w:t>L’itération 1 se terminera le 17 mai et durera 21 jours soit 54 heures (6 séances de 3 heures de PI par semaine).</w:t>
      </w:r>
    </w:p>
    <w:p w:rsidR="005B3B50" w:rsidRDefault="005B3B50" w:rsidP="005B3B50">
      <w:r>
        <w:t>L’itération 2 se terminera le 7 juin et sera identique à l’itération 1.</w:t>
      </w:r>
    </w:p>
    <w:p w:rsidR="005B3B50" w:rsidRDefault="005B3B50" w:rsidP="005B3B50">
      <w:r>
        <w:t>L’itération 3 se terminera le 28 juin et sera identique à l’itération 1.</w:t>
      </w:r>
    </w:p>
    <w:p w:rsidR="005B3B50" w:rsidRDefault="005B3B50" w:rsidP="005B3B50">
      <w:r>
        <w:lastRenderedPageBreak/>
        <w:t>Le projet sera réalisé en 35 jours (6 heures par jour) et réparti entre les 4 membres du projet ce qui équivaut à 140 jour/homme.</w:t>
      </w:r>
    </w:p>
    <w:p w:rsidR="005B3B50" w:rsidRDefault="005B3B50" w:rsidP="005B3B50">
      <w:r>
        <w:t>Le projet sera réalisé en 27 jours (6 heures par jour) et réparti entre les 4 membres du projet ce qui équivaut à 108 jour/homme.</w:t>
      </w:r>
    </w:p>
    <w:p w:rsidR="005B3B50" w:rsidRDefault="005B3B50" w:rsidP="00FC62A9"/>
    <w:p w:rsidR="00FC62A9" w:rsidRDefault="00FC62A9" w:rsidP="00FC62A9">
      <w:pPr>
        <w:pStyle w:val="Titre2"/>
      </w:pPr>
      <w:bookmarkStart w:id="7" w:name="_Toc415584933"/>
      <w:r>
        <w:t>Planification initiale</w:t>
      </w:r>
      <w:bookmarkEnd w:id="7"/>
    </w:p>
    <w:p w:rsidR="00FC62A9" w:rsidRDefault="00FC62A9" w:rsidP="00FC62A9"/>
    <w:p w:rsidR="005B3B50" w:rsidRDefault="005B3B50" w:rsidP="005B3B50">
      <w:r>
        <w:t>Itération 0 (26/04/2016) : Documents d’avant-projet.</w:t>
      </w:r>
    </w:p>
    <w:p w:rsidR="005B3B50" w:rsidRDefault="005B3B50" w:rsidP="005B3B50">
      <w:r>
        <w:t>Itération 1 (17/05/2016) : Créer la carte avec un point de départ et d’arrivée contenant des bâtiments, des obstacles. Intégrer la connexion Bluetooth dans le jeu.</w:t>
      </w:r>
    </w:p>
    <w:p w:rsidR="005B3B50" w:rsidRDefault="005B3B50" w:rsidP="005B3B50">
      <w:r>
        <w:t xml:space="preserve">Itération 2 (07/06/2016) : Créer un personnage avec des points de vies qui peut attaquer de loin et de près, possède un inventaire et un périmètre de visibilité. Ajouter des zombies avec des points de vies, suivent le joueur s’ils entrent dans le périmètre du joueur et l’attaquent. </w:t>
      </w:r>
    </w:p>
    <w:p w:rsidR="005B3B50" w:rsidRDefault="005B3B50" w:rsidP="005B3B50">
      <w:r>
        <w:t>Itération 3 : (28/06/2016) : Ajout d’un mode contamination où un joueur incarnera un zombie et pourra contaminer les autres joueurs, le zombie aura des capacités spéciales. Ajout d’un mode versus où les joueurs se combattront  entre eux dans une arène.</w:t>
      </w:r>
    </w:p>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4934"/>
      <w:r>
        <w:lastRenderedPageBreak/>
        <w:t>Gestion du reporting</w:t>
      </w:r>
      <w:bookmarkEnd w:id="8"/>
    </w:p>
    <w:p w:rsidR="005D0CB4" w:rsidRDefault="005D0CB4" w:rsidP="005D0CB4">
      <w:r>
        <w:t>L’équipe rendra compte aux suiveurs à travers des réunions lors des différentes itérations pour présenter sous forme de PowerPoint, les objectifs accomplis et leurs fonctionnements, les objectifs restants et l’évolution du planning.</w:t>
      </w:r>
    </w:p>
    <w:p w:rsidR="005D0CB4" w:rsidRDefault="005D0CB4" w:rsidP="005D0CB4">
      <w:r>
        <w:t>Une réunion sera organisée toutes les semaines à partir du lancement du projet pour rendre compte des possibles difficultés rencontrées et informer de l’avancée du projet par rapport au planning initial.</w:t>
      </w:r>
    </w:p>
    <w:p w:rsidR="005D0CB4" w:rsidRDefault="005D0CB4" w:rsidP="005D0CB4">
      <w:r>
        <w:t>Le reporting des membres de l’équipe au chef d’équipe se fera de vive voix ou par Skype à chaque accomplissement de tâche.</w:t>
      </w:r>
    </w:p>
    <w:p w:rsidR="00FB5F55" w:rsidRDefault="00FB5F55" w:rsidP="00FB5F55"/>
    <w:p w:rsidR="000B7930" w:rsidRPr="005D0CB4" w:rsidRDefault="000B7930">
      <w:pPr>
        <w:rPr>
          <w:rStyle w:val="Titre3Car"/>
          <w:rFonts w:asciiTheme="minorHAnsi" w:eastAsiaTheme="minorHAnsi" w:hAnsiTheme="minorHAnsi" w:cstheme="minorBidi"/>
          <w:b w:val="0"/>
          <w:bCs w:val="0"/>
          <w:color w:val="auto"/>
        </w:rPr>
      </w:pPr>
      <w:r>
        <w:rPr>
          <w:rStyle w:val="Titre3Car"/>
          <w:b w:val="0"/>
          <w:bCs w:val="0"/>
        </w:rPr>
        <w:br w:type="page"/>
      </w:r>
    </w:p>
    <w:p w:rsidR="00B2245E" w:rsidRPr="00B2245E" w:rsidRDefault="00B2245E" w:rsidP="00B2245E">
      <w:pPr>
        <w:pStyle w:val="Titre2"/>
        <w:rPr>
          <w:rStyle w:val="Titre3Car"/>
          <w:b/>
          <w:bCs/>
        </w:rPr>
      </w:pPr>
      <w:bookmarkStart w:id="9" w:name="_Toc415584935"/>
      <w:r w:rsidRPr="00B2245E">
        <w:rPr>
          <w:rStyle w:val="Titre3Car"/>
          <w:b/>
          <w:bCs/>
        </w:rPr>
        <w:lastRenderedPageBreak/>
        <w:t>Gestion des relations</w:t>
      </w:r>
      <w:r w:rsidR="007D12ED">
        <w:rPr>
          <w:rStyle w:val="Titre3Car"/>
          <w:b/>
          <w:bCs/>
        </w:rPr>
        <w:t xml:space="preserve"> </w:t>
      </w:r>
      <w:r w:rsidR="00631928">
        <w:rPr>
          <w:rStyle w:val="Titre3Car"/>
          <w:b/>
          <w:bCs/>
        </w:rPr>
        <w:t>avec les parties prenantes</w:t>
      </w:r>
      <w:bookmarkEnd w:id="9"/>
    </w:p>
    <w:p w:rsidR="006D2804" w:rsidRDefault="006D2804">
      <w:pPr>
        <w:rPr>
          <w:rStyle w:val="Titre3Car"/>
        </w:rPr>
      </w:pPr>
    </w:p>
    <w:p w:rsidR="002B1EA8" w:rsidRDefault="002B1EA8" w:rsidP="002B1EA8">
      <w:pPr>
        <w:spacing w:after="0" w:line="240" w:lineRule="auto"/>
      </w:pPr>
      <w:r w:rsidRPr="002B1EA8">
        <w:t>Au sein de l’équipe, la communication se fera à l’oral et par mail.</w:t>
      </w:r>
      <w:r w:rsidR="00B22412">
        <w:t xml:space="preserve"> Nous effectuerons des réunions hebdomadaires au sein de l’équipe pour veiller au bon déroulement du projet.</w:t>
      </w:r>
    </w:p>
    <w:p w:rsidR="002B1EA8" w:rsidRDefault="002B1EA8" w:rsidP="002B1EA8">
      <w:pPr>
        <w:spacing w:after="0" w:line="240" w:lineRule="auto"/>
      </w:pPr>
    </w:p>
    <w:p w:rsidR="002B1EA8" w:rsidRDefault="002B1EA8" w:rsidP="002B1EA8">
      <w:pPr>
        <w:spacing w:after="0" w:line="240" w:lineRule="auto"/>
      </w:pPr>
      <w:r>
        <w:t xml:space="preserve">La communication avec les enseignants suiveurs se fera grâce à des réunions </w:t>
      </w:r>
      <w:r w:rsidR="00B22412">
        <w:t>hebdomadaires</w:t>
      </w:r>
      <w:r>
        <w:t xml:space="preserve"> dans lesquelles nous parlerons de l’</w:t>
      </w:r>
      <w:r w:rsidR="00B22412">
        <w:t>avancée</w:t>
      </w:r>
      <w:r>
        <w:t xml:space="preserve"> du projet et une réunion à </w:t>
      </w:r>
      <w:r w:rsidR="00B22412">
        <w:t>la fin de chaque itération</w:t>
      </w:r>
      <w:r>
        <w:t>.</w:t>
      </w:r>
    </w:p>
    <w:p w:rsidR="00B22412" w:rsidRDefault="00B22412" w:rsidP="002B1EA8">
      <w:pPr>
        <w:spacing w:after="0" w:line="240" w:lineRule="auto"/>
      </w:pPr>
      <w:r>
        <w:t>Le chef de projet préparera les réunions qui seront animé par tous les membres de l’équipe. Les comptes rendu et suivi des actions serons effectué par roulement.</w:t>
      </w:r>
    </w:p>
    <w:p w:rsidR="002B1EA8" w:rsidRDefault="002B1EA8" w:rsidP="002B1EA8">
      <w:pPr>
        <w:spacing w:after="0" w:line="240" w:lineRule="auto"/>
      </w:pPr>
    </w:p>
    <w:p w:rsidR="002B1EA8" w:rsidRPr="002B1EA8" w:rsidRDefault="002B1EA8" w:rsidP="002B1EA8">
      <w:pPr>
        <w:spacing w:after="0" w:line="240" w:lineRule="auto"/>
      </w:pPr>
    </w:p>
    <w:p w:rsidR="00B2400A" w:rsidRDefault="00B2400A">
      <w:pPr>
        <w:rPr>
          <w:rStyle w:val="Titre3Car"/>
          <w:sz w:val="26"/>
          <w:szCs w:val="26"/>
        </w:rPr>
      </w:pPr>
      <w:r>
        <w:rPr>
          <w:rStyle w:val="Titre3Car"/>
          <w:b w:val="0"/>
          <w:bCs w:val="0"/>
        </w:rPr>
        <w:br w:type="page"/>
      </w:r>
    </w:p>
    <w:p w:rsidR="001F0BF1" w:rsidRDefault="001F0BF1" w:rsidP="001F0BF1">
      <w:pPr>
        <w:pStyle w:val="Titre2"/>
        <w:rPr>
          <w:rStyle w:val="Titre3Car"/>
          <w:b/>
          <w:bCs/>
        </w:rPr>
      </w:pPr>
      <w:bookmarkStart w:id="10" w:name="_Toc415584936"/>
      <w:r w:rsidRPr="001F0BF1">
        <w:rPr>
          <w:rStyle w:val="Titre3Car"/>
          <w:b/>
          <w:bCs/>
        </w:rPr>
        <w:lastRenderedPageBreak/>
        <w:t>Gestion de la documentation</w:t>
      </w:r>
      <w:bookmarkEnd w:id="10"/>
    </w:p>
    <w:p w:rsidR="001F0BF1" w:rsidRDefault="001F0BF1" w:rsidP="001F0BF1"/>
    <w:p w:rsidR="00407C10" w:rsidRPr="00407C10" w:rsidRDefault="00407C10" w:rsidP="00407C10">
      <w:pPr>
        <w:spacing w:after="0"/>
        <w:rPr>
          <w:b/>
          <w:u w:val="single"/>
        </w:rPr>
      </w:pPr>
      <w:r w:rsidRPr="0038198E">
        <w:rPr>
          <w:b/>
          <w:u w:val="single"/>
        </w:rPr>
        <w:t>Règles de nommage :</w:t>
      </w:r>
    </w:p>
    <w:p w:rsidR="00407C10" w:rsidRPr="00407C10" w:rsidRDefault="00407C10" w:rsidP="00407C10">
      <w:pPr>
        <w:pStyle w:val="Paragraphedeliste"/>
        <w:numPr>
          <w:ilvl w:val="0"/>
          <w:numId w:val="14"/>
        </w:numPr>
      </w:pPr>
      <w:r>
        <w:t>Les comptes rendu de réunions seront nommés comme suit : AAAAMMJJ – Compte Rendu de Réunion</w:t>
      </w:r>
    </w:p>
    <w:p w:rsidR="00407C10" w:rsidRDefault="00407C10" w:rsidP="00407C10">
      <w:pPr>
        <w:pStyle w:val="Paragraphedeliste"/>
        <w:numPr>
          <w:ilvl w:val="0"/>
          <w:numId w:val="14"/>
        </w:numPr>
      </w:pPr>
      <w:r>
        <w:t>Tous les caractères sont en minuscules</w:t>
      </w:r>
    </w:p>
    <w:p w:rsidR="00407C10" w:rsidRDefault="00407C10" w:rsidP="00407C10">
      <w:pPr>
        <w:pStyle w:val="Paragraphedeliste"/>
        <w:numPr>
          <w:ilvl w:val="0"/>
          <w:numId w:val="14"/>
        </w:numPr>
      </w:pPr>
      <w:r>
        <w:t>Les espaces sont remplacés par des « _ »</w:t>
      </w:r>
    </w:p>
    <w:p w:rsidR="00407C10" w:rsidRDefault="00407C10" w:rsidP="00407C10">
      <w:pPr>
        <w:pStyle w:val="Paragraphedeliste"/>
        <w:numPr>
          <w:ilvl w:val="0"/>
          <w:numId w:val="14"/>
        </w:numPr>
      </w:pPr>
      <w:r>
        <w:t>Pour nommer les fichiers avec une date, écrire sous la forme AAAA.MM.JJ</w:t>
      </w:r>
    </w:p>
    <w:p w:rsidR="00407C10" w:rsidRPr="0038198E" w:rsidRDefault="00407C10" w:rsidP="00407C10">
      <w:pPr>
        <w:spacing w:after="0"/>
        <w:rPr>
          <w:b/>
          <w:u w:val="single"/>
        </w:rPr>
      </w:pPr>
      <w:r w:rsidRPr="0038198E">
        <w:rPr>
          <w:b/>
          <w:u w:val="single"/>
        </w:rPr>
        <w:t xml:space="preserve">Règles de codage : </w:t>
      </w:r>
    </w:p>
    <w:p w:rsidR="00407C10" w:rsidRDefault="00407C10" w:rsidP="00407C10">
      <w:pPr>
        <w:pStyle w:val="Paragraphedeliste"/>
        <w:numPr>
          <w:ilvl w:val="0"/>
          <w:numId w:val="15"/>
        </w:numPr>
        <w:spacing w:after="0"/>
      </w:pPr>
      <w:r>
        <w:t>Commentaires et noms en anglais</w:t>
      </w:r>
    </w:p>
    <w:p w:rsidR="00407C10" w:rsidRDefault="00407C10" w:rsidP="00407C10">
      <w:pPr>
        <w:pStyle w:val="Paragraphedeliste"/>
        <w:spacing w:after="0"/>
        <w:ind w:left="360"/>
      </w:pPr>
    </w:p>
    <w:p w:rsidR="00407C10" w:rsidRDefault="00407C10" w:rsidP="00407C10">
      <w:pPr>
        <w:pStyle w:val="Paragraphedeliste"/>
        <w:numPr>
          <w:ilvl w:val="0"/>
          <w:numId w:val="15"/>
        </w:numPr>
      </w:pPr>
      <w:r>
        <w:t>Ecrire les champs en camelCasing précédés d’un « _ » (exemple : _healPoint)</w:t>
      </w:r>
    </w:p>
    <w:p w:rsidR="00407C10" w:rsidRDefault="00407C10" w:rsidP="00407C10">
      <w:pPr>
        <w:pStyle w:val="Paragraphedeliste"/>
        <w:ind w:left="360"/>
      </w:pPr>
    </w:p>
    <w:p w:rsidR="00407C10" w:rsidRDefault="00407C10" w:rsidP="00407C10">
      <w:pPr>
        <w:pStyle w:val="Paragraphedeliste"/>
        <w:numPr>
          <w:ilvl w:val="0"/>
          <w:numId w:val="15"/>
        </w:numPr>
      </w:pPr>
      <w:r>
        <w:t>Ecrire en PascalCasing les :</w:t>
      </w:r>
    </w:p>
    <w:p w:rsidR="00407C10" w:rsidRDefault="00407C10" w:rsidP="00407C10">
      <w:pPr>
        <w:pStyle w:val="Paragraphedeliste"/>
        <w:numPr>
          <w:ilvl w:val="1"/>
          <w:numId w:val="15"/>
        </w:numPr>
      </w:pPr>
      <w:r>
        <w:t>Namespaces</w:t>
      </w:r>
    </w:p>
    <w:p w:rsidR="00407C10" w:rsidRDefault="00407C10" w:rsidP="00407C10">
      <w:pPr>
        <w:pStyle w:val="Paragraphedeliste"/>
        <w:numPr>
          <w:ilvl w:val="1"/>
          <w:numId w:val="15"/>
        </w:numPr>
      </w:pPr>
      <w:r>
        <w:t>Propriétés</w:t>
      </w:r>
    </w:p>
    <w:p w:rsidR="00407C10" w:rsidRDefault="00407C10" w:rsidP="00407C10">
      <w:pPr>
        <w:pStyle w:val="Paragraphedeliste"/>
        <w:numPr>
          <w:ilvl w:val="1"/>
          <w:numId w:val="15"/>
        </w:numPr>
      </w:pPr>
      <w:r>
        <w:t>Méthodes</w:t>
      </w:r>
    </w:p>
    <w:p w:rsidR="00407C10" w:rsidRDefault="00407C10" w:rsidP="00407C10">
      <w:pPr>
        <w:pStyle w:val="Paragraphedeliste"/>
        <w:numPr>
          <w:ilvl w:val="1"/>
          <w:numId w:val="15"/>
        </w:numPr>
      </w:pPr>
      <w:r>
        <w:t>Événements</w:t>
      </w:r>
    </w:p>
    <w:p w:rsidR="00407C10" w:rsidRDefault="00407C10" w:rsidP="00407C10">
      <w:pPr>
        <w:pStyle w:val="Paragraphedeliste"/>
        <w:numPr>
          <w:ilvl w:val="0"/>
          <w:numId w:val="15"/>
        </w:numPr>
      </w:pPr>
      <w:r>
        <w:t>Les noms des méthodes commenceront par un verbe</w:t>
      </w:r>
    </w:p>
    <w:p w:rsidR="00407C10" w:rsidRDefault="00407C10" w:rsidP="00407C10">
      <w:r>
        <w:t>Le stockage des fichiers se fera grâce à Github.</w:t>
      </w:r>
    </w:p>
    <w:p w:rsidR="006D2804" w:rsidRDefault="006D2804" w:rsidP="00ED4079">
      <w:pPr>
        <w:pStyle w:val="Titre2"/>
      </w:pPr>
      <w:bookmarkStart w:id="11" w:name="_Toc415584937"/>
      <w:r>
        <w:t>Description des livrables</w:t>
      </w:r>
      <w:bookmarkEnd w:id="11"/>
    </w:p>
    <w:p w:rsidR="00ED4079" w:rsidRDefault="00ED4079" w:rsidP="00ED4079"/>
    <w:p w:rsidR="00B22412" w:rsidRDefault="00B22412" w:rsidP="00ED4079">
      <w:r>
        <w:t>A la fin de chaque itération, l’équipe devra être capable de présenter le programme correspondant aux objectif</w:t>
      </w:r>
      <w:r w:rsidR="00407C10">
        <w:t>s</w:t>
      </w:r>
      <w:r>
        <w:t xml:space="preserve"> de l’itération, un diaporama de présentation de l’avancement du projet et des prochains objectifs à atteindre.</w:t>
      </w:r>
    </w:p>
    <w:p w:rsidR="00A8151E" w:rsidRPr="006B5415" w:rsidRDefault="00EE3025" w:rsidP="006B5415">
      <w:pPr>
        <w:pStyle w:val="Titre2"/>
        <w:rPr>
          <w:rStyle w:val="Titre3Car"/>
          <w:b/>
          <w:bCs/>
        </w:rPr>
      </w:pPr>
      <w:bookmarkStart w:id="12" w:name="_Toc415584938"/>
      <w:r>
        <w:t>Règles de validation</w:t>
      </w:r>
      <w:bookmarkEnd w:id="12"/>
    </w:p>
    <w:p w:rsidR="00532D64" w:rsidRDefault="00532D64">
      <w:pPr>
        <w:rPr>
          <w:rStyle w:val="Titre3Car"/>
        </w:rPr>
      </w:pPr>
    </w:p>
    <w:p w:rsidR="00B22412" w:rsidRDefault="00B22412" w:rsidP="00B22412">
      <w:pPr>
        <w:spacing w:after="0" w:line="240" w:lineRule="auto"/>
      </w:pPr>
      <w:r w:rsidRPr="00B22412">
        <w:t>Si le livrable est un document</w:t>
      </w:r>
      <w:r>
        <w:t>, la validation se fera après la correction d’au moins un membre et la validation de l’équipe.</w:t>
      </w:r>
    </w:p>
    <w:p w:rsidR="00B22412" w:rsidRPr="00B22412" w:rsidRDefault="00B22412" w:rsidP="00B22412">
      <w:pPr>
        <w:spacing w:after="0" w:line="240" w:lineRule="auto"/>
      </w:pPr>
      <w:r>
        <w:t>Lorsqu’il s’agit d’un programme, des tests unitaires devront être effectués et validé avant de transmettre chaque livrable.</w:t>
      </w:r>
    </w:p>
    <w:sectPr w:rsidR="00B22412" w:rsidRPr="00B22412"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CB4" w:rsidRDefault="00864CB4" w:rsidP="00FB3090">
      <w:pPr>
        <w:spacing w:after="0" w:line="240" w:lineRule="auto"/>
      </w:pPr>
      <w:r>
        <w:separator/>
      </w:r>
    </w:p>
  </w:endnote>
  <w:endnote w:type="continuationSeparator" w:id="0">
    <w:p w:rsidR="00864CB4" w:rsidRDefault="00864CB4"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r>
      <w:fldChar w:fldCharType="begin"/>
    </w:r>
    <w:r>
      <w:instrText xml:space="preserve"> PAGE  \* Arabic  \* MERGEFORMAT </w:instrText>
    </w:r>
    <w:r>
      <w:fldChar w:fldCharType="separate"/>
    </w:r>
    <w:r w:rsidR="00D012F2">
      <w:rPr>
        <w:noProof/>
      </w:rPr>
      <w:t>9</w:t>
    </w:r>
    <w:r>
      <w:rPr>
        <w:noProof/>
      </w:rPr>
      <w:fldChar w:fldCharType="end"/>
    </w:r>
    <w:r>
      <w:t>/</w:t>
    </w:r>
    <w:r w:rsidR="00864CB4">
      <w:fldChar w:fldCharType="begin"/>
    </w:r>
    <w:r w:rsidR="00864CB4">
      <w:instrText xml:space="preserve"> NUMPAGES  \* Arabic  \* MERGEFORMAT </w:instrText>
    </w:r>
    <w:r w:rsidR="00864CB4">
      <w:fldChar w:fldCharType="separate"/>
    </w:r>
    <w:r w:rsidR="00D012F2">
      <w:rPr>
        <w:noProof/>
      </w:rPr>
      <w:t>10</w:t>
    </w:r>
    <w:r w:rsidR="00864CB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CB4" w:rsidRDefault="00864CB4" w:rsidP="00FB3090">
      <w:pPr>
        <w:spacing w:after="0" w:line="240" w:lineRule="auto"/>
      </w:pPr>
      <w:r>
        <w:separator/>
      </w:r>
    </w:p>
  </w:footnote>
  <w:footnote w:type="continuationSeparator" w:id="0">
    <w:p w:rsidR="00864CB4" w:rsidRDefault="00864CB4"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3956EA9"/>
    <w:multiLevelType w:val="hybridMultilevel"/>
    <w:tmpl w:val="DD7A3D9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2B3375"/>
    <w:multiLevelType w:val="hybridMultilevel"/>
    <w:tmpl w:val="2F60D7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506ACD"/>
    <w:multiLevelType w:val="hybridMultilevel"/>
    <w:tmpl w:val="21A29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5F2201"/>
    <w:multiLevelType w:val="hybridMultilevel"/>
    <w:tmpl w:val="175ECE3E"/>
    <w:lvl w:ilvl="0" w:tplc="8E5620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5"/>
  </w:num>
  <w:num w:numId="8">
    <w:abstractNumId w:val="14"/>
  </w:num>
  <w:num w:numId="9">
    <w:abstractNumId w:val="13"/>
  </w:num>
  <w:num w:numId="10">
    <w:abstractNumId w:val="6"/>
  </w:num>
  <w:num w:numId="11">
    <w:abstractNumId w:val="4"/>
  </w:num>
  <w:num w:numId="12">
    <w:abstractNumId w:val="0"/>
  </w:num>
  <w:num w:numId="13">
    <w:abstractNumId w:val="12"/>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C45BE"/>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3445"/>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1EA8"/>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7C10"/>
    <w:rsid w:val="0041411B"/>
    <w:rsid w:val="00424741"/>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3B50"/>
    <w:rsid w:val="005B5D44"/>
    <w:rsid w:val="005D0CB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3D54"/>
    <w:rsid w:val="007C6B0A"/>
    <w:rsid w:val="007D12ED"/>
    <w:rsid w:val="007E69AE"/>
    <w:rsid w:val="007F3261"/>
    <w:rsid w:val="007F6BE7"/>
    <w:rsid w:val="008143E1"/>
    <w:rsid w:val="00821D0F"/>
    <w:rsid w:val="008245DC"/>
    <w:rsid w:val="008307B9"/>
    <w:rsid w:val="00834A98"/>
    <w:rsid w:val="00846444"/>
    <w:rsid w:val="00847A10"/>
    <w:rsid w:val="00856163"/>
    <w:rsid w:val="00862056"/>
    <w:rsid w:val="008625F7"/>
    <w:rsid w:val="00864A81"/>
    <w:rsid w:val="00864CB4"/>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441B"/>
    <w:rsid w:val="009B5C88"/>
    <w:rsid w:val="009C1F84"/>
    <w:rsid w:val="009C3F5E"/>
    <w:rsid w:val="009C3F61"/>
    <w:rsid w:val="009D3896"/>
    <w:rsid w:val="009D5C3C"/>
    <w:rsid w:val="009E7EC1"/>
    <w:rsid w:val="009F74E8"/>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12"/>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3530"/>
    <w:rsid w:val="00CE0C08"/>
    <w:rsid w:val="00CE3097"/>
    <w:rsid w:val="00D012F2"/>
    <w:rsid w:val="00D0382F"/>
    <w:rsid w:val="00D05EA0"/>
    <w:rsid w:val="00D108D1"/>
    <w:rsid w:val="00D13A64"/>
    <w:rsid w:val="00D15499"/>
    <w:rsid w:val="00D17DA7"/>
    <w:rsid w:val="00D3361F"/>
    <w:rsid w:val="00D57EFC"/>
    <w:rsid w:val="00D608D5"/>
    <w:rsid w:val="00D6213F"/>
    <w:rsid w:val="00D65AA8"/>
    <w:rsid w:val="00D66E3D"/>
    <w:rsid w:val="00D97310"/>
    <w:rsid w:val="00DA04C2"/>
    <w:rsid w:val="00DA6133"/>
    <w:rsid w:val="00DB2310"/>
    <w:rsid w:val="00DC770D"/>
    <w:rsid w:val="00DD1161"/>
    <w:rsid w:val="00DD20EB"/>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E827C-29BE-4811-8211-66C595B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0C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Policepardfaut"/>
    <w:rsid w:val="000C45BE"/>
  </w:style>
  <w:style w:type="character" w:styleId="Lienhypertextesuivivisit">
    <w:name w:val="FollowedHyperlink"/>
    <w:basedOn w:val="Policepardfaut"/>
    <w:uiPriority w:val="99"/>
    <w:semiHidden/>
    <w:unhideWhenUsed/>
    <w:rsid w:val="007F3261"/>
    <w:rPr>
      <w:color w:val="800080" w:themeColor="followedHyperlink"/>
      <w:u w:val="single"/>
    </w:rPr>
  </w:style>
  <w:style w:type="table" w:styleId="Tableausimple1">
    <w:name w:val="Plain Table 1"/>
    <w:basedOn w:val="TableauNormal"/>
    <w:uiPriority w:val="41"/>
    <w:rsid w:val="00D012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42D3F-981F-40D4-8391-88FA9650D190}" type="doc">
      <dgm:prSet loTypeId="urn:microsoft.com/office/officeart/2008/layout/NameandTitleOrganizationalChart" loCatId="hierarchy" qsTypeId="urn:microsoft.com/office/officeart/2005/8/quickstyle/simple4" qsCatId="simple" csTypeId="urn:microsoft.com/office/officeart/2005/8/colors/colorful2" csCatId="colorful" phldr="1"/>
      <dgm:spPr/>
      <dgm:t>
        <a:bodyPr/>
        <a:lstStyle/>
        <a:p>
          <a:endParaRPr lang="fr-FR"/>
        </a:p>
      </dgm:t>
    </dgm:pt>
    <dgm:pt modelId="{91B97FBF-DFD2-4F87-A731-B924CC1EC882}">
      <dgm:prSet phldrT="[Texte]"/>
      <dgm:spPr/>
      <dgm:t>
        <a:bodyPr/>
        <a:lstStyle/>
        <a:p>
          <a:r>
            <a:rPr lang="fr-FR"/>
            <a:t>Jérôme Tea</a:t>
          </a:r>
        </a:p>
      </dgm:t>
    </dgm:pt>
    <dgm:pt modelId="{36954071-A48E-4F6F-B44F-EB3C2DDF9DFB}" type="parTrans" cxnId="{9A9744BA-453D-4DA0-8385-38FE23600A58}">
      <dgm:prSet/>
      <dgm:spPr/>
      <dgm:t>
        <a:bodyPr/>
        <a:lstStyle/>
        <a:p>
          <a:endParaRPr lang="fr-FR"/>
        </a:p>
      </dgm:t>
    </dgm:pt>
    <dgm:pt modelId="{1E0BBD39-E6B9-48A0-BF4C-C51868A96308}" type="sibTrans" cxnId="{9A9744BA-453D-4DA0-8385-38FE23600A58}">
      <dgm:prSet/>
      <dgm:spPr/>
      <dgm:t>
        <a:bodyPr/>
        <a:lstStyle/>
        <a:p>
          <a:pPr algn="ctr"/>
          <a:r>
            <a:rPr lang="fr-FR"/>
            <a:t>Chef de projet</a:t>
          </a:r>
        </a:p>
      </dgm:t>
    </dgm:pt>
    <dgm:pt modelId="{24432CBF-F984-4915-ADF8-D7152780EAB4}">
      <dgm:prSet phldrT="[Texte]"/>
      <dgm:spPr>
        <a:solidFill>
          <a:schemeClr val="accent3">
            <a:lumMod val="75000"/>
          </a:schemeClr>
        </a:solidFill>
      </dgm:spPr>
      <dgm:t>
        <a:bodyPr/>
        <a:lstStyle/>
        <a:p>
          <a:r>
            <a:rPr lang="fr-FR"/>
            <a:t>Thibaud Duval</a:t>
          </a:r>
        </a:p>
      </dgm:t>
    </dgm:pt>
    <dgm:pt modelId="{E70C8F83-A43B-4BC8-9CDA-B931E723E160}" type="parTrans" cxnId="{95D35792-0FBE-466D-9A08-89191E6A496A}">
      <dgm:prSet/>
      <dgm:spPr/>
      <dgm:t>
        <a:bodyPr/>
        <a:lstStyle/>
        <a:p>
          <a:endParaRPr lang="fr-FR"/>
        </a:p>
      </dgm:t>
    </dgm:pt>
    <dgm:pt modelId="{A758BB2D-D6C6-40AB-99AD-BD6DDC0ED7D1}" type="sibTrans" cxnId="{95D35792-0FBE-466D-9A08-89191E6A496A}">
      <dgm:prSet/>
      <dgm:spPr/>
      <dgm:t>
        <a:bodyPr/>
        <a:lstStyle/>
        <a:p>
          <a:pPr algn="ctr"/>
          <a:r>
            <a:rPr lang="fr-FR"/>
            <a:t>Développeur</a:t>
          </a:r>
        </a:p>
      </dgm:t>
    </dgm:pt>
    <dgm:pt modelId="{2E7A77D1-6C56-43D6-87A0-40862728D031}">
      <dgm:prSet/>
      <dgm:spPr>
        <a:solidFill>
          <a:schemeClr val="accent3">
            <a:lumMod val="75000"/>
          </a:schemeClr>
        </a:solidFill>
      </dgm:spPr>
      <dgm:t>
        <a:bodyPr/>
        <a:lstStyle/>
        <a:p>
          <a:r>
            <a:rPr lang="fr-FR"/>
            <a:t>Léo Stéfani</a:t>
          </a:r>
        </a:p>
      </dgm:t>
    </dgm:pt>
    <dgm:pt modelId="{5A5DBBFE-3EDB-4245-BC55-D5E43E0BE574}" type="parTrans" cxnId="{62490700-E966-4C5E-A9B0-3F493AE5C992}">
      <dgm:prSet/>
      <dgm:spPr/>
      <dgm:t>
        <a:bodyPr/>
        <a:lstStyle/>
        <a:p>
          <a:endParaRPr lang="fr-FR"/>
        </a:p>
      </dgm:t>
    </dgm:pt>
    <dgm:pt modelId="{5A2F89E1-A06C-47C1-B23D-BDECC88DAEA9}" type="sibTrans" cxnId="{62490700-E966-4C5E-A9B0-3F493AE5C992}">
      <dgm:prSet/>
      <dgm:spPr/>
      <dgm:t>
        <a:bodyPr/>
        <a:lstStyle/>
        <a:p>
          <a:pPr algn="ctr"/>
          <a:r>
            <a:rPr lang="fr-FR"/>
            <a:t>Développeur</a:t>
          </a:r>
        </a:p>
      </dgm:t>
    </dgm:pt>
    <dgm:pt modelId="{2197EAE5-395A-483E-88A6-4C5B6AA5239A}">
      <dgm:prSet/>
      <dgm:spPr/>
      <dgm:t>
        <a:bodyPr/>
        <a:lstStyle/>
        <a:p>
          <a:r>
            <a:rPr lang="fr-FR"/>
            <a:t>Antoine Raquillet</a:t>
          </a:r>
        </a:p>
      </dgm:t>
    </dgm:pt>
    <dgm:pt modelId="{164FC797-B981-411E-910F-686E479406A0}" type="parTrans" cxnId="{00422119-3315-4CB3-8277-9427B4C32B7D}">
      <dgm:prSet/>
      <dgm:spPr/>
      <dgm:t>
        <a:bodyPr/>
        <a:lstStyle/>
        <a:p>
          <a:endParaRPr lang="fr-FR"/>
        </a:p>
      </dgm:t>
    </dgm:pt>
    <dgm:pt modelId="{CBB80DFD-8EDD-471F-939F-345E379DB93F}" type="sibTrans" cxnId="{00422119-3315-4CB3-8277-9427B4C32B7D}">
      <dgm:prSet/>
      <dgm:spPr/>
      <dgm:t>
        <a:bodyPr/>
        <a:lstStyle/>
        <a:p>
          <a:pPr algn="ctr"/>
          <a:r>
            <a:rPr lang="fr-FR"/>
            <a:t>Enseignant suiveur</a:t>
          </a:r>
        </a:p>
      </dgm:t>
    </dgm:pt>
    <dgm:pt modelId="{D25351BB-64C6-4EE3-8FE0-052A12CEE86B}">
      <dgm:prSet/>
      <dgm:spPr/>
      <dgm:t>
        <a:bodyPr/>
        <a:lstStyle/>
        <a:p>
          <a:r>
            <a:rPr lang="fr-FR"/>
            <a:t>Olivier Spinelli</a:t>
          </a:r>
        </a:p>
      </dgm:t>
    </dgm:pt>
    <dgm:pt modelId="{D44BEBD3-0573-47B4-803F-71E9759E78F4}" type="parTrans" cxnId="{4E74B4E4-641D-40E3-85B8-354DF409CCB3}">
      <dgm:prSet/>
      <dgm:spPr/>
      <dgm:t>
        <a:bodyPr/>
        <a:lstStyle/>
        <a:p>
          <a:endParaRPr lang="fr-FR"/>
        </a:p>
      </dgm:t>
    </dgm:pt>
    <dgm:pt modelId="{22780603-8ECD-4BC5-8B39-7601C0C170A5}" type="sibTrans" cxnId="{4E74B4E4-641D-40E3-85B8-354DF409CCB3}">
      <dgm:prSet/>
      <dgm:spPr/>
      <dgm:t>
        <a:bodyPr/>
        <a:lstStyle/>
        <a:p>
          <a:pPr algn="ctr"/>
          <a:r>
            <a:rPr lang="fr-FR"/>
            <a:t>Enseignant suiveur</a:t>
          </a:r>
        </a:p>
      </dgm:t>
    </dgm:pt>
    <dgm:pt modelId="{7AFE973E-4D59-47DF-A6F6-E38074637834}">
      <dgm:prSet/>
      <dgm:spPr>
        <a:solidFill>
          <a:schemeClr val="accent3">
            <a:lumMod val="75000"/>
          </a:schemeClr>
        </a:solidFill>
      </dgm:spPr>
      <dgm:t>
        <a:bodyPr/>
        <a:lstStyle/>
        <a:p>
          <a:r>
            <a:rPr lang="fr-FR"/>
            <a:t>Antonin Charrier</a:t>
          </a:r>
        </a:p>
      </dgm:t>
    </dgm:pt>
    <dgm:pt modelId="{FF78DE01-5DFE-4FA7-9671-57E7E3923820}" type="parTrans" cxnId="{9F8A2E64-9E31-46E8-8091-4682F395E8D9}">
      <dgm:prSet/>
      <dgm:spPr/>
      <dgm:t>
        <a:bodyPr/>
        <a:lstStyle/>
        <a:p>
          <a:endParaRPr lang="fr-FR"/>
        </a:p>
      </dgm:t>
    </dgm:pt>
    <dgm:pt modelId="{988AE61F-9584-43E0-9ECE-3657EC0ACF61}" type="sibTrans" cxnId="{9F8A2E64-9E31-46E8-8091-4682F395E8D9}">
      <dgm:prSet/>
      <dgm:spPr/>
      <dgm:t>
        <a:bodyPr/>
        <a:lstStyle/>
        <a:p>
          <a:r>
            <a:rPr lang="fr-FR"/>
            <a:t>Développeur</a:t>
          </a:r>
        </a:p>
      </dgm:t>
    </dgm:pt>
    <dgm:pt modelId="{F7069A50-1959-489B-AF03-EFFC7880D0CB}" type="pres">
      <dgm:prSet presAssocID="{E8542D3F-981F-40D4-8391-88FA9650D190}" presName="hierChild1" presStyleCnt="0">
        <dgm:presLayoutVars>
          <dgm:orgChart val="1"/>
          <dgm:chPref val="1"/>
          <dgm:dir/>
          <dgm:animOne val="branch"/>
          <dgm:animLvl val="lvl"/>
          <dgm:resizeHandles/>
        </dgm:presLayoutVars>
      </dgm:prSet>
      <dgm:spPr/>
      <dgm:t>
        <a:bodyPr/>
        <a:lstStyle/>
        <a:p>
          <a:endParaRPr lang="fr-FR"/>
        </a:p>
      </dgm:t>
    </dgm:pt>
    <dgm:pt modelId="{18D99064-F35F-4570-9668-D8E6E8A1B1D4}" type="pres">
      <dgm:prSet presAssocID="{D25351BB-64C6-4EE3-8FE0-052A12CEE86B}" presName="hierRoot1" presStyleCnt="0">
        <dgm:presLayoutVars>
          <dgm:hierBranch val="init"/>
        </dgm:presLayoutVars>
      </dgm:prSet>
      <dgm:spPr/>
    </dgm:pt>
    <dgm:pt modelId="{9076C42E-D04F-4C76-9ECE-C734A755C632}" type="pres">
      <dgm:prSet presAssocID="{D25351BB-64C6-4EE3-8FE0-052A12CEE86B}" presName="rootComposite1" presStyleCnt="0"/>
      <dgm:spPr/>
    </dgm:pt>
    <dgm:pt modelId="{98AA721D-5845-4008-AFC6-C2A85C5FDE13}" type="pres">
      <dgm:prSet presAssocID="{D25351BB-64C6-4EE3-8FE0-052A12CEE86B}" presName="rootText1" presStyleLbl="node0" presStyleIdx="0" presStyleCnt="3" custScaleX="99489">
        <dgm:presLayoutVars>
          <dgm:chMax/>
          <dgm:chPref val="3"/>
        </dgm:presLayoutVars>
      </dgm:prSet>
      <dgm:spPr/>
      <dgm:t>
        <a:bodyPr/>
        <a:lstStyle/>
        <a:p>
          <a:endParaRPr lang="fr-FR"/>
        </a:p>
      </dgm:t>
    </dgm:pt>
    <dgm:pt modelId="{EF64EEC5-32DD-4345-B9E1-D33F57547420}" type="pres">
      <dgm:prSet presAssocID="{D25351BB-64C6-4EE3-8FE0-052A12CEE86B}" presName="titleText1" presStyleLbl="fgAcc0" presStyleIdx="0" presStyleCnt="3">
        <dgm:presLayoutVars>
          <dgm:chMax val="0"/>
          <dgm:chPref val="0"/>
        </dgm:presLayoutVars>
      </dgm:prSet>
      <dgm:spPr/>
      <dgm:t>
        <a:bodyPr/>
        <a:lstStyle/>
        <a:p>
          <a:endParaRPr lang="fr-FR"/>
        </a:p>
      </dgm:t>
    </dgm:pt>
    <dgm:pt modelId="{42456D9B-CB62-458D-857C-5356C78F8EA0}" type="pres">
      <dgm:prSet presAssocID="{D25351BB-64C6-4EE3-8FE0-052A12CEE86B}" presName="rootConnector1" presStyleLbl="node1" presStyleIdx="0" presStyleCnt="3"/>
      <dgm:spPr/>
      <dgm:t>
        <a:bodyPr/>
        <a:lstStyle/>
        <a:p>
          <a:endParaRPr lang="fr-FR"/>
        </a:p>
      </dgm:t>
    </dgm:pt>
    <dgm:pt modelId="{AF8C8CC1-E6D5-4917-9266-D5E79B40B2B7}" type="pres">
      <dgm:prSet presAssocID="{D25351BB-64C6-4EE3-8FE0-052A12CEE86B}" presName="hierChild2" presStyleCnt="0"/>
      <dgm:spPr/>
    </dgm:pt>
    <dgm:pt modelId="{B0A3F549-2922-439B-8AF7-C46E039B530C}" type="pres">
      <dgm:prSet presAssocID="{D25351BB-64C6-4EE3-8FE0-052A12CEE86B}" presName="hierChild3" presStyleCnt="0"/>
      <dgm:spPr/>
    </dgm:pt>
    <dgm:pt modelId="{84CE0B5A-1D72-4A14-B3F3-4AB80B56BCA0}" type="pres">
      <dgm:prSet presAssocID="{2197EAE5-395A-483E-88A6-4C5B6AA5239A}" presName="hierRoot1" presStyleCnt="0">
        <dgm:presLayoutVars>
          <dgm:hierBranch val="init"/>
        </dgm:presLayoutVars>
      </dgm:prSet>
      <dgm:spPr/>
    </dgm:pt>
    <dgm:pt modelId="{1168129B-5D02-499C-9C2A-4E8650616D1C}" type="pres">
      <dgm:prSet presAssocID="{2197EAE5-395A-483E-88A6-4C5B6AA5239A}" presName="rootComposite1" presStyleCnt="0"/>
      <dgm:spPr/>
    </dgm:pt>
    <dgm:pt modelId="{60199C66-8E5E-444B-804B-7B6E0AB37D1C}" type="pres">
      <dgm:prSet presAssocID="{2197EAE5-395A-483E-88A6-4C5B6AA5239A}" presName="rootText1" presStyleLbl="node0" presStyleIdx="1" presStyleCnt="3" custScaleX="89813">
        <dgm:presLayoutVars>
          <dgm:chMax/>
          <dgm:chPref val="3"/>
        </dgm:presLayoutVars>
      </dgm:prSet>
      <dgm:spPr/>
      <dgm:t>
        <a:bodyPr/>
        <a:lstStyle/>
        <a:p>
          <a:endParaRPr lang="fr-FR"/>
        </a:p>
      </dgm:t>
    </dgm:pt>
    <dgm:pt modelId="{6740CC56-5929-45D3-B2B1-71AE751FC7B6}" type="pres">
      <dgm:prSet presAssocID="{2197EAE5-395A-483E-88A6-4C5B6AA5239A}" presName="titleText1" presStyleLbl="fgAcc0" presStyleIdx="1" presStyleCnt="3">
        <dgm:presLayoutVars>
          <dgm:chMax val="0"/>
          <dgm:chPref val="0"/>
        </dgm:presLayoutVars>
      </dgm:prSet>
      <dgm:spPr/>
      <dgm:t>
        <a:bodyPr/>
        <a:lstStyle/>
        <a:p>
          <a:endParaRPr lang="fr-FR"/>
        </a:p>
      </dgm:t>
    </dgm:pt>
    <dgm:pt modelId="{F19DA6BC-572B-4C7A-BC8B-1D61C5B074C2}" type="pres">
      <dgm:prSet presAssocID="{2197EAE5-395A-483E-88A6-4C5B6AA5239A}" presName="rootConnector1" presStyleLbl="node1" presStyleIdx="0" presStyleCnt="3"/>
      <dgm:spPr/>
      <dgm:t>
        <a:bodyPr/>
        <a:lstStyle/>
        <a:p>
          <a:endParaRPr lang="fr-FR"/>
        </a:p>
      </dgm:t>
    </dgm:pt>
    <dgm:pt modelId="{1B760874-17AD-4EE0-9707-5A8DC324F639}" type="pres">
      <dgm:prSet presAssocID="{2197EAE5-395A-483E-88A6-4C5B6AA5239A}" presName="hierChild2" presStyleCnt="0"/>
      <dgm:spPr/>
    </dgm:pt>
    <dgm:pt modelId="{98708A22-2F52-4076-948C-2BB327B44E02}" type="pres">
      <dgm:prSet presAssocID="{2197EAE5-395A-483E-88A6-4C5B6AA5239A}" presName="hierChild3" presStyleCnt="0"/>
      <dgm:spPr/>
    </dgm:pt>
    <dgm:pt modelId="{F60490DB-BE25-47A7-9F0E-C7EC78788C31}" type="pres">
      <dgm:prSet presAssocID="{91B97FBF-DFD2-4F87-A731-B924CC1EC882}" presName="hierRoot1" presStyleCnt="0">
        <dgm:presLayoutVars>
          <dgm:hierBranch val="init"/>
        </dgm:presLayoutVars>
      </dgm:prSet>
      <dgm:spPr/>
    </dgm:pt>
    <dgm:pt modelId="{FA867051-451C-4956-8E1D-AB5E87342340}" type="pres">
      <dgm:prSet presAssocID="{91B97FBF-DFD2-4F87-A731-B924CC1EC882}" presName="rootComposite1" presStyleCnt="0"/>
      <dgm:spPr/>
    </dgm:pt>
    <dgm:pt modelId="{02A514B8-4292-4C67-87C6-4CB976DD7579}" type="pres">
      <dgm:prSet presAssocID="{91B97FBF-DFD2-4F87-A731-B924CC1EC882}" presName="rootText1" presStyleLbl="node0" presStyleIdx="2" presStyleCnt="3" custScaleX="88177">
        <dgm:presLayoutVars>
          <dgm:chMax/>
          <dgm:chPref val="3"/>
        </dgm:presLayoutVars>
      </dgm:prSet>
      <dgm:spPr/>
      <dgm:t>
        <a:bodyPr/>
        <a:lstStyle/>
        <a:p>
          <a:endParaRPr lang="fr-FR"/>
        </a:p>
      </dgm:t>
    </dgm:pt>
    <dgm:pt modelId="{1A8B9A62-0553-47B4-84C9-C1491EF1F180}" type="pres">
      <dgm:prSet presAssocID="{91B97FBF-DFD2-4F87-A731-B924CC1EC882}" presName="titleText1" presStyleLbl="fgAcc0" presStyleIdx="2" presStyleCnt="3">
        <dgm:presLayoutVars>
          <dgm:chMax val="0"/>
          <dgm:chPref val="0"/>
        </dgm:presLayoutVars>
      </dgm:prSet>
      <dgm:spPr/>
      <dgm:t>
        <a:bodyPr/>
        <a:lstStyle/>
        <a:p>
          <a:endParaRPr lang="fr-FR"/>
        </a:p>
      </dgm:t>
    </dgm:pt>
    <dgm:pt modelId="{9F75EA87-B0DD-4433-84E1-8C765370E5BA}" type="pres">
      <dgm:prSet presAssocID="{91B97FBF-DFD2-4F87-A731-B924CC1EC882}" presName="rootConnector1" presStyleLbl="node1" presStyleIdx="0" presStyleCnt="3"/>
      <dgm:spPr/>
      <dgm:t>
        <a:bodyPr/>
        <a:lstStyle/>
        <a:p>
          <a:endParaRPr lang="fr-FR"/>
        </a:p>
      </dgm:t>
    </dgm:pt>
    <dgm:pt modelId="{6B7736CD-DE95-4DBD-8781-F41546DA9956}" type="pres">
      <dgm:prSet presAssocID="{91B97FBF-DFD2-4F87-A731-B924CC1EC882}" presName="hierChild2" presStyleCnt="0"/>
      <dgm:spPr/>
    </dgm:pt>
    <dgm:pt modelId="{BFCC36A1-3259-4E38-9E40-C0D2F8038FCD}" type="pres">
      <dgm:prSet presAssocID="{E70C8F83-A43B-4BC8-9CDA-B931E723E160}" presName="Name37" presStyleLbl="parChTrans1D2" presStyleIdx="0" presStyleCnt="3"/>
      <dgm:spPr/>
      <dgm:t>
        <a:bodyPr/>
        <a:lstStyle/>
        <a:p>
          <a:endParaRPr lang="fr-FR"/>
        </a:p>
      </dgm:t>
    </dgm:pt>
    <dgm:pt modelId="{64396AD2-BF83-42F9-8763-C03191560838}" type="pres">
      <dgm:prSet presAssocID="{24432CBF-F984-4915-ADF8-D7152780EAB4}" presName="hierRoot2" presStyleCnt="0">
        <dgm:presLayoutVars>
          <dgm:hierBranch val="init"/>
        </dgm:presLayoutVars>
      </dgm:prSet>
      <dgm:spPr/>
    </dgm:pt>
    <dgm:pt modelId="{7AF2DC6B-E8D8-4E1C-8131-D961CD4E15DD}" type="pres">
      <dgm:prSet presAssocID="{24432CBF-F984-4915-ADF8-D7152780EAB4}" presName="rootComposite" presStyleCnt="0"/>
      <dgm:spPr/>
    </dgm:pt>
    <dgm:pt modelId="{E5D059DC-D800-4B78-AEA8-7499EF904332}" type="pres">
      <dgm:prSet presAssocID="{24432CBF-F984-4915-ADF8-D7152780EAB4}" presName="rootText" presStyleLbl="node1" presStyleIdx="0" presStyleCnt="3" custScaleX="129266">
        <dgm:presLayoutVars>
          <dgm:chMax/>
          <dgm:chPref val="3"/>
        </dgm:presLayoutVars>
      </dgm:prSet>
      <dgm:spPr/>
      <dgm:t>
        <a:bodyPr/>
        <a:lstStyle/>
        <a:p>
          <a:endParaRPr lang="fr-FR"/>
        </a:p>
      </dgm:t>
    </dgm:pt>
    <dgm:pt modelId="{5A3D22AF-E0CC-4CD0-8688-B46046610554}" type="pres">
      <dgm:prSet presAssocID="{24432CBF-F984-4915-ADF8-D7152780EAB4}" presName="titleText2" presStyleLbl="fgAcc1" presStyleIdx="0" presStyleCnt="3">
        <dgm:presLayoutVars>
          <dgm:chMax val="0"/>
          <dgm:chPref val="0"/>
        </dgm:presLayoutVars>
      </dgm:prSet>
      <dgm:spPr/>
      <dgm:t>
        <a:bodyPr/>
        <a:lstStyle/>
        <a:p>
          <a:endParaRPr lang="fr-FR"/>
        </a:p>
      </dgm:t>
    </dgm:pt>
    <dgm:pt modelId="{01EB3CE6-C4E9-44E5-8738-75F8C2035E09}" type="pres">
      <dgm:prSet presAssocID="{24432CBF-F984-4915-ADF8-D7152780EAB4}" presName="rootConnector" presStyleLbl="node2" presStyleIdx="0" presStyleCnt="0"/>
      <dgm:spPr/>
      <dgm:t>
        <a:bodyPr/>
        <a:lstStyle/>
        <a:p>
          <a:endParaRPr lang="fr-FR"/>
        </a:p>
      </dgm:t>
    </dgm:pt>
    <dgm:pt modelId="{BD5C084A-C344-47BF-9E64-60680F0341B2}" type="pres">
      <dgm:prSet presAssocID="{24432CBF-F984-4915-ADF8-D7152780EAB4}" presName="hierChild4" presStyleCnt="0"/>
      <dgm:spPr/>
    </dgm:pt>
    <dgm:pt modelId="{BB04C491-320A-4695-8C27-E579D832DDA3}" type="pres">
      <dgm:prSet presAssocID="{24432CBF-F984-4915-ADF8-D7152780EAB4}" presName="hierChild5" presStyleCnt="0"/>
      <dgm:spPr/>
    </dgm:pt>
    <dgm:pt modelId="{874FA54C-6EA1-470B-A3AA-F61D542129C9}" type="pres">
      <dgm:prSet presAssocID="{FF78DE01-5DFE-4FA7-9671-57E7E3923820}" presName="Name37" presStyleLbl="parChTrans1D2" presStyleIdx="1" presStyleCnt="3"/>
      <dgm:spPr/>
    </dgm:pt>
    <dgm:pt modelId="{20D2C00A-241B-4277-9502-FAB1D0BC5A4D}" type="pres">
      <dgm:prSet presAssocID="{7AFE973E-4D59-47DF-A6F6-E38074637834}" presName="hierRoot2" presStyleCnt="0">
        <dgm:presLayoutVars>
          <dgm:hierBranch val="init"/>
        </dgm:presLayoutVars>
      </dgm:prSet>
      <dgm:spPr/>
    </dgm:pt>
    <dgm:pt modelId="{3E6EF1A2-C778-483A-91BD-E55115A49508}" type="pres">
      <dgm:prSet presAssocID="{7AFE973E-4D59-47DF-A6F6-E38074637834}" presName="rootComposite" presStyleCnt="0"/>
      <dgm:spPr/>
    </dgm:pt>
    <dgm:pt modelId="{A2F9E9D7-3D01-496A-B49D-75EB51F1AD01}" type="pres">
      <dgm:prSet presAssocID="{7AFE973E-4D59-47DF-A6F6-E38074637834}" presName="rootText" presStyleLbl="node1" presStyleIdx="1" presStyleCnt="3" custScaleX="130397">
        <dgm:presLayoutVars>
          <dgm:chMax/>
          <dgm:chPref val="3"/>
        </dgm:presLayoutVars>
      </dgm:prSet>
      <dgm:spPr/>
      <dgm:t>
        <a:bodyPr/>
        <a:lstStyle/>
        <a:p>
          <a:endParaRPr lang="fr-FR"/>
        </a:p>
      </dgm:t>
    </dgm:pt>
    <dgm:pt modelId="{0CF1C454-A3F7-4EFC-8337-EE653A9D7548}" type="pres">
      <dgm:prSet presAssocID="{7AFE973E-4D59-47DF-A6F6-E38074637834}" presName="titleText2" presStyleLbl="fgAcc1" presStyleIdx="1" presStyleCnt="3">
        <dgm:presLayoutVars>
          <dgm:chMax val="0"/>
          <dgm:chPref val="0"/>
        </dgm:presLayoutVars>
      </dgm:prSet>
      <dgm:spPr/>
      <dgm:t>
        <a:bodyPr/>
        <a:lstStyle/>
        <a:p>
          <a:endParaRPr lang="fr-FR"/>
        </a:p>
      </dgm:t>
    </dgm:pt>
    <dgm:pt modelId="{174DC120-6EB1-4104-A38F-0F84E638CE8A}" type="pres">
      <dgm:prSet presAssocID="{7AFE973E-4D59-47DF-A6F6-E38074637834}" presName="rootConnector" presStyleLbl="node2" presStyleIdx="0" presStyleCnt="0"/>
      <dgm:spPr/>
      <dgm:t>
        <a:bodyPr/>
        <a:lstStyle/>
        <a:p>
          <a:endParaRPr lang="fr-FR"/>
        </a:p>
      </dgm:t>
    </dgm:pt>
    <dgm:pt modelId="{683EDDE8-B132-48BE-B6CB-2A6123D95094}" type="pres">
      <dgm:prSet presAssocID="{7AFE973E-4D59-47DF-A6F6-E38074637834}" presName="hierChild4" presStyleCnt="0"/>
      <dgm:spPr/>
    </dgm:pt>
    <dgm:pt modelId="{5D5BD00C-2988-44BA-AC48-CFFDDF402403}" type="pres">
      <dgm:prSet presAssocID="{7AFE973E-4D59-47DF-A6F6-E38074637834}" presName="hierChild5" presStyleCnt="0"/>
      <dgm:spPr/>
    </dgm:pt>
    <dgm:pt modelId="{59BAB440-A1F3-4AB8-86A0-8DB456C35EAF}" type="pres">
      <dgm:prSet presAssocID="{5A5DBBFE-3EDB-4245-BC55-D5E43E0BE574}" presName="Name37" presStyleLbl="parChTrans1D2" presStyleIdx="2" presStyleCnt="3"/>
      <dgm:spPr/>
      <dgm:t>
        <a:bodyPr/>
        <a:lstStyle/>
        <a:p>
          <a:endParaRPr lang="fr-FR"/>
        </a:p>
      </dgm:t>
    </dgm:pt>
    <dgm:pt modelId="{2FC04755-04FD-4B67-8F4A-BDFEDA607091}" type="pres">
      <dgm:prSet presAssocID="{2E7A77D1-6C56-43D6-87A0-40862728D031}" presName="hierRoot2" presStyleCnt="0">
        <dgm:presLayoutVars>
          <dgm:hierBranch val="init"/>
        </dgm:presLayoutVars>
      </dgm:prSet>
      <dgm:spPr/>
    </dgm:pt>
    <dgm:pt modelId="{34E774A2-3625-437A-88F5-F699D3FFFE23}" type="pres">
      <dgm:prSet presAssocID="{2E7A77D1-6C56-43D6-87A0-40862728D031}" presName="rootComposite" presStyleCnt="0"/>
      <dgm:spPr/>
    </dgm:pt>
    <dgm:pt modelId="{E4260FE2-1710-40C5-BC63-4570CF865B9C}" type="pres">
      <dgm:prSet presAssocID="{2E7A77D1-6C56-43D6-87A0-40862728D031}" presName="rootText" presStyleLbl="node1" presStyleIdx="2" presStyleCnt="3">
        <dgm:presLayoutVars>
          <dgm:chMax/>
          <dgm:chPref val="3"/>
        </dgm:presLayoutVars>
      </dgm:prSet>
      <dgm:spPr/>
      <dgm:t>
        <a:bodyPr/>
        <a:lstStyle/>
        <a:p>
          <a:endParaRPr lang="fr-FR"/>
        </a:p>
      </dgm:t>
    </dgm:pt>
    <dgm:pt modelId="{E1DB4E5E-938C-4A8F-B75B-2E78F221C871}" type="pres">
      <dgm:prSet presAssocID="{2E7A77D1-6C56-43D6-87A0-40862728D031}" presName="titleText2" presStyleLbl="fgAcc1" presStyleIdx="2" presStyleCnt="3">
        <dgm:presLayoutVars>
          <dgm:chMax val="0"/>
          <dgm:chPref val="0"/>
        </dgm:presLayoutVars>
      </dgm:prSet>
      <dgm:spPr/>
      <dgm:t>
        <a:bodyPr/>
        <a:lstStyle/>
        <a:p>
          <a:endParaRPr lang="fr-FR"/>
        </a:p>
      </dgm:t>
    </dgm:pt>
    <dgm:pt modelId="{72EFAF88-E5B1-4F89-897E-DF4F0E41259A}" type="pres">
      <dgm:prSet presAssocID="{2E7A77D1-6C56-43D6-87A0-40862728D031}" presName="rootConnector" presStyleLbl="node2" presStyleIdx="0" presStyleCnt="0"/>
      <dgm:spPr/>
      <dgm:t>
        <a:bodyPr/>
        <a:lstStyle/>
        <a:p>
          <a:endParaRPr lang="fr-FR"/>
        </a:p>
      </dgm:t>
    </dgm:pt>
    <dgm:pt modelId="{EB028A3E-C5DE-4B45-A1FC-04C36283034B}" type="pres">
      <dgm:prSet presAssocID="{2E7A77D1-6C56-43D6-87A0-40862728D031}" presName="hierChild4" presStyleCnt="0"/>
      <dgm:spPr/>
    </dgm:pt>
    <dgm:pt modelId="{8511C9C9-A80B-4553-9A9B-8D93F00BA1FC}" type="pres">
      <dgm:prSet presAssocID="{2E7A77D1-6C56-43D6-87A0-40862728D031}" presName="hierChild5" presStyleCnt="0"/>
      <dgm:spPr/>
    </dgm:pt>
    <dgm:pt modelId="{7772A3B9-F4C8-4DC0-8BA6-4B466F6098AC}" type="pres">
      <dgm:prSet presAssocID="{91B97FBF-DFD2-4F87-A731-B924CC1EC882}" presName="hierChild3" presStyleCnt="0"/>
      <dgm:spPr/>
    </dgm:pt>
  </dgm:ptLst>
  <dgm:cxnLst>
    <dgm:cxn modelId="{87592E83-9ABE-4DCD-BC4D-2A9CF64D5621}" type="presOf" srcId="{2197EAE5-395A-483E-88A6-4C5B6AA5239A}" destId="{F19DA6BC-572B-4C7A-BC8B-1D61C5B074C2}" srcOrd="1" destOrd="0" presId="urn:microsoft.com/office/officeart/2008/layout/NameandTitleOrganizationalChart"/>
    <dgm:cxn modelId="{63248E0E-DF77-4135-9B3E-4010060325D1}" type="presOf" srcId="{91B97FBF-DFD2-4F87-A731-B924CC1EC882}" destId="{9F75EA87-B0DD-4433-84E1-8C765370E5BA}" srcOrd="1" destOrd="0" presId="urn:microsoft.com/office/officeart/2008/layout/NameandTitleOrganizationalChart"/>
    <dgm:cxn modelId="{3D7478A7-E180-43D9-A624-10B0CCFC5E57}" type="presOf" srcId="{24432CBF-F984-4915-ADF8-D7152780EAB4}" destId="{E5D059DC-D800-4B78-AEA8-7499EF904332}" srcOrd="0" destOrd="0" presId="urn:microsoft.com/office/officeart/2008/layout/NameandTitleOrganizationalChart"/>
    <dgm:cxn modelId="{8DDF82BA-2173-4744-A6D6-8B37504B854D}" type="presOf" srcId="{D25351BB-64C6-4EE3-8FE0-052A12CEE86B}" destId="{98AA721D-5845-4008-AFC6-C2A85C5FDE13}" srcOrd="0" destOrd="0" presId="urn:microsoft.com/office/officeart/2008/layout/NameandTitleOrganizationalChart"/>
    <dgm:cxn modelId="{9A9744BA-453D-4DA0-8385-38FE23600A58}" srcId="{E8542D3F-981F-40D4-8391-88FA9650D190}" destId="{91B97FBF-DFD2-4F87-A731-B924CC1EC882}" srcOrd="2" destOrd="0" parTransId="{36954071-A48E-4F6F-B44F-EB3C2DDF9DFB}" sibTransId="{1E0BBD39-E6B9-48A0-BF4C-C51868A96308}"/>
    <dgm:cxn modelId="{C2CB7D4A-A02D-498D-837F-D10441AA44C8}" type="presOf" srcId="{988AE61F-9584-43E0-9ECE-3657EC0ACF61}" destId="{0CF1C454-A3F7-4EFC-8337-EE653A9D7548}" srcOrd="0" destOrd="0" presId="urn:microsoft.com/office/officeart/2008/layout/NameandTitleOrganizationalChart"/>
    <dgm:cxn modelId="{80D84108-1424-4A53-B697-742C656781D8}" type="presOf" srcId="{D25351BB-64C6-4EE3-8FE0-052A12CEE86B}" destId="{42456D9B-CB62-458D-857C-5356C78F8EA0}" srcOrd="1" destOrd="0" presId="urn:microsoft.com/office/officeart/2008/layout/NameandTitleOrganizationalChart"/>
    <dgm:cxn modelId="{C97EE4C6-2597-4F2F-8EC7-57B1FF1F77BD}" type="presOf" srcId="{7AFE973E-4D59-47DF-A6F6-E38074637834}" destId="{174DC120-6EB1-4104-A38F-0F84E638CE8A}" srcOrd="1" destOrd="0" presId="urn:microsoft.com/office/officeart/2008/layout/NameandTitleOrganizationalChart"/>
    <dgm:cxn modelId="{4E74B4E4-641D-40E3-85B8-354DF409CCB3}" srcId="{E8542D3F-981F-40D4-8391-88FA9650D190}" destId="{D25351BB-64C6-4EE3-8FE0-052A12CEE86B}" srcOrd="0" destOrd="0" parTransId="{D44BEBD3-0573-47B4-803F-71E9759E78F4}" sibTransId="{22780603-8ECD-4BC5-8B39-7601C0C170A5}"/>
    <dgm:cxn modelId="{00422119-3315-4CB3-8277-9427B4C32B7D}" srcId="{E8542D3F-981F-40D4-8391-88FA9650D190}" destId="{2197EAE5-395A-483E-88A6-4C5B6AA5239A}" srcOrd="1" destOrd="0" parTransId="{164FC797-B981-411E-910F-686E479406A0}" sibTransId="{CBB80DFD-8EDD-471F-939F-345E379DB93F}"/>
    <dgm:cxn modelId="{95D35792-0FBE-466D-9A08-89191E6A496A}" srcId="{91B97FBF-DFD2-4F87-A731-B924CC1EC882}" destId="{24432CBF-F984-4915-ADF8-D7152780EAB4}" srcOrd="0" destOrd="0" parTransId="{E70C8F83-A43B-4BC8-9CDA-B931E723E160}" sibTransId="{A758BB2D-D6C6-40AB-99AD-BD6DDC0ED7D1}"/>
    <dgm:cxn modelId="{D5BD1044-ABAE-461D-8798-50D54EF68179}" type="presOf" srcId="{2E7A77D1-6C56-43D6-87A0-40862728D031}" destId="{72EFAF88-E5B1-4F89-897E-DF4F0E41259A}" srcOrd="1" destOrd="0" presId="urn:microsoft.com/office/officeart/2008/layout/NameandTitleOrganizationalChart"/>
    <dgm:cxn modelId="{9F8A2E64-9E31-46E8-8091-4682F395E8D9}" srcId="{91B97FBF-DFD2-4F87-A731-B924CC1EC882}" destId="{7AFE973E-4D59-47DF-A6F6-E38074637834}" srcOrd="1" destOrd="0" parTransId="{FF78DE01-5DFE-4FA7-9671-57E7E3923820}" sibTransId="{988AE61F-9584-43E0-9ECE-3657EC0ACF61}"/>
    <dgm:cxn modelId="{16443D2B-2EE4-40A0-BFB8-98DB3A4AFA6D}" type="presOf" srcId="{5A5DBBFE-3EDB-4245-BC55-D5E43E0BE574}" destId="{59BAB440-A1F3-4AB8-86A0-8DB456C35EAF}" srcOrd="0" destOrd="0" presId="urn:microsoft.com/office/officeart/2008/layout/NameandTitleOrganizationalChart"/>
    <dgm:cxn modelId="{62490700-E966-4C5E-A9B0-3F493AE5C992}" srcId="{91B97FBF-DFD2-4F87-A731-B924CC1EC882}" destId="{2E7A77D1-6C56-43D6-87A0-40862728D031}" srcOrd="2" destOrd="0" parTransId="{5A5DBBFE-3EDB-4245-BC55-D5E43E0BE574}" sibTransId="{5A2F89E1-A06C-47C1-B23D-BDECC88DAEA9}"/>
    <dgm:cxn modelId="{5AE9D83D-426C-4FF0-9B9B-B14B6B90F17D}" type="presOf" srcId="{2197EAE5-395A-483E-88A6-4C5B6AA5239A}" destId="{60199C66-8E5E-444B-804B-7B6E0AB37D1C}" srcOrd="0" destOrd="0" presId="urn:microsoft.com/office/officeart/2008/layout/NameandTitleOrganizationalChart"/>
    <dgm:cxn modelId="{E1221089-CE5E-4F70-84F5-AE31DE8A0A9E}" type="presOf" srcId="{FF78DE01-5DFE-4FA7-9671-57E7E3923820}" destId="{874FA54C-6EA1-470B-A3AA-F61D542129C9}" srcOrd="0" destOrd="0" presId="urn:microsoft.com/office/officeart/2008/layout/NameandTitleOrganizationalChart"/>
    <dgm:cxn modelId="{8FCB9A4D-8DD9-483C-8246-A369B62D7B90}" type="presOf" srcId="{1E0BBD39-E6B9-48A0-BF4C-C51868A96308}" destId="{1A8B9A62-0553-47B4-84C9-C1491EF1F180}" srcOrd="0" destOrd="0" presId="urn:microsoft.com/office/officeart/2008/layout/NameandTitleOrganizationalChart"/>
    <dgm:cxn modelId="{5596C537-AFAE-428B-80CB-545717F90C43}" type="presOf" srcId="{91B97FBF-DFD2-4F87-A731-B924CC1EC882}" destId="{02A514B8-4292-4C67-87C6-4CB976DD7579}" srcOrd="0" destOrd="0" presId="urn:microsoft.com/office/officeart/2008/layout/NameandTitleOrganizationalChart"/>
    <dgm:cxn modelId="{E599DE09-39D8-4001-A79B-C4A5269D68FC}" type="presOf" srcId="{A758BB2D-D6C6-40AB-99AD-BD6DDC0ED7D1}" destId="{5A3D22AF-E0CC-4CD0-8688-B46046610554}" srcOrd="0" destOrd="0" presId="urn:microsoft.com/office/officeart/2008/layout/NameandTitleOrganizationalChart"/>
    <dgm:cxn modelId="{DF4428FB-9578-4330-B487-60D9EE11CD4C}" type="presOf" srcId="{22780603-8ECD-4BC5-8B39-7601C0C170A5}" destId="{EF64EEC5-32DD-4345-B9E1-D33F57547420}" srcOrd="0" destOrd="0" presId="urn:microsoft.com/office/officeart/2008/layout/NameandTitleOrganizationalChart"/>
    <dgm:cxn modelId="{D5559CB5-A02A-46C4-BC90-5253A8D62F38}" type="presOf" srcId="{CBB80DFD-8EDD-471F-939F-345E379DB93F}" destId="{6740CC56-5929-45D3-B2B1-71AE751FC7B6}" srcOrd="0" destOrd="0" presId="urn:microsoft.com/office/officeart/2008/layout/NameandTitleOrganizationalChart"/>
    <dgm:cxn modelId="{20587858-86EC-461E-9E8C-824DC465D18D}" type="presOf" srcId="{24432CBF-F984-4915-ADF8-D7152780EAB4}" destId="{01EB3CE6-C4E9-44E5-8738-75F8C2035E09}" srcOrd="1" destOrd="0" presId="urn:microsoft.com/office/officeart/2008/layout/NameandTitleOrganizationalChart"/>
    <dgm:cxn modelId="{73D08376-2C37-4E13-973D-96B7B97927C6}" type="presOf" srcId="{7AFE973E-4D59-47DF-A6F6-E38074637834}" destId="{A2F9E9D7-3D01-496A-B49D-75EB51F1AD01}" srcOrd="0" destOrd="0" presId="urn:microsoft.com/office/officeart/2008/layout/NameandTitleOrganizationalChart"/>
    <dgm:cxn modelId="{7FFAA66F-2935-49AA-B7C0-EA4648AC9943}" type="presOf" srcId="{2E7A77D1-6C56-43D6-87A0-40862728D031}" destId="{E4260FE2-1710-40C5-BC63-4570CF865B9C}" srcOrd="0" destOrd="0" presId="urn:microsoft.com/office/officeart/2008/layout/NameandTitleOrganizationalChart"/>
    <dgm:cxn modelId="{2FED1F87-8D93-47C3-81AE-9C0DA63C6AD2}" type="presOf" srcId="{E70C8F83-A43B-4BC8-9CDA-B931E723E160}" destId="{BFCC36A1-3259-4E38-9E40-C0D2F8038FCD}" srcOrd="0" destOrd="0" presId="urn:microsoft.com/office/officeart/2008/layout/NameandTitleOrganizationalChart"/>
    <dgm:cxn modelId="{4A563C14-B752-48D1-9B68-5B9B87699FD9}" type="presOf" srcId="{5A2F89E1-A06C-47C1-B23D-BDECC88DAEA9}" destId="{E1DB4E5E-938C-4A8F-B75B-2E78F221C871}" srcOrd="0" destOrd="0" presId="urn:microsoft.com/office/officeart/2008/layout/NameandTitleOrganizationalChart"/>
    <dgm:cxn modelId="{EE14F295-0606-4DB2-8699-4457D54F8927}" type="presOf" srcId="{E8542D3F-981F-40D4-8391-88FA9650D190}" destId="{F7069A50-1959-489B-AF03-EFFC7880D0CB}" srcOrd="0" destOrd="0" presId="urn:microsoft.com/office/officeart/2008/layout/NameandTitleOrganizationalChart"/>
    <dgm:cxn modelId="{0A550190-2761-4292-9864-6C4A80A0A725}" type="presParOf" srcId="{F7069A50-1959-489B-AF03-EFFC7880D0CB}" destId="{18D99064-F35F-4570-9668-D8E6E8A1B1D4}" srcOrd="0" destOrd="0" presId="urn:microsoft.com/office/officeart/2008/layout/NameandTitleOrganizationalChart"/>
    <dgm:cxn modelId="{B3BB4D90-EC98-4B3F-B08A-EFAC1455274D}" type="presParOf" srcId="{18D99064-F35F-4570-9668-D8E6E8A1B1D4}" destId="{9076C42E-D04F-4C76-9ECE-C734A755C632}" srcOrd="0" destOrd="0" presId="urn:microsoft.com/office/officeart/2008/layout/NameandTitleOrganizationalChart"/>
    <dgm:cxn modelId="{1B1E132F-7F72-439C-B7D9-ECD5253E64B9}" type="presParOf" srcId="{9076C42E-D04F-4C76-9ECE-C734A755C632}" destId="{98AA721D-5845-4008-AFC6-C2A85C5FDE13}" srcOrd="0" destOrd="0" presId="urn:microsoft.com/office/officeart/2008/layout/NameandTitleOrganizationalChart"/>
    <dgm:cxn modelId="{C90C7E1E-7679-418C-890A-DE59EC502F47}" type="presParOf" srcId="{9076C42E-D04F-4C76-9ECE-C734A755C632}" destId="{EF64EEC5-32DD-4345-B9E1-D33F57547420}" srcOrd="1" destOrd="0" presId="urn:microsoft.com/office/officeart/2008/layout/NameandTitleOrganizationalChart"/>
    <dgm:cxn modelId="{5A9EC61B-45B3-42CD-84D4-13B5519B9B36}" type="presParOf" srcId="{9076C42E-D04F-4C76-9ECE-C734A755C632}" destId="{42456D9B-CB62-458D-857C-5356C78F8EA0}" srcOrd="2" destOrd="0" presId="urn:microsoft.com/office/officeart/2008/layout/NameandTitleOrganizationalChart"/>
    <dgm:cxn modelId="{440BA588-B068-42DC-BE1A-3B8CF380906E}" type="presParOf" srcId="{18D99064-F35F-4570-9668-D8E6E8A1B1D4}" destId="{AF8C8CC1-E6D5-4917-9266-D5E79B40B2B7}" srcOrd="1" destOrd="0" presId="urn:microsoft.com/office/officeart/2008/layout/NameandTitleOrganizationalChart"/>
    <dgm:cxn modelId="{D5C0B2BC-FC6A-4819-A393-29F5BBB8E25C}" type="presParOf" srcId="{18D99064-F35F-4570-9668-D8E6E8A1B1D4}" destId="{B0A3F549-2922-439B-8AF7-C46E039B530C}" srcOrd="2" destOrd="0" presId="urn:microsoft.com/office/officeart/2008/layout/NameandTitleOrganizationalChart"/>
    <dgm:cxn modelId="{A879F007-EAEA-4A9A-B93C-BFB5F5449332}" type="presParOf" srcId="{F7069A50-1959-489B-AF03-EFFC7880D0CB}" destId="{84CE0B5A-1D72-4A14-B3F3-4AB80B56BCA0}" srcOrd="1" destOrd="0" presId="urn:microsoft.com/office/officeart/2008/layout/NameandTitleOrganizationalChart"/>
    <dgm:cxn modelId="{CC33B08D-23C9-4510-9D9D-605FBA66482A}" type="presParOf" srcId="{84CE0B5A-1D72-4A14-B3F3-4AB80B56BCA0}" destId="{1168129B-5D02-499C-9C2A-4E8650616D1C}" srcOrd="0" destOrd="0" presId="urn:microsoft.com/office/officeart/2008/layout/NameandTitleOrganizationalChart"/>
    <dgm:cxn modelId="{E0F45D87-FDFF-4B07-9D48-46CE903CB8E4}" type="presParOf" srcId="{1168129B-5D02-499C-9C2A-4E8650616D1C}" destId="{60199C66-8E5E-444B-804B-7B6E0AB37D1C}" srcOrd="0" destOrd="0" presId="urn:microsoft.com/office/officeart/2008/layout/NameandTitleOrganizationalChart"/>
    <dgm:cxn modelId="{5EFD4A65-CE19-4FDB-A5E5-86C9A8527B1E}" type="presParOf" srcId="{1168129B-5D02-499C-9C2A-4E8650616D1C}" destId="{6740CC56-5929-45D3-B2B1-71AE751FC7B6}" srcOrd="1" destOrd="0" presId="urn:microsoft.com/office/officeart/2008/layout/NameandTitleOrganizationalChart"/>
    <dgm:cxn modelId="{B4A8884E-0CF7-4E39-AF05-9AD4D04D27F0}" type="presParOf" srcId="{1168129B-5D02-499C-9C2A-4E8650616D1C}" destId="{F19DA6BC-572B-4C7A-BC8B-1D61C5B074C2}" srcOrd="2" destOrd="0" presId="urn:microsoft.com/office/officeart/2008/layout/NameandTitleOrganizationalChart"/>
    <dgm:cxn modelId="{FE4B1F03-B76D-45CE-99CD-A84BA3BAEDFA}" type="presParOf" srcId="{84CE0B5A-1D72-4A14-B3F3-4AB80B56BCA0}" destId="{1B760874-17AD-4EE0-9707-5A8DC324F639}" srcOrd="1" destOrd="0" presId="urn:microsoft.com/office/officeart/2008/layout/NameandTitleOrganizationalChart"/>
    <dgm:cxn modelId="{75CD89B5-448C-4053-92D8-90812F00F633}" type="presParOf" srcId="{84CE0B5A-1D72-4A14-B3F3-4AB80B56BCA0}" destId="{98708A22-2F52-4076-948C-2BB327B44E02}" srcOrd="2" destOrd="0" presId="urn:microsoft.com/office/officeart/2008/layout/NameandTitleOrganizationalChart"/>
    <dgm:cxn modelId="{EC2EDB9A-B3CE-48AD-8301-FFB49B07F073}" type="presParOf" srcId="{F7069A50-1959-489B-AF03-EFFC7880D0CB}" destId="{F60490DB-BE25-47A7-9F0E-C7EC78788C31}" srcOrd="2" destOrd="0" presId="urn:microsoft.com/office/officeart/2008/layout/NameandTitleOrganizationalChart"/>
    <dgm:cxn modelId="{1B748374-C858-4847-9237-4EF2D253AA9F}" type="presParOf" srcId="{F60490DB-BE25-47A7-9F0E-C7EC78788C31}" destId="{FA867051-451C-4956-8E1D-AB5E87342340}" srcOrd="0" destOrd="0" presId="urn:microsoft.com/office/officeart/2008/layout/NameandTitleOrganizationalChart"/>
    <dgm:cxn modelId="{43CBA2F1-B38E-4FA5-BAC4-0B7DFB996282}" type="presParOf" srcId="{FA867051-451C-4956-8E1D-AB5E87342340}" destId="{02A514B8-4292-4C67-87C6-4CB976DD7579}" srcOrd="0" destOrd="0" presId="urn:microsoft.com/office/officeart/2008/layout/NameandTitleOrganizationalChart"/>
    <dgm:cxn modelId="{E641008B-CA43-4953-9F7B-39F121197EB2}" type="presParOf" srcId="{FA867051-451C-4956-8E1D-AB5E87342340}" destId="{1A8B9A62-0553-47B4-84C9-C1491EF1F180}" srcOrd="1" destOrd="0" presId="urn:microsoft.com/office/officeart/2008/layout/NameandTitleOrganizationalChart"/>
    <dgm:cxn modelId="{156CD543-F286-4BF4-BF07-FA7A93B7673C}" type="presParOf" srcId="{FA867051-451C-4956-8E1D-AB5E87342340}" destId="{9F75EA87-B0DD-4433-84E1-8C765370E5BA}" srcOrd="2" destOrd="0" presId="urn:microsoft.com/office/officeart/2008/layout/NameandTitleOrganizationalChart"/>
    <dgm:cxn modelId="{BEB9D751-2D28-46B3-98EB-C56C39582F97}" type="presParOf" srcId="{F60490DB-BE25-47A7-9F0E-C7EC78788C31}" destId="{6B7736CD-DE95-4DBD-8781-F41546DA9956}" srcOrd="1" destOrd="0" presId="urn:microsoft.com/office/officeart/2008/layout/NameandTitleOrganizationalChart"/>
    <dgm:cxn modelId="{331911FF-F15A-4D1A-8686-25BFA93E6933}" type="presParOf" srcId="{6B7736CD-DE95-4DBD-8781-F41546DA9956}" destId="{BFCC36A1-3259-4E38-9E40-C0D2F8038FCD}" srcOrd="0" destOrd="0" presId="urn:microsoft.com/office/officeart/2008/layout/NameandTitleOrganizationalChart"/>
    <dgm:cxn modelId="{A3F690A4-C416-4A1A-8CB9-F0ACAAA2CCA9}" type="presParOf" srcId="{6B7736CD-DE95-4DBD-8781-F41546DA9956}" destId="{64396AD2-BF83-42F9-8763-C03191560838}" srcOrd="1" destOrd="0" presId="urn:microsoft.com/office/officeart/2008/layout/NameandTitleOrganizationalChart"/>
    <dgm:cxn modelId="{8094A3D2-4D88-40E7-8F29-669B28C3CB82}" type="presParOf" srcId="{64396AD2-BF83-42F9-8763-C03191560838}" destId="{7AF2DC6B-E8D8-4E1C-8131-D961CD4E15DD}" srcOrd="0" destOrd="0" presId="urn:microsoft.com/office/officeart/2008/layout/NameandTitleOrganizationalChart"/>
    <dgm:cxn modelId="{E1890748-71E1-4F2A-90EA-21C8360CA728}" type="presParOf" srcId="{7AF2DC6B-E8D8-4E1C-8131-D961CD4E15DD}" destId="{E5D059DC-D800-4B78-AEA8-7499EF904332}" srcOrd="0" destOrd="0" presId="urn:microsoft.com/office/officeart/2008/layout/NameandTitleOrganizationalChart"/>
    <dgm:cxn modelId="{D347569C-EACF-436C-ADF5-02EB20E2DCB2}" type="presParOf" srcId="{7AF2DC6B-E8D8-4E1C-8131-D961CD4E15DD}" destId="{5A3D22AF-E0CC-4CD0-8688-B46046610554}" srcOrd="1" destOrd="0" presId="urn:microsoft.com/office/officeart/2008/layout/NameandTitleOrganizationalChart"/>
    <dgm:cxn modelId="{A24DE66C-DAD6-4801-A25E-6A5460964F7F}" type="presParOf" srcId="{7AF2DC6B-E8D8-4E1C-8131-D961CD4E15DD}" destId="{01EB3CE6-C4E9-44E5-8738-75F8C2035E09}" srcOrd="2" destOrd="0" presId="urn:microsoft.com/office/officeart/2008/layout/NameandTitleOrganizationalChart"/>
    <dgm:cxn modelId="{30E97998-D2A1-46D0-B58C-9AC517D14C4F}" type="presParOf" srcId="{64396AD2-BF83-42F9-8763-C03191560838}" destId="{BD5C084A-C344-47BF-9E64-60680F0341B2}" srcOrd="1" destOrd="0" presId="urn:microsoft.com/office/officeart/2008/layout/NameandTitleOrganizationalChart"/>
    <dgm:cxn modelId="{FA4A61CA-6E8C-45CA-846F-DCB83160B49E}" type="presParOf" srcId="{64396AD2-BF83-42F9-8763-C03191560838}" destId="{BB04C491-320A-4695-8C27-E579D832DDA3}" srcOrd="2" destOrd="0" presId="urn:microsoft.com/office/officeart/2008/layout/NameandTitleOrganizationalChart"/>
    <dgm:cxn modelId="{E56E9CD3-3F7B-40CA-80E0-6A7624637D9B}" type="presParOf" srcId="{6B7736CD-DE95-4DBD-8781-F41546DA9956}" destId="{874FA54C-6EA1-470B-A3AA-F61D542129C9}" srcOrd="2" destOrd="0" presId="urn:microsoft.com/office/officeart/2008/layout/NameandTitleOrganizationalChart"/>
    <dgm:cxn modelId="{3C3D18C0-63A3-4E92-8D18-FFBF5DCD58A1}" type="presParOf" srcId="{6B7736CD-DE95-4DBD-8781-F41546DA9956}" destId="{20D2C00A-241B-4277-9502-FAB1D0BC5A4D}" srcOrd="3" destOrd="0" presId="urn:microsoft.com/office/officeart/2008/layout/NameandTitleOrganizationalChart"/>
    <dgm:cxn modelId="{A9CA53B7-B7F8-4274-B71A-341B3FF00708}" type="presParOf" srcId="{20D2C00A-241B-4277-9502-FAB1D0BC5A4D}" destId="{3E6EF1A2-C778-483A-91BD-E55115A49508}" srcOrd="0" destOrd="0" presId="urn:microsoft.com/office/officeart/2008/layout/NameandTitleOrganizationalChart"/>
    <dgm:cxn modelId="{8A3B03D4-EB9E-4640-BF7F-2F4686A6874C}" type="presParOf" srcId="{3E6EF1A2-C778-483A-91BD-E55115A49508}" destId="{A2F9E9D7-3D01-496A-B49D-75EB51F1AD01}" srcOrd="0" destOrd="0" presId="urn:microsoft.com/office/officeart/2008/layout/NameandTitleOrganizationalChart"/>
    <dgm:cxn modelId="{868F76BB-790A-42FF-84C8-478BCE7C89EA}" type="presParOf" srcId="{3E6EF1A2-C778-483A-91BD-E55115A49508}" destId="{0CF1C454-A3F7-4EFC-8337-EE653A9D7548}" srcOrd="1" destOrd="0" presId="urn:microsoft.com/office/officeart/2008/layout/NameandTitleOrganizationalChart"/>
    <dgm:cxn modelId="{793AAF28-0431-4EE6-86FA-1305E841DF44}" type="presParOf" srcId="{3E6EF1A2-C778-483A-91BD-E55115A49508}" destId="{174DC120-6EB1-4104-A38F-0F84E638CE8A}" srcOrd="2" destOrd="0" presId="urn:microsoft.com/office/officeart/2008/layout/NameandTitleOrganizationalChart"/>
    <dgm:cxn modelId="{CA04CCE7-6C01-41AD-9420-86F1413AEF7F}" type="presParOf" srcId="{20D2C00A-241B-4277-9502-FAB1D0BC5A4D}" destId="{683EDDE8-B132-48BE-B6CB-2A6123D95094}" srcOrd="1" destOrd="0" presId="urn:microsoft.com/office/officeart/2008/layout/NameandTitleOrganizationalChart"/>
    <dgm:cxn modelId="{8CF0D921-B2A4-4D1F-8BEC-49ED88FE7694}" type="presParOf" srcId="{20D2C00A-241B-4277-9502-FAB1D0BC5A4D}" destId="{5D5BD00C-2988-44BA-AC48-CFFDDF402403}" srcOrd="2" destOrd="0" presId="urn:microsoft.com/office/officeart/2008/layout/NameandTitleOrganizationalChart"/>
    <dgm:cxn modelId="{3520B235-B1DE-491E-8C2E-F7DB00BBB23B}" type="presParOf" srcId="{6B7736CD-DE95-4DBD-8781-F41546DA9956}" destId="{59BAB440-A1F3-4AB8-86A0-8DB456C35EAF}" srcOrd="4" destOrd="0" presId="urn:microsoft.com/office/officeart/2008/layout/NameandTitleOrganizationalChart"/>
    <dgm:cxn modelId="{9DDC4F3C-332A-4E76-9A17-094A86314F58}" type="presParOf" srcId="{6B7736CD-DE95-4DBD-8781-F41546DA9956}" destId="{2FC04755-04FD-4B67-8F4A-BDFEDA607091}" srcOrd="5" destOrd="0" presId="urn:microsoft.com/office/officeart/2008/layout/NameandTitleOrganizationalChart"/>
    <dgm:cxn modelId="{8CA1BE65-504F-4439-B7CC-287980DC2475}" type="presParOf" srcId="{2FC04755-04FD-4B67-8F4A-BDFEDA607091}" destId="{34E774A2-3625-437A-88F5-F699D3FFFE23}" srcOrd="0" destOrd="0" presId="urn:microsoft.com/office/officeart/2008/layout/NameandTitleOrganizationalChart"/>
    <dgm:cxn modelId="{AA357D98-2ACA-4808-A2B7-A5B650382BAC}" type="presParOf" srcId="{34E774A2-3625-437A-88F5-F699D3FFFE23}" destId="{E4260FE2-1710-40C5-BC63-4570CF865B9C}" srcOrd="0" destOrd="0" presId="urn:microsoft.com/office/officeart/2008/layout/NameandTitleOrganizationalChart"/>
    <dgm:cxn modelId="{718AFCD2-A653-43C2-9A74-016F9B42B3EB}" type="presParOf" srcId="{34E774A2-3625-437A-88F5-F699D3FFFE23}" destId="{E1DB4E5E-938C-4A8F-B75B-2E78F221C871}" srcOrd="1" destOrd="0" presId="urn:microsoft.com/office/officeart/2008/layout/NameandTitleOrganizationalChart"/>
    <dgm:cxn modelId="{FEA0DE02-9748-4768-BF35-5044060E2A69}" type="presParOf" srcId="{34E774A2-3625-437A-88F5-F699D3FFFE23}" destId="{72EFAF88-E5B1-4F89-897E-DF4F0E41259A}" srcOrd="2" destOrd="0" presId="urn:microsoft.com/office/officeart/2008/layout/NameandTitleOrganizationalChart"/>
    <dgm:cxn modelId="{50B68A1F-C7DC-45D8-A7FB-D5ED4CC127AC}" type="presParOf" srcId="{2FC04755-04FD-4B67-8F4A-BDFEDA607091}" destId="{EB028A3E-C5DE-4B45-A1FC-04C36283034B}" srcOrd="1" destOrd="0" presId="urn:microsoft.com/office/officeart/2008/layout/NameandTitleOrganizationalChart"/>
    <dgm:cxn modelId="{D743BC14-051B-477D-8155-ACFBC7CDA601}" type="presParOf" srcId="{2FC04755-04FD-4B67-8F4A-BDFEDA607091}" destId="{8511C9C9-A80B-4553-9A9B-8D93F00BA1FC}" srcOrd="2" destOrd="0" presId="urn:microsoft.com/office/officeart/2008/layout/NameandTitleOrganizationalChart"/>
    <dgm:cxn modelId="{05855053-DE77-4C1D-BEEC-DF405323D9E1}" type="presParOf" srcId="{F60490DB-BE25-47A7-9F0E-C7EC78788C31}" destId="{7772A3B9-F4C8-4DC0-8BA6-4B466F6098A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AB440-A1F3-4AB8-86A0-8DB456C35EAF}">
      <dsp:nvSpPr>
        <dsp:cNvPr id="0" name=""/>
        <dsp:cNvSpPr/>
      </dsp:nvSpPr>
      <dsp:spPr>
        <a:xfrm>
          <a:off x="3205450" y="1417239"/>
          <a:ext cx="1610175" cy="306902"/>
        </a:xfrm>
        <a:custGeom>
          <a:avLst/>
          <a:gdLst/>
          <a:ahLst/>
          <a:cxnLst/>
          <a:rect l="0" t="0" r="0" b="0"/>
          <a:pathLst>
            <a:path>
              <a:moveTo>
                <a:pt x="0" y="0"/>
              </a:moveTo>
              <a:lnTo>
                <a:pt x="0" y="182960"/>
              </a:lnTo>
              <a:lnTo>
                <a:pt x="1610175" y="182960"/>
              </a:lnTo>
              <a:lnTo>
                <a:pt x="1610175"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4FA54C-6EA1-470B-A3AA-F61D542129C9}">
      <dsp:nvSpPr>
        <dsp:cNvPr id="0" name=""/>
        <dsp:cNvSpPr/>
      </dsp:nvSpPr>
      <dsp:spPr>
        <a:xfrm>
          <a:off x="3205450" y="1417239"/>
          <a:ext cx="180446" cy="306902"/>
        </a:xfrm>
        <a:custGeom>
          <a:avLst/>
          <a:gdLst/>
          <a:ahLst/>
          <a:cxnLst/>
          <a:rect l="0" t="0" r="0" b="0"/>
          <a:pathLst>
            <a:path>
              <a:moveTo>
                <a:pt x="0" y="0"/>
              </a:moveTo>
              <a:lnTo>
                <a:pt x="0" y="182960"/>
              </a:lnTo>
              <a:lnTo>
                <a:pt x="180446" y="182960"/>
              </a:lnTo>
              <a:lnTo>
                <a:pt x="180446"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CC36A1-3259-4E38-9E40-C0D2F8038FCD}">
      <dsp:nvSpPr>
        <dsp:cNvPr id="0" name=""/>
        <dsp:cNvSpPr/>
      </dsp:nvSpPr>
      <dsp:spPr>
        <a:xfrm>
          <a:off x="1806045" y="1417239"/>
          <a:ext cx="1399405" cy="306902"/>
        </a:xfrm>
        <a:custGeom>
          <a:avLst/>
          <a:gdLst/>
          <a:ahLst/>
          <a:cxnLst/>
          <a:rect l="0" t="0" r="0" b="0"/>
          <a:pathLst>
            <a:path>
              <a:moveTo>
                <a:pt x="1399405" y="0"/>
              </a:moveTo>
              <a:lnTo>
                <a:pt x="1399405" y="182960"/>
              </a:lnTo>
              <a:lnTo>
                <a:pt x="0" y="182960"/>
              </a:lnTo>
              <a:lnTo>
                <a:pt x="0" y="30690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AA721D-5845-4008-AFC6-C2A85C5FDE13}">
      <dsp:nvSpPr>
        <dsp:cNvPr id="0" name=""/>
        <dsp:cNvSpPr/>
      </dsp:nvSpPr>
      <dsp:spPr>
        <a:xfrm>
          <a:off x="55220" y="886062"/>
          <a:ext cx="1020679"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Olivier Spinelli</a:t>
          </a:r>
        </a:p>
      </dsp:txBody>
      <dsp:txXfrm>
        <a:off x="55220" y="886062"/>
        <a:ext cx="1020679" cy="531176"/>
      </dsp:txXfrm>
    </dsp:sp>
    <dsp:sp modelId="{EF64EEC5-32DD-4345-B9E1-D33F57547420}">
      <dsp:nvSpPr>
        <dsp:cNvPr id="0" name=""/>
        <dsp:cNvSpPr/>
      </dsp:nvSpPr>
      <dsp:spPr>
        <a:xfrm>
          <a:off x="25778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257783" y="1299199"/>
        <a:ext cx="923329" cy="177058"/>
      </dsp:txXfrm>
    </dsp:sp>
    <dsp:sp modelId="{60199C66-8E5E-444B-804B-7B6E0AB37D1C}">
      <dsp:nvSpPr>
        <dsp:cNvPr id="0" name=""/>
        <dsp:cNvSpPr/>
      </dsp:nvSpPr>
      <dsp:spPr>
        <a:xfrm>
          <a:off x="1428995" y="886062"/>
          <a:ext cx="921411"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Antoine Raquillet</a:t>
          </a:r>
        </a:p>
      </dsp:txBody>
      <dsp:txXfrm>
        <a:off x="1428995" y="886062"/>
        <a:ext cx="921411" cy="531176"/>
      </dsp:txXfrm>
    </dsp:sp>
    <dsp:sp modelId="{6740CC56-5929-45D3-B2B1-71AE751FC7B6}">
      <dsp:nvSpPr>
        <dsp:cNvPr id="0" name=""/>
        <dsp:cNvSpPr/>
      </dsp:nvSpPr>
      <dsp:spPr>
        <a:xfrm>
          <a:off x="1581924"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fr-FR" sz="900" kern="1200"/>
            <a:t>Enseignant suiveur</a:t>
          </a:r>
        </a:p>
      </dsp:txBody>
      <dsp:txXfrm>
        <a:off x="1581924" y="1299199"/>
        <a:ext cx="923329" cy="177058"/>
      </dsp:txXfrm>
    </dsp:sp>
    <dsp:sp modelId="{02A514B8-4292-4C67-87C6-4CB976DD7579}">
      <dsp:nvSpPr>
        <dsp:cNvPr id="0" name=""/>
        <dsp:cNvSpPr/>
      </dsp:nvSpPr>
      <dsp:spPr>
        <a:xfrm>
          <a:off x="2753136" y="886062"/>
          <a:ext cx="904627" cy="5311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Jérôme Tea</a:t>
          </a:r>
        </a:p>
      </dsp:txBody>
      <dsp:txXfrm>
        <a:off x="2753136" y="886062"/>
        <a:ext cx="904627" cy="531176"/>
      </dsp:txXfrm>
    </dsp:sp>
    <dsp:sp modelId="{1A8B9A62-0553-47B4-84C9-C1491EF1F180}">
      <dsp:nvSpPr>
        <dsp:cNvPr id="0" name=""/>
        <dsp:cNvSpPr/>
      </dsp:nvSpPr>
      <dsp:spPr>
        <a:xfrm>
          <a:off x="2897673" y="1299199"/>
          <a:ext cx="923329" cy="177058"/>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Chef de projet</a:t>
          </a:r>
        </a:p>
      </dsp:txBody>
      <dsp:txXfrm>
        <a:off x="2897673" y="1299199"/>
        <a:ext cx="923329" cy="177058"/>
      </dsp:txXfrm>
    </dsp:sp>
    <dsp:sp modelId="{E5D059DC-D800-4B78-AEA8-7499EF904332}">
      <dsp:nvSpPr>
        <dsp:cNvPr id="0" name=""/>
        <dsp:cNvSpPr/>
      </dsp:nvSpPr>
      <dsp:spPr>
        <a:xfrm>
          <a:off x="1142960" y="1724141"/>
          <a:ext cx="1326168"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Thibaud Duval</a:t>
          </a:r>
        </a:p>
      </dsp:txBody>
      <dsp:txXfrm>
        <a:off x="1142960" y="1724141"/>
        <a:ext cx="1326168" cy="531176"/>
      </dsp:txXfrm>
    </dsp:sp>
    <dsp:sp modelId="{5A3D22AF-E0CC-4CD0-8688-B46046610554}">
      <dsp:nvSpPr>
        <dsp:cNvPr id="0" name=""/>
        <dsp:cNvSpPr/>
      </dsp:nvSpPr>
      <dsp:spPr>
        <a:xfrm>
          <a:off x="1498268" y="2137278"/>
          <a:ext cx="923329" cy="177058"/>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1498268" y="2137278"/>
        <a:ext cx="923329" cy="177058"/>
      </dsp:txXfrm>
    </dsp:sp>
    <dsp:sp modelId="{A2F9E9D7-3D01-496A-B49D-75EB51F1AD01}">
      <dsp:nvSpPr>
        <dsp:cNvPr id="0" name=""/>
        <dsp:cNvSpPr/>
      </dsp:nvSpPr>
      <dsp:spPr>
        <a:xfrm>
          <a:off x="2717011" y="1724141"/>
          <a:ext cx="133777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Antonin Charrier</a:t>
          </a:r>
        </a:p>
      </dsp:txBody>
      <dsp:txXfrm>
        <a:off x="2717011" y="1724141"/>
        <a:ext cx="1337771" cy="531176"/>
      </dsp:txXfrm>
    </dsp:sp>
    <dsp:sp modelId="{0CF1C454-A3F7-4EFC-8337-EE653A9D7548}">
      <dsp:nvSpPr>
        <dsp:cNvPr id="0" name=""/>
        <dsp:cNvSpPr/>
      </dsp:nvSpPr>
      <dsp:spPr>
        <a:xfrm>
          <a:off x="3078120" y="2137278"/>
          <a:ext cx="923329" cy="177058"/>
        </a:xfrm>
        <a:prstGeom prst="rect">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Développeur</a:t>
          </a:r>
        </a:p>
      </dsp:txBody>
      <dsp:txXfrm>
        <a:off x="3078120" y="2137278"/>
        <a:ext cx="923329" cy="177058"/>
      </dsp:txXfrm>
    </dsp:sp>
    <dsp:sp modelId="{E4260FE2-1710-40C5-BC63-4570CF865B9C}">
      <dsp:nvSpPr>
        <dsp:cNvPr id="0" name=""/>
        <dsp:cNvSpPr/>
      </dsp:nvSpPr>
      <dsp:spPr>
        <a:xfrm>
          <a:off x="4302665" y="1724141"/>
          <a:ext cx="1025921" cy="531176"/>
        </a:xfrm>
        <a:prstGeom prst="rect">
          <a:avLst/>
        </a:prstGeom>
        <a:solidFill>
          <a:schemeClr val="accent3">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4955" numCol="1" spcCol="1270" anchor="ctr" anchorCtr="0">
          <a:noAutofit/>
        </a:bodyPr>
        <a:lstStyle/>
        <a:p>
          <a:pPr lvl="0" algn="ctr" defTabSz="666750">
            <a:lnSpc>
              <a:spcPct val="90000"/>
            </a:lnSpc>
            <a:spcBef>
              <a:spcPct val="0"/>
            </a:spcBef>
            <a:spcAft>
              <a:spcPct val="35000"/>
            </a:spcAft>
          </a:pPr>
          <a:r>
            <a:rPr lang="fr-FR" sz="1500" kern="1200"/>
            <a:t>Léo Stéfani</a:t>
          </a:r>
        </a:p>
      </dsp:txBody>
      <dsp:txXfrm>
        <a:off x="4302665" y="1724141"/>
        <a:ext cx="1025921" cy="531176"/>
      </dsp:txXfrm>
    </dsp:sp>
    <dsp:sp modelId="{E1DB4E5E-938C-4A8F-B75B-2E78F221C871}">
      <dsp:nvSpPr>
        <dsp:cNvPr id="0" name=""/>
        <dsp:cNvSpPr/>
      </dsp:nvSpPr>
      <dsp:spPr>
        <a:xfrm>
          <a:off x="4507849" y="2137278"/>
          <a:ext cx="923329" cy="177058"/>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fr-FR" sz="1100" kern="1200"/>
            <a:t>Développeur</a:t>
          </a:r>
        </a:p>
      </dsp:txBody>
      <dsp:txXfrm>
        <a:off x="4507849" y="2137278"/>
        <a:ext cx="923329" cy="17705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B5714-5BBF-4AAE-8EE6-C55CB4E7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10</Pages>
  <Words>1056</Words>
  <Characters>5812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meta tea</cp:lastModifiedBy>
  <cp:revision>300</cp:revision>
  <dcterms:created xsi:type="dcterms:W3CDTF">2009-11-12T14:40:00Z</dcterms:created>
  <dcterms:modified xsi:type="dcterms:W3CDTF">2016-04-11T08:09:00Z</dcterms:modified>
</cp:coreProperties>
</file>