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8DC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Technical Support Analysis Report</w:t>
      </w:r>
    </w:p>
    <w:p w14:paraId="49451D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The analysis of the technical support reveals a team that is highly efficient at initial contact but faces challenges in final resolution speed.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First Response SLA at 89.5%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indicating that customers are acknowledged almost immediately. However,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Resolution SLA stands at 66.39%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with an average resolution time of approximately 33 hours. While this shows that most issues are solved within the target timeframe, there is a clear opportunity to bring that 33-hour average down closer to the 24-hour mark to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improve overall customer satisfaction.</w:t>
      </w:r>
    </w:p>
    <w:p w14:paraId="31F559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During the first two quarters, resolution hours remained consistently below the annual average, suggesting a high level of operational efficiency. However, performance began to dip in the third and fourth quarters, with resolution times peaking at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39.19 hours in September.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Product Setup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is the primary driver of support volume, accounting for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27.04% of all 630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tickets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total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 When it comes to tickets by weekdays, It shows that there is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low volume by Weekends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compared to weekdays.</w:t>
      </w:r>
    </w:p>
    <w:p w14:paraId="2BE853D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Geographically,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Germany and Italy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represent the highest volume of inquiries. Despite the high ticket counts in these regions, agent survey scores remain high and consistent across all priority levels. More than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50% of all tickets are created via Email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which currently holds a longer response and resolution time compared to Phone or Chat. To optimize performance, the department should focus on two areas creating self-service documentation for Product Setups to solve high volume of easy-to-solve tickets and implementing strategies to shift more users toward real-time channels like Chat.</w:t>
      </w:r>
    </w:p>
    <w:p w14:paraId="3F16FA59">
      <w:pPr>
        <w:rPr>
          <w:rFonts w:hint="default" w:ascii="Times New Roman" w:hAnsi="Times New Roman" w:cs="Times New Roman"/>
          <w:sz w:val="28"/>
          <w:szCs w:val="28"/>
        </w:rPr>
      </w:pPr>
    </w:p>
    <w:p w14:paraId="1379514E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4BC"/>
    <w:rsid w:val="00004B0E"/>
    <w:rsid w:val="004F1686"/>
    <w:rsid w:val="006B74BC"/>
    <w:rsid w:val="0090700C"/>
    <w:rsid w:val="00C52C62"/>
    <w:rsid w:val="00E115A8"/>
    <w:rsid w:val="00E72895"/>
    <w:rsid w:val="00E81965"/>
    <w:rsid w:val="5D277664"/>
    <w:rsid w:val="7616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254</Words>
  <Characters>1420</Characters>
  <Lines>11</Lines>
  <Paragraphs>3</Paragraphs>
  <TotalTime>2</TotalTime>
  <ScaleCrop>false</ScaleCrop>
  <LinksUpToDate>false</LinksUpToDate>
  <CharactersWithSpaces>1670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2026-02-23T08:53:00Z</dcterms:created>
  <dc:creator>Marc Jerome Colobong</dc:creator>
  <cp:lastModifiedBy>Asus</cp:lastModifiedBy>
  <dcterms:modified xsi:type="dcterms:W3CDTF">2026-03-02T01:39:43Z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eyJoZGlkIjoiOWVhMmUxZjM3NmI4YTFkY2ZhMDkwMjQ0NGJkNzFiYmEiLCJ1c2VySWQiOiI3MDQ4MTgxOTg5NDEifQ==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AB666CD6C3F846E0B5BA9462A8BC898B_12</vt:lpwstr>
  </property>
</Properties>
</file>