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A037B" w14:textId="77777777" w:rsidR="00F81B20" w:rsidRDefault="00F81B20" w:rsidP="00F81B20">
      <w:pPr>
        <w:pStyle w:val="Heading1"/>
        <w:rPr>
          <w:lang w:val="en-US"/>
        </w:rPr>
      </w:pPr>
      <w:bookmarkStart w:id="0" w:name="_Toc270779957"/>
      <w:bookmarkStart w:id="1" w:name="_Toc329514249"/>
      <w:r>
        <w:rPr>
          <w:lang w:val="en-US"/>
        </w:rPr>
        <w:t>Response to Reviewer Comments</w:t>
      </w:r>
      <w:bookmarkEnd w:id="0"/>
      <w:bookmarkEnd w:id="1"/>
    </w:p>
    <w:p w14:paraId="35B45C14" w14:textId="77777777" w:rsidR="00FB36E1" w:rsidRDefault="0053693E" w:rsidP="00FB36E1">
      <w:pPr>
        <w:pStyle w:val="ListBullet"/>
        <w:rPr>
          <w:lang w:val="en-US"/>
        </w:rPr>
      </w:pPr>
      <w:r>
        <w:rPr>
          <w:lang w:val="en-US"/>
        </w:rPr>
        <w:t>Manuscript ID: ???</w:t>
      </w:r>
    </w:p>
    <w:p w14:paraId="633D2F4C" w14:textId="77777777" w:rsidR="0053693E" w:rsidRDefault="0053693E" w:rsidP="00FB36E1">
      <w:pPr>
        <w:pStyle w:val="ListBullet"/>
        <w:rPr>
          <w:lang w:val="en-US"/>
        </w:rPr>
      </w:pPr>
      <w:r w:rsidRPr="0053693E">
        <w:rPr>
          <w:lang w:val="en-US"/>
        </w:rPr>
        <w:t>Title: ???</w:t>
      </w:r>
    </w:p>
    <w:p w14:paraId="3D4C741D" w14:textId="77777777" w:rsidR="0053693E" w:rsidRDefault="0053693E" w:rsidP="00FB36E1">
      <w:pPr>
        <w:pStyle w:val="ListBullet"/>
        <w:rPr>
          <w:lang w:val="en-US"/>
        </w:rPr>
      </w:pPr>
      <w:r w:rsidRPr="0053693E">
        <w:rPr>
          <w:lang w:val="en-US"/>
        </w:rPr>
        <w:t xml:space="preserve">Journal: </w:t>
      </w:r>
      <w:r>
        <w:rPr>
          <w:lang w:val="en-US"/>
        </w:rPr>
        <w:t>???</w:t>
      </w:r>
    </w:p>
    <w:p w14:paraId="390F5FE4" w14:textId="77777777" w:rsidR="0053693E" w:rsidRDefault="0053693E">
      <w:pPr>
        <w:pStyle w:val="TOC1"/>
        <w:tabs>
          <w:tab w:val="right" w:leader="dot" w:pos="8630"/>
        </w:tabs>
        <w:rPr>
          <w:lang w:val="en-US"/>
        </w:rPr>
      </w:pPr>
    </w:p>
    <w:p w14:paraId="1DDE8220" w14:textId="77777777" w:rsidR="00FB36E1" w:rsidRDefault="00FB36E1" w:rsidP="00FB36E1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C32C65C" w14:textId="77777777" w:rsidR="003A5BA2" w:rsidRDefault="003A5BA2" w:rsidP="00FB36E1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2F0B53A" w14:textId="77777777" w:rsidR="00FB36E1" w:rsidRDefault="00FB36E1" w:rsidP="00FB36E1">
      <w:pPr>
        <w:pStyle w:val="Heading1"/>
        <w:rPr>
          <w:lang w:val="en-US"/>
        </w:rPr>
      </w:pPr>
      <w:bookmarkStart w:id="2" w:name="_Toc329514250"/>
      <w:r>
        <w:rPr>
          <w:lang w:val="en-US"/>
        </w:rPr>
        <w:t>Editor</w:t>
      </w:r>
      <w:r w:rsidR="003D1F08">
        <w:rPr>
          <w:lang w:val="en-US"/>
        </w:rPr>
        <w:t xml:space="preserve"> (Use "heading 1" style for reviewer and each reviewer)</w:t>
      </w:r>
      <w:bookmarkEnd w:id="2"/>
    </w:p>
    <w:p w14:paraId="27654B03" w14:textId="77777777" w:rsidR="006733FA" w:rsidRDefault="00A8153F" w:rsidP="006733FA">
      <w:pPr>
        <w:pStyle w:val="Heading2"/>
      </w:pPr>
      <w:bookmarkStart w:id="3" w:name="_Toc329514251"/>
      <w:r>
        <w:t>E</w:t>
      </w:r>
      <w:r w:rsidR="006733FA">
        <w:t>1</w:t>
      </w:r>
      <w:r w:rsidR="002917E2">
        <w:t>.</w:t>
      </w:r>
      <w:r w:rsidR="00DC42F2">
        <w:t xml:space="preserve"> </w:t>
      </w:r>
      <w:r w:rsidR="003D1F08">
        <w:t>Use "heading 2" style to summarise each reviewer point</w:t>
      </w:r>
      <w:bookmarkEnd w:id="3"/>
    </w:p>
    <w:p w14:paraId="73FB7CDE" w14:textId="77777777" w:rsidR="003D1F08" w:rsidRDefault="0016104F" w:rsidP="003D1F08">
      <w:pPr>
        <w:pStyle w:val="ReviewerComment"/>
      </w:pPr>
      <w:r>
        <w:t>Use "Reviewer Comment"</w:t>
      </w:r>
      <w:r w:rsidR="003D1F08">
        <w:t xml:space="preserve"> style for quoting reviewer comments.</w:t>
      </w:r>
    </w:p>
    <w:p w14:paraId="11F23521" w14:textId="77777777" w:rsidR="003D1F08" w:rsidRDefault="003D1F08" w:rsidP="003D1F08">
      <w:pPr>
        <w:pStyle w:val="BodyText"/>
      </w:pPr>
      <w:r>
        <w:t xml:space="preserve">Use "Body Text" (Cmd+Shift+B) to record response to each </w:t>
      </w:r>
    </w:p>
    <w:p w14:paraId="13ECFCCC" w14:textId="77777777" w:rsidR="0053693E" w:rsidRPr="0053693E" w:rsidRDefault="0016104F" w:rsidP="0053693E">
      <w:pPr>
        <w:pStyle w:val="Quote"/>
      </w:pPr>
      <w:r>
        <w:t xml:space="preserve">Use "Quote" style (Cmd+Alt+T) for quoting passages of text from manuscript </w:t>
      </w:r>
      <w:r w:rsidR="0053693E">
        <w:t xml:space="preserve">???We did this and then we did that. </w:t>
      </w:r>
      <w:r w:rsidR="0053693E" w:rsidRPr="0053693E">
        <w:rPr>
          <w:b/>
        </w:rPr>
        <w:t>We justify this because of x, y, z???</w:t>
      </w:r>
      <w:bookmarkStart w:id="4" w:name="_GoBack"/>
      <w:bookmarkEnd w:id="4"/>
    </w:p>
    <w:p w14:paraId="05AACE5E" w14:textId="77777777" w:rsidR="00FB36E1" w:rsidRDefault="006733FA" w:rsidP="006733FA">
      <w:pPr>
        <w:pStyle w:val="Heading1"/>
      </w:pPr>
      <w:bookmarkStart w:id="5" w:name="_Toc329514252"/>
      <w:r>
        <w:t>Reviewer 1</w:t>
      </w:r>
      <w:bookmarkEnd w:id="5"/>
    </w:p>
    <w:p w14:paraId="04BB9EBB" w14:textId="77777777" w:rsidR="00FB36E1" w:rsidRDefault="00A8153F" w:rsidP="006733FA">
      <w:pPr>
        <w:pStyle w:val="Heading2"/>
      </w:pPr>
      <w:bookmarkStart w:id="6" w:name="_Toc329514253"/>
      <w:r>
        <w:t>*R1.1 -</w:t>
      </w:r>
      <w:r w:rsidR="0016104F">
        <w:t xml:space="preserve"> </w:t>
      </w:r>
      <w:r w:rsidR="003D1F08">
        <w:t>Process of creating document</w:t>
      </w:r>
      <w:bookmarkEnd w:id="6"/>
    </w:p>
    <w:p w14:paraId="2CC5105A" w14:textId="77777777" w:rsidR="00FB36E1" w:rsidRDefault="003D1F08" w:rsidP="0053693E">
      <w:pPr>
        <w:pStyle w:val="ReviewerComment"/>
      </w:pPr>
      <w:r>
        <w:t>Make sure each reviewer point has a short unique identifier. E.g., this point would be Reviewer 1 Point 1</w:t>
      </w:r>
    </w:p>
    <w:p w14:paraId="1F110AD0" w14:textId="77777777" w:rsidR="0016104F" w:rsidRDefault="0016104F" w:rsidP="0016104F">
      <w:pPr>
        <w:pStyle w:val="Heading2"/>
      </w:pPr>
      <w:bookmarkStart w:id="7" w:name="_Toc329514254"/>
      <w:r>
        <w:t>*</w:t>
      </w:r>
      <w:r w:rsidR="00A8153F">
        <w:t>R1.2 -</w:t>
      </w:r>
      <w:r>
        <w:t xml:space="preserve"> </w:t>
      </w:r>
      <w:r w:rsidR="003D1F08">
        <w:t>Use star (*) to indicate that response still requires</w:t>
      </w:r>
      <w:bookmarkEnd w:id="7"/>
      <w:r w:rsidR="003D1F08">
        <w:t xml:space="preserve"> </w:t>
      </w:r>
    </w:p>
    <w:p w14:paraId="6BD8974A" w14:textId="77777777" w:rsidR="0016104F" w:rsidRDefault="0016104F" w:rsidP="0016104F">
      <w:pPr>
        <w:pStyle w:val="ReviewerComment"/>
      </w:pPr>
      <w:r>
        <w:t>Quote of reviewer point</w:t>
      </w:r>
    </w:p>
    <w:p w14:paraId="6F30E7E4" w14:textId="77777777" w:rsidR="0016104F" w:rsidRDefault="0016104F" w:rsidP="0016104F">
      <w:pPr>
        <w:pStyle w:val="Heading1"/>
      </w:pPr>
      <w:bookmarkStart w:id="8" w:name="_Toc329514255"/>
      <w:r>
        <w:t>Reviewer 2</w:t>
      </w:r>
      <w:bookmarkEnd w:id="8"/>
    </w:p>
    <w:p w14:paraId="423D1954" w14:textId="77777777" w:rsidR="0016104F" w:rsidRDefault="00A8153F" w:rsidP="0016104F">
      <w:pPr>
        <w:pStyle w:val="Heading2"/>
      </w:pPr>
      <w:bookmarkStart w:id="9" w:name="_Toc329514256"/>
      <w:r>
        <w:t>*R2.1</w:t>
      </w:r>
      <w:bookmarkEnd w:id="9"/>
    </w:p>
    <w:p w14:paraId="3D017CF7" w14:textId="77777777" w:rsidR="00A8153F" w:rsidRPr="00A8153F" w:rsidRDefault="00A8153F" w:rsidP="00A8153F"/>
    <w:p w14:paraId="7D23D436" w14:textId="77777777" w:rsidR="0016104F" w:rsidRPr="0016104F" w:rsidRDefault="0016104F" w:rsidP="0016104F">
      <w:pPr>
        <w:pStyle w:val="Quote"/>
      </w:pPr>
    </w:p>
    <w:sectPr w:rsidR="0016104F" w:rsidRPr="0016104F" w:rsidSect="00077D6F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23D09" w14:textId="77777777" w:rsidR="003C2631" w:rsidRDefault="003C2631" w:rsidP="00142400">
      <w:r>
        <w:separator/>
      </w:r>
    </w:p>
  </w:endnote>
  <w:endnote w:type="continuationSeparator" w:id="0">
    <w:p w14:paraId="15EEE3F3" w14:textId="77777777" w:rsidR="003C2631" w:rsidRDefault="003C2631" w:rsidP="0014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11C91" w14:textId="77777777" w:rsidR="003C2631" w:rsidRDefault="003C2631" w:rsidP="00142400">
      <w:r>
        <w:separator/>
      </w:r>
    </w:p>
  </w:footnote>
  <w:footnote w:type="continuationSeparator" w:id="0">
    <w:p w14:paraId="05BE718A" w14:textId="77777777" w:rsidR="003C2631" w:rsidRDefault="003C2631" w:rsidP="001424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1BACD" w14:textId="77777777" w:rsidR="00142400" w:rsidRDefault="00142400" w:rsidP="00077D6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382B81" w14:textId="77777777" w:rsidR="00142400" w:rsidRDefault="00142400" w:rsidP="0014240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D531" w14:textId="77777777" w:rsidR="00142400" w:rsidRDefault="00142400" w:rsidP="00077D6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26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3284A1" w14:textId="77777777" w:rsidR="00FB36E1" w:rsidRDefault="00142400" w:rsidP="00FB36E1">
    <w:pPr>
      <w:rPr>
        <w:lang w:val="en-US"/>
      </w:rPr>
    </w:pPr>
    <w:r>
      <w:t xml:space="preserve">RESPONSE: </w:t>
    </w:r>
    <w:r w:rsidR="0053693E">
      <w:rPr>
        <w:lang w:val="en-US"/>
      </w:rPr>
      <w:t>???Manuscript ID???</w:t>
    </w:r>
  </w:p>
  <w:p w14:paraId="7816E76E" w14:textId="77777777" w:rsidR="00142400" w:rsidRDefault="00142400" w:rsidP="0014240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26E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344F4A"/>
    <w:multiLevelType w:val="hybridMultilevel"/>
    <w:tmpl w:val="105AC5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0C233BC"/>
    <w:multiLevelType w:val="hybridMultilevel"/>
    <w:tmpl w:val="F346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A0B26"/>
    <w:multiLevelType w:val="hybridMultilevel"/>
    <w:tmpl w:val="B6125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EA7533"/>
    <w:multiLevelType w:val="hybridMultilevel"/>
    <w:tmpl w:val="F602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1"/>
    <w:rsid w:val="00010DA1"/>
    <w:rsid w:val="00026083"/>
    <w:rsid w:val="00077D6F"/>
    <w:rsid w:val="00082E25"/>
    <w:rsid w:val="000B3ACF"/>
    <w:rsid w:val="000C740C"/>
    <w:rsid w:val="000D2A73"/>
    <w:rsid w:val="000E0616"/>
    <w:rsid w:val="000E36A0"/>
    <w:rsid w:val="0012018D"/>
    <w:rsid w:val="00123054"/>
    <w:rsid w:val="0012399A"/>
    <w:rsid w:val="00141073"/>
    <w:rsid w:val="00142400"/>
    <w:rsid w:val="00146D1B"/>
    <w:rsid w:val="00147674"/>
    <w:rsid w:val="0015281D"/>
    <w:rsid w:val="00155577"/>
    <w:rsid w:val="00160651"/>
    <w:rsid w:val="0016104F"/>
    <w:rsid w:val="00184130"/>
    <w:rsid w:val="00184464"/>
    <w:rsid w:val="00195FEF"/>
    <w:rsid w:val="001C3F31"/>
    <w:rsid w:val="001C7A6F"/>
    <w:rsid w:val="001D5ECE"/>
    <w:rsid w:val="001D62C0"/>
    <w:rsid w:val="001E3C28"/>
    <w:rsid w:val="00257473"/>
    <w:rsid w:val="0026061E"/>
    <w:rsid w:val="00270C23"/>
    <w:rsid w:val="002746A2"/>
    <w:rsid w:val="00284BC6"/>
    <w:rsid w:val="002917E2"/>
    <w:rsid w:val="002A12F7"/>
    <w:rsid w:val="002C789C"/>
    <w:rsid w:val="002D688F"/>
    <w:rsid w:val="0032070C"/>
    <w:rsid w:val="003448FD"/>
    <w:rsid w:val="00382F2C"/>
    <w:rsid w:val="003925AC"/>
    <w:rsid w:val="00392DF5"/>
    <w:rsid w:val="00393F09"/>
    <w:rsid w:val="003A5BA2"/>
    <w:rsid w:val="003C2631"/>
    <w:rsid w:val="003D1F08"/>
    <w:rsid w:val="003E3ACF"/>
    <w:rsid w:val="003E694B"/>
    <w:rsid w:val="003F1E69"/>
    <w:rsid w:val="00423A6B"/>
    <w:rsid w:val="004278F5"/>
    <w:rsid w:val="00430DF9"/>
    <w:rsid w:val="00472983"/>
    <w:rsid w:val="004B4D9F"/>
    <w:rsid w:val="004B528E"/>
    <w:rsid w:val="004B7BBD"/>
    <w:rsid w:val="005030B7"/>
    <w:rsid w:val="00505509"/>
    <w:rsid w:val="005215DF"/>
    <w:rsid w:val="00525E7A"/>
    <w:rsid w:val="00534A57"/>
    <w:rsid w:val="0053693E"/>
    <w:rsid w:val="00536A42"/>
    <w:rsid w:val="00540615"/>
    <w:rsid w:val="00545074"/>
    <w:rsid w:val="00551F0B"/>
    <w:rsid w:val="00563C8C"/>
    <w:rsid w:val="005A35FC"/>
    <w:rsid w:val="005F48E3"/>
    <w:rsid w:val="00600473"/>
    <w:rsid w:val="0060586C"/>
    <w:rsid w:val="00606E52"/>
    <w:rsid w:val="0061470F"/>
    <w:rsid w:val="006209DD"/>
    <w:rsid w:val="0063709C"/>
    <w:rsid w:val="00637285"/>
    <w:rsid w:val="00655657"/>
    <w:rsid w:val="00660753"/>
    <w:rsid w:val="00665D62"/>
    <w:rsid w:val="00671A21"/>
    <w:rsid w:val="006733FA"/>
    <w:rsid w:val="0067577D"/>
    <w:rsid w:val="0069159B"/>
    <w:rsid w:val="00696617"/>
    <w:rsid w:val="006B0821"/>
    <w:rsid w:val="006B2501"/>
    <w:rsid w:val="006B52F8"/>
    <w:rsid w:val="006C3AD9"/>
    <w:rsid w:val="007073B2"/>
    <w:rsid w:val="007111D9"/>
    <w:rsid w:val="00717F6E"/>
    <w:rsid w:val="00742347"/>
    <w:rsid w:val="00755F69"/>
    <w:rsid w:val="00757315"/>
    <w:rsid w:val="0076229E"/>
    <w:rsid w:val="007B1F07"/>
    <w:rsid w:val="007D3199"/>
    <w:rsid w:val="007D69B7"/>
    <w:rsid w:val="007E6802"/>
    <w:rsid w:val="007E6CEA"/>
    <w:rsid w:val="008032BF"/>
    <w:rsid w:val="008403B3"/>
    <w:rsid w:val="00872CF0"/>
    <w:rsid w:val="00892B83"/>
    <w:rsid w:val="008B1764"/>
    <w:rsid w:val="008C359F"/>
    <w:rsid w:val="008F7998"/>
    <w:rsid w:val="00902E89"/>
    <w:rsid w:val="0090623B"/>
    <w:rsid w:val="009065BF"/>
    <w:rsid w:val="0091610E"/>
    <w:rsid w:val="009250C6"/>
    <w:rsid w:val="009600B3"/>
    <w:rsid w:val="00974A9D"/>
    <w:rsid w:val="00986ED7"/>
    <w:rsid w:val="009874BD"/>
    <w:rsid w:val="00993DD7"/>
    <w:rsid w:val="009A7D8F"/>
    <w:rsid w:val="009D00B8"/>
    <w:rsid w:val="009E2ACA"/>
    <w:rsid w:val="00A0792F"/>
    <w:rsid w:val="00A207D8"/>
    <w:rsid w:val="00A235AD"/>
    <w:rsid w:val="00A278B6"/>
    <w:rsid w:val="00A3168F"/>
    <w:rsid w:val="00A539D8"/>
    <w:rsid w:val="00A55705"/>
    <w:rsid w:val="00A8153F"/>
    <w:rsid w:val="00A83312"/>
    <w:rsid w:val="00A83373"/>
    <w:rsid w:val="00A9029E"/>
    <w:rsid w:val="00A90FEA"/>
    <w:rsid w:val="00A927F9"/>
    <w:rsid w:val="00A95F4F"/>
    <w:rsid w:val="00AA4A82"/>
    <w:rsid w:val="00AB4CCE"/>
    <w:rsid w:val="00AC6B65"/>
    <w:rsid w:val="00AE469B"/>
    <w:rsid w:val="00B40129"/>
    <w:rsid w:val="00B5331A"/>
    <w:rsid w:val="00B53918"/>
    <w:rsid w:val="00B559FC"/>
    <w:rsid w:val="00B61156"/>
    <w:rsid w:val="00B75B45"/>
    <w:rsid w:val="00B76AA9"/>
    <w:rsid w:val="00B84216"/>
    <w:rsid w:val="00B87A30"/>
    <w:rsid w:val="00BA349F"/>
    <w:rsid w:val="00BC2526"/>
    <w:rsid w:val="00BD01FE"/>
    <w:rsid w:val="00BE08E1"/>
    <w:rsid w:val="00C217E1"/>
    <w:rsid w:val="00C358B0"/>
    <w:rsid w:val="00C4461E"/>
    <w:rsid w:val="00C5300A"/>
    <w:rsid w:val="00C5568D"/>
    <w:rsid w:val="00C657C3"/>
    <w:rsid w:val="00C752CC"/>
    <w:rsid w:val="00C8055B"/>
    <w:rsid w:val="00C90C47"/>
    <w:rsid w:val="00CB4BDF"/>
    <w:rsid w:val="00CB5E2F"/>
    <w:rsid w:val="00CF1649"/>
    <w:rsid w:val="00CF22FA"/>
    <w:rsid w:val="00CF336B"/>
    <w:rsid w:val="00D05B68"/>
    <w:rsid w:val="00D10FA4"/>
    <w:rsid w:val="00D1178D"/>
    <w:rsid w:val="00D24230"/>
    <w:rsid w:val="00D371F1"/>
    <w:rsid w:val="00D50774"/>
    <w:rsid w:val="00DB5863"/>
    <w:rsid w:val="00DC42F2"/>
    <w:rsid w:val="00DD0A5A"/>
    <w:rsid w:val="00DE07A0"/>
    <w:rsid w:val="00DE42A0"/>
    <w:rsid w:val="00DF4D4F"/>
    <w:rsid w:val="00E03030"/>
    <w:rsid w:val="00E11CD6"/>
    <w:rsid w:val="00E16317"/>
    <w:rsid w:val="00E32F42"/>
    <w:rsid w:val="00E527C4"/>
    <w:rsid w:val="00E6694C"/>
    <w:rsid w:val="00E72687"/>
    <w:rsid w:val="00E8210D"/>
    <w:rsid w:val="00E8268F"/>
    <w:rsid w:val="00EA16B7"/>
    <w:rsid w:val="00EA1BFC"/>
    <w:rsid w:val="00EA451F"/>
    <w:rsid w:val="00EF604D"/>
    <w:rsid w:val="00F01C29"/>
    <w:rsid w:val="00F12EFF"/>
    <w:rsid w:val="00F40133"/>
    <w:rsid w:val="00F47595"/>
    <w:rsid w:val="00F611CB"/>
    <w:rsid w:val="00F63265"/>
    <w:rsid w:val="00F81B20"/>
    <w:rsid w:val="00F84974"/>
    <w:rsid w:val="00F8689E"/>
    <w:rsid w:val="00F87497"/>
    <w:rsid w:val="00F938E8"/>
    <w:rsid w:val="00FA15DC"/>
    <w:rsid w:val="00FA6785"/>
    <w:rsid w:val="00FB36E1"/>
    <w:rsid w:val="00FC1F6D"/>
    <w:rsid w:val="00FC4CF2"/>
    <w:rsid w:val="00FD0CD9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301B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B20"/>
    <w:pPr>
      <w:keepNext/>
      <w:spacing w:line="480" w:lineRule="auto"/>
      <w:jc w:val="center"/>
      <w:outlineLvl w:val="0"/>
    </w:pPr>
    <w:rPr>
      <w:rFonts w:eastAsia="ＭＳ ゴシック"/>
      <w:b/>
      <w:bCs/>
      <w:smallCaps/>
      <w:kern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A82"/>
    <w:pPr>
      <w:keepNext/>
      <w:spacing w:before="240" w:after="120"/>
      <w:outlineLvl w:val="1"/>
    </w:pPr>
    <w:rPr>
      <w:rFonts w:eastAsia="ＭＳ ゴシック"/>
      <w:b/>
      <w:bCs/>
      <w:small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974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D371F1"/>
    <w:pPr>
      <w:spacing w:after="120"/>
      <w:jc w:val="both"/>
    </w:pPr>
  </w:style>
  <w:style w:type="character" w:customStyle="1" w:styleId="BodyTextChar">
    <w:name w:val="Body Text Char"/>
    <w:link w:val="BodyText"/>
    <w:uiPriority w:val="99"/>
    <w:rsid w:val="00D371F1"/>
    <w:rPr>
      <w:lang w:val="en-AU"/>
    </w:rPr>
  </w:style>
  <w:style w:type="paragraph" w:customStyle="1" w:styleId="Reference">
    <w:name w:val="Reference"/>
    <w:basedOn w:val="Normal"/>
    <w:rsid w:val="00F84974"/>
    <w:pPr>
      <w:spacing w:line="480" w:lineRule="auto"/>
      <w:ind w:left="720" w:hanging="720"/>
    </w:pPr>
    <w:rPr>
      <w:rFonts w:ascii="Times New Roman" w:eastAsia="Times New Roman" w:hAnsi="Times New Roman"/>
      <w:noProof/>
      <w:sz w:val="20"/>
    </w:rPr>
  </w:style>
  <w:style w:type="character" w:customStyle="1" w:styleId="Heading3Char">
    <w:name w:val="Heading 3 Char"/>
    <w:link w:val="Heading3"/>
    <w:uiPriority w:val="9"/>
    <w:rsid w:val="00F84974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AA4A82"/>
    <w:rPr>
      <w:rFonts w:eastAsia="ＭＳ ゴシック" w:cs="Times New Roman"/>
      <w:b/>
      <w:bCs/>
      <w:smallCaps/>
      <w:lang w:val="en-AU"/>
    </w:rPr>
  </w:style>
  <w:style w:type="character" w:customStyle="1" w:styleId="Heading1Char">
    <w:name w:val="Heading 1 Char"/>
    <w:link w:val="Heading1"/>
    <w:uiPriority w:val="9"/>
    <w:rsid w:val="00F81B20"/>
    <w:rPr>
      <w:rFonts w:eastAsia="ＭＳ ゴシック" w:cs="Times New Roman"/>
      <w:b/>
      <w:bCs/>
      <w:smallCaps/>
      <w:kern w:val="32"/>
      <w:lang w:val="en-AU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ascii="Times New Roman" w:eastAsia="Times New Roman" w:hAnsi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25AC"/>
    <w:pPr>
      <w:keepNext/>
      <w:spacing w:line="480" w:lineRule="auto"/>
      <w:jc w:val="center"/>
      <w:outlineLvl w:val="0"/>
    </w:pPr>
    <w:rPr>
      <w:rFonts w:ascii="Times New Roman" w:eastAsia="Times New Roman" w:hAnsi="Times New Roman"/>
    </w:rPr>
  </w:style>
  <w:style w:type="paragraph" w:customStyle="1" w:styleId="TableTitle">
    <w:name w:val="Table Title"/>
    <w:basedOn w:val="Normal"/>
    <w:qFormat/>
    <w:rsid w:val="00146D1B"/>
    <w:pPr>
      <w:keepNext/>
      <w:spacing w:line="480" w:lineRule="auto"/>
      <w:jc w:val="center"/>
    </w:pPr>
    <w:rPr>
      <w:rFonts w:ascii="Times New Roman" w:eastAsia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B20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F81B20"/>
    <w:rPr>
      <w:rFonts w:ascii="Lucida Grande" w:hAnsi="Lucida Grande" w:cs="Lucida Grande"/>
      <w:lang w:val="en-AU"/>
    </w:rPr>
  </w:style>
  <w:style w:type="paragraph" w:customStyle="1" w:styleId="ReviewerComment">
    <w:name w:val="Reviewer Comment"/>
    <w:basedOn w:val="Normal"/>
    <w:next w:val="BodyText"/>
    <w:qFormat/>
    <w:rsid w:val="00D371F1"/>
    <w:pPr>
      <w:widowControl w:val="0"/>
      <w:autoSpaceDE w:val="0"/>
      <w:autoSpaceDN w:val="0"/>
      <w:adjustRightInd w:val="0"/>
      <w:spacing w:after="120"/>
      <w:ind w:left="567"/>
      <w:jc w:val="both"/>
    </w:pPr>
    <w:rPr>
      <w:rFonts w:ascii="Consolas" w:hAnsi="Consolas" w:cs="Consolas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240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4240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142400"/>
  </w:style>
  <w:style w:type="paragraph" w:styleId="Footer">
    <w:name w:val="footer"/>
    <w:basedOn w:val="Normal"/>
    <w:link w:val="FooterChar"/>
    <w:uiPriority w:val="99"/>
    <w:unhideWhenUsed/>
    <w:rsid w:val="0014240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42400"/>
    <w:rPr>
      <w:lang w:val="en-AU"/>
    </w:rPr>
  </w:style>
  <w:style w:type="paragraph" w:styleId="ListParagraph">
    <w:name w:val="List Paragraph"/>
    <w:basedOn w:val="Normal"/>
    <w:uiPriority w:val="34"/>
    <w:qFormat/>
    <w:rsid w:val="0014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A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6A42"/>
    <w:rPr>
      <w:rFonts w:ascii="Lucida Grande" w:hAnsi="Lucida Grande" w:cs="Lucida Grande"/>
      <w:sz w:val="18"/>
      <w:szCs w:val="18"/>
      <w:lang w:val="en-AU"/>
    </w:rPr>
  </w:style>
  <w:style w:type="character" w:styleId="CommentReference">
    <w:name w:val="annotation reference"/>
    <w:uiPriority w:val="99"/>
    <w:semiHidden/>
    <w:unhideWhenUsed/>
    <w:rsid w:val="009250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0C6"/>
  </w:style>
  <w:style w:type="character" w:customStyle="1" w:styleId="CommentTextChar">
    <w:name w:val="Comment Text Char"/>
    <w:link w:val="CommentText"/>
    <w:uiPriority w:val="99"/>
    <w:semiHidden/>
    <w:rsid w:val="009250C6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0C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250C6"/>
    <w:rPr>
      <w:b/>
      <w:bCs/>
      <w:sz w:val="20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F01C29"/>
  </w:style>
  <w:style w:type="paragraph" w:styleId="TOC2">
    <w:name w:val="toc 2"/>
    <w:basedOn w:val="Normal"/>
    <w:next w:val="Normal"/>
    <w:autoRedefine/>
    <w:uiPriority w:val="39"/>
    <w:unhideWhenUsed/>
    <w:rsid w:val="00F01C2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1C2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01C2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01C2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01C2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01C2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01C2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01C29"/>
    <w:pPr>
      <w:ind w:left="1920"/>
    </w:pPr>
  </w:style>
  <w:style w:type="paragraph" w:styleId="Quote">
    <w:name w:val="Quote"/>
    <w:basedOn w:val="Normal"/>
    <w:next w:val="Normal"/>
    <w:link w:val="QuoteChar"/>
    <w:uiPriority w:val="29"/>
    <w:qFormat/>
    <w:rsid w:val="00D371F1"/>
    <w:pPr>
      <w:spacing w:after="120"/>
      <w:ind w:left="737"/>
      <w:jc w:val="both"/>
    </w:pPr>
    <w:rPr>
      <w:rFonts w:ascii="Times New Roman" w:hAnsi="Times New Roman"/>
      <w:i/>
      <w:iCs/>
      <w:color w:val="000000"/>
    </w:rPr>
  </w:style>
  <w:style w:type="character" w:customStyle="1" w:styleId="QuoteChar">
    <w:name w:val="Quote Char"/>
    <w:link w:val="Quote"/>
    <w:uiPriority w:val="29"/>
    <w:rsid w:val="00D371F1"/>
    <w:rPr>
      <w:rFonts w:ascii="Times New Roman" w:hAnsi="Times New Roman"/>
      <w:i/>
      <w:iCs/>
      <w:color w:val="000000"/>
      <w:lang w:val="en-AU"/>
    </w:rPr>
  </w:style>
  <w:style w:type="paragraph" w:styleId="ListBullet">
    <w:name w:val="List Bullet"/>
    <w:basedOn w:val="Normal"/>
    <w:uiPriority w:val="99"/>
    <w:unhideWhenUsed/>
    <w:rsid w:val="00FB36E1"/>
    <w:pPr>
      <w:numPr>
        <w:numId w:val="4"/>
      </w:numPr>
      <w:contextualSpacing/>
    </w:pPr>
  </w:style>
  <w:style w:type="paragraph" w:customStyle="1" w:styleId="MTDisplayEquation">
    <w:name w:val="MTDisplayEquation"/>
    <w:basedOn w:val="BodyText"/>
    <w:next w:val="Normal"/>
    <w:rsid w:val="0014767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Downloads/response-to-review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response-to-reviewers.dotx</Template>
  <TotalTime>0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Response to Reviewer Comments</vt:lpstr>
      <vt:lpstr>Editor</vt:lpstr>
      <vt:lpstr>    *1. Increase clarity and accessibility of writing</vt:lpstr>
      <vt:lpstr>Reviewer 1: Benjamin Scheibehenne</vt:lpstr>
      <vt:lpstr>    General summary</vt:lpstr>
      <vt:lpstr>    +*1. Justifying range of uniform priors  </vt:lpstr>
      <vt:lpstr>    2. Comparability of DIC across chains</vt:lpstr>
      <vt:lpstr>    *3. Figure 2 error bars and perhaps Figure 3</vt:lpstr>
      <vt:lpstr>    *4. Correlation of Parameters</vt:lpstr>
      <vt:lpstr>    *5. Whether to inrerpret in Results section</vt:lpstr>
      <vt:lpstr>    +*6. Improves presentation of posterior predictive checks (Table 5)</vt:lpstr>
      <vt:lpstr>Reviewer 2: Andrew Heathcote</vt:lpstr>
      <vt:lpstr>    General summary</vt:lpstr>
      <vt:lpstr>    General Point:  Shift parameter on gamma distribution</vt:lpstr>
      <vt:lpstr>    Point p.12-1: Should error variance be constant across subtasks</vt:lpstr>
      <vt:lpstr>    +*Point p.12-2: Modelling distributionof error (i.e., 10th percentile)</vt:lpstr>
      <vt:lpstr>    Point p.12-3: Parameterizing strategy covariates</vt:lpstr>
      <vt:lpstr>    *Point p.13: Explaining gamma constraint</vt:lpstr>
      <vt:lpstr>    Point p.17: Justify priors</vt:lpstr>
      <vt:lpstr>    Point p.19:  Theta_2 &gt; 0</vt:lpstr>
      <vt:lpstr>    Point p.20-1:  Deviance distributions</vt:lpstr>
      <vt:lpstr>    *Point p.20-2:  Effective degrees of freedom</vt:lpstr>
      <vt:lpstr>    *Point p.21: Evidence for power</vt:lpstr>
      <vt:lpstr>    Point  p.22: Add exponential constrained to Table 3</vt:lpstr>
      <vt:lpstr>    +*Point  p.25: Posterior predictive checks (greater clarity + additional statist</vt:lpstr>
      <vt:lpstr>    *Minor Point p.7 : Wording issue</vt:lpstr>
      <vt:lpstr>    *Minor Point p.11: Clarify gamma parameterization</vt:lpstr>
      <vt:lpstr>    *Minor Point p.26 -1: Wording issue</vt:lpstr>
      <vt:lpstr>    *Minor Point p.26-2: Improve definition of p</vt:lpstr>
    </vt:vector>
  </TitlesOfParts>
  <Company>Deakin University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1</cp:revision>
  <cp:lastPrinted>2014-08-26T00:52:00Z</cp:lastPrinted>
  <dcterms:created xsi:type="dcterms:W3CDTF">2022-07-30T03:01:00Z</dcterms:created>
  <dcterms:modified xsi:type="dcterms:W3CDTF">2022-07-30T03:01:00Z</dcterms:modified>
</cp:coreProperties>
</file>