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vAlign w:val="top"/>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41a61"/>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5f5f5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30"/>
          <w:szCs w:val="30"/>
          <w:u w:val="none"/>
          <w:shd w:fill="auto" w:val="clear"/>
          <w:vertAlign w:val="baseline"/>
          <w:rtl w:val="0"/>
        </w:rPr>
        <w:t xml:space="preserve">Especificación de requisitos de software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5f5f5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22"/>
          <w:szCs w:val="22"/>
          <w:u w:val="none"/>
          <w:shd w:fill="auto" w:val="clear"/>
          <w:vertAlign w:val="baseline"/>
          <w:rtl w:val="0"/>
        </w:rPr>
        <w:t xml:space="preserve">Proyecto: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3" w:right="0" w:hanging="283.000000000000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2"/>
          <w:szCs w:val="22"/>
          <w:u w:val="none"/>
          <w:shd w:fill="auto" w:val="clear"/>
          <w:vertAlign w:val="baseline"/>
          <w:rtl w:val="0"/>
        </w:rPr>
        <w:t xml:space="preserve">Revisión </w:t>
      </w:r>
      <w:r w:rsidDel="00000000" w:rsidR="00000000" w:rsidRPr="00000000">
        <w:rPr>
          <w:rtl w:val="0"/>
        </w:rPr>
      </w:r>
    </w:p>
    <w:p w:rsidR="00000000" w:rsidDel="00000000" w:rsidP="00000000" w:rsidRDefault="00000000" w:rsidRPr="00000000" w14:paraId="0000000A">
      <w:pPr>
        <w:ind w:left="2700" w:firstLine="0"/>
        <w:rPr>
          <w:vertAlign w:val="baseline"/>
        </w:rPr>
      </w:pPr>
      <w:r w:rsidDel="00000000" w:rsidR="00000000" w:rsidRPr="00000000">
        <w:rPr>
          <w:rtl w:val="0"/>
        </w:rPr>
      </w:r>
    </w:p>
    <w:p w:rsidR="00000000" w:rsidDel="00000000" w:rsidP="00000000" w:rsidRDefault="00000000" w:rsidRPr="00000000" w14:paraId="0000000B">
      <w:pPr>
        <w:ind w:left="2700" w:firstLine="0"/>
        <w:rPr>
          <w:vertAlign w:val="baseline"/>
        </w:rPr>
      </w:pPr>
      <w:r w:rsidDel="00000000" w:rsidR="00000000" w:rsidRPr="00000000">
        <w:rPr>
          <w:rtl w:val="0"/>
        </w:rPr>
      </w:r>
    </w:p>
    <w:p w:rsidR="00000000" w:rsidDel="00000000" w:rsidP="00000000" w:rsidRDefault="00000000" w:rsidRPr="00000000" w14:paraId="0000000C">
      <w:pPr>
        <w:ind w:left="2700" w:firstLine="0"/>
        <w:rPr>
          <w:vertAlign w:val="baseline"/>
        </w:rPr>
      </w:pPr>
      <w:r w:rsidDel="00000000" w:rsidR="00000000" w:rsidRPr="00000000">
        <w:rPr>
          <w:rtl w:val="0"/>
        </w:rPr>
      </w:r>
    </w:p>
    <w:p w:rsidR="00000000" w:rsidDel="00000000" w:rsidP="00000000" w:rsidRDefault="00000000" w:rsidRPr="00000000" w14:paraId="0000000D">
      <w:pPr>
        <w:ind w:left="2700" w:firstLine="0"/>
        <w:rPr>
          <w:vertAlign w:val="baseline"/>
        </w:rPr>
      </w:pPr>
      <w:r w:rsidDel="00000000" w:rsidR="00000000" w:rsidRPr="00000000">
        <w:rPr>
          <w:rtl w:val="0"/>
        </w:rPr>
      </w:r>
    </w:p>
    <w:p w:rsidR="00000000" w:rsidDel="00000000" w:rsidP="00000000" w:rsidRDefault="00000000" w:rsidRPr="00000000" w14:paraId="0000000E">
      <w:pPr>
        <w:ind w:left="2700" w:firstLine="0"/>
        <w:rPr>
          <w:vertAlign w:val="baseline"/>
        </w:rPr>
      </w:pPr>
      <w:r w:rsidDel="00000000" w:rsidR="00000000" w:rsidRPr="00000000">
        <w:rPr>
          <w:rtl w:val="0"/>
        </w:rPr>
      </w:r>
    </w:p>
    <w:p w:rsidR="00000000" w:rsidDel="00000000" w:rsidP="00000000" w:rsidRDefault="00000000" w:rsidRPr="00000000" w14:paraId="0000000F">
      <w:pPr>
        <w:ind w:left="2700" w:firstLine="0"/>
        <w:rPr>
          <w:vertAlign w:val="baseline"/>
        </w:rPr>
      </w:pPr>
      <w:r w:rsidDel="00000000" w:rsidR="00000000" w:rsidRPr="00000000">
        <w:rPr>
          <w:rtl w:val="0"/>
        </w:rPr>
      </w:r>
    </w:p>
    <w:p w:rsidR="00000000" w:rsidDel="00000000" w:rsidP="00000000" w:rsidRDefault="00000000" w:rsidRPr="00000000" w14:paraId="00000010">
      <w:pPr>
        <w:ind w:left="2700" w:firstLine="0"/>
        <w:rPr>
          <w:vertAlign w:val="baseline"/>
        </w:rPr>
      </w:pPr>
      <w:r w:rsidDel="00000000" w:rsidR="00000000" w:rsidRPr="00000000">
        <w:rPr>
          <w:rtl w:val="0"/>
        </w:rPr>
      </w:r>
    </w:p>
    <w:p w:rsidR="00000000" w:rsidDel="00000000" w:rsidP="00000000" w:rsidRDefault="00000000" w:rsidRPr="00000000" w14:paraId="00000011">
      <w:pPr>
        <w:ind w:left="2700" w:firstLine="0"/>
        <w:rPr>
          <w:vertAlign w:val="baseline"/>
        </w:rPr>
      </w:pPr>
      <w:r w:rsidDel="00000000" w:rsidR="00000000" w:rsidRPr="00000000">
        <w:rPr>
          <w:rtl w:val="0"/>
        </w:rPr>
      </w:r>
    </w:p>
    <w:p w:rsidR="00000000" w:rsidDel="00000000" w:rsidP="00000000" w:rsidRDefault="00000000" w:rsidRPr="00000000" w14:paraId="00000012">
      <w:pPr>
        <w:ind w:left="2700" w:firstLine="0"/>
        <w:rPr>
          <w:vertAlign w:val="baseline"/>
        </w:rPr>
      </w:pPr>
      <w:r w:rsidDel="00000000" w:rsidR="00000000" w:rsidRPr="00000000">
        <w:rPr>
          <w:rtl w:val="0"/>
        </w:rPr>
      </w:r>
    </w:p>
    <w:p w:rsidR="00000000" w:rsidDel="00000000" w:rsidP="00000000" w:rsidRDefault="00000000" w:rsidRPr="00000000" w14:paraId="00000013">
      <w:pPr>
        <w:ind w:left="2700" w:firstLine="0"/>
        <w:rPr>
          <w:vertAlign w:val="baseline"/>
        </w:rPr>
      </w:pPr>
      <w:r w:rsidDel="00000000" w:rsidR="00000000" w:rsidRPr="00000000">
        <w:rPr>
          <w:rtl w:val="0"/>
        </w:rPr>
      </w:r>
    </w:p>
    <w:p w:rsidR="00000000" w:rsidDel="00000000" w:rsidP="00000000" w:rsidRDefault="00000000" w:rsidRPr="00000000" w14:paraId="00000014">
      <w:pPr>
        <w:ind w:left="2700" w:firstLine="0"/>
        <w:rPr>
          <w:vertAlign w:val="baseline"/>
        </w:rPr>
      </w:pPr>
      <w:r w:rsidDel="00000000" w:rsidR="00000000" w:rsidRPr="00000000">
        <w:rPr>
          <w:rtl w:val="0"/>
        </w:rPr>
      </w:r>
    </w:p>
    <w:p w:rsidR="00000000" w:rsidDel="00000000" w:rsidP="00000000" w:rsidRDefault="00000000" w:rsidRPr="00000000" w14:paraId="00000015">
      <w:pPr>
        <w:ind w:left="2700" w:firstLine="0"/>
        <w:rPr>
          <w:vertAlign w:val="baseline"/>
        </w:rPr>
      </w:pPr>
      <w:r w:rsidDel="00000000" w:rsidR="00000000" w:rsidRPr="00000000">
        <w:rPr>
          <w:rtl w:val="0"/>
        </w:rPr>
      </w:r>
    </w:p>
    <w:p w:rsidR="00000000" w:rsidDel="00000000" w:rsidP="00000000" w:rsidRDefault="00000000" w:rsidRPr="00000000" w14:paraId="00000016">
      <w:pPr>
        <w:ind w:left="2700" w:firstLine="0"/>
        <w:rPr>
          <w:vertAlign w:val="baseline"/>
        </w:rPr>
      </w:pPr>
      <w:r w:rsidDel="00000000" w:rsidR="00000000" w:rsidRPr="00000000">
        <w:rPr>
          <w:rtl w:val="0"/>
        </w:rPr>
      </w:r>
    </w:p>
    <w:p w:rsidR="00000000" w:rsidDel="00000000" w:rsidP="00000000" w:rsidRDefault="00000000" w:rsidRPr="00000000" w14:paraId="00000017">
      <w:pPr>
        <w:ind w:left="2700" w:firstLine="0"/>
        <w:rPr>
          <w:vertAlign w:val="baseline"/>
        </w:rPr>
      </w:pPr>
      <w:r w:rsidDel="00000000" w:rsidR="00000000" w:rsidRPr="00000000">
        <w:rPr>
          <w:rtl w:val="0"/>
        </w:rPr>
      </w:r>
    </w:p>
    <w:p w:rsidR="00000000" w:rsidDel="00000000" w:rsidP="00000000" w:rsidRDefault="00000000" w:rsidRPr="00000000" w14:paraId="00000018">
      <w:pPr>
        <w:ind w:left="2700" w:firstLine="0"/>
        <w:rPr>
          <w:vertAlign w:val="baseline"/>
        </w:rPr>
      </w:pPr>
      <w:r w:rsidDel="00000000" w:rsidR="00000000" w:rsidRPr="00000000">
        <w:rPr>
          <w:rtl w:val="0"/>
        </w:rPr>
      </w:r>
    </w:p>
    <w:p w:rsidR="00000000" w:rsidDel="00000000" w:rsidP="00000000" w:rsidRDefault="00000000" w:rsidRPr="00000000" w14:paraId="00000019">
      <w:pPr>
        <w:ind w:left="2700" w:firstLine="0"/>
        <w:rPr>
          <w:vertAlign w:val="baseline"/>
        </w:rPr>
      </w:pPr>
      <w:r w:rsidDel="00000000" w:rsidR="00000000" w:rsidRPr="00000000">
        <w:rPr>
          <w:rtl w:val="0"/>
        </w:rPr>
      </w:r>
    </w:p>
    <w:p w:rsidR="00000000" w:rsidDel="00000000" w:rsidP="00000000" w:rsidRDefault="00000000" w:rsidRPr="00000000" w14:paraId="0000001A">
      <w:pPr>
        <w:ind w:left="2700" w:firstLine="0"/>
        <w:rP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904875</wp:posOffset>
            </wp:positionH>
            <wp:positionV relativeFrom="paragraph">
              <wp:posOffset>139712</wp:posOffset>
            </wp:positionV>
            <wp:extent cx="2953703" cy="1609050"/>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53703" cy="1609050"/>
                    </a:xfrm>
                    <a:prstGeom prst="rect"/>
                    <a:ln/>
                  </pic:spPr>
                </pic:pic>
              </a:graphicData>
            </a:graphic>
          </wp:anchor>
        </w:drawing>
      </w:r>
    </w:p>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blHeader w:val="0"/>
        </w:trPr>
        <w:tc>
          <w:tcPr>
            <w:vAlign w:val="center"/>
          </w:tcPr>
          <w:p w:rsidR="00000000" w:rsidDel="00000000" w:rsidP="00000000" w:rsidRDefault="00000000" w:rsidRPr="00000000" w14:paraId="0000001B">
            <w:pPr>
              <w:jc w:val="center"/>
              <w:rPr>
                <w:vertAlign w:val="baseline"/>
              </w:rPr>
            </w:pPr>
            <w:r w:rsidDel="00000000" w:rsidR="00000000" w:rsidRPr="00000000">
              <w:rPr>
                <w:vertAlign w:val="baseline"/>
                <w:rtl w:val="0"/>
              </w:rPr>
              <w:br w:type="textWrapping"/>
            </w:r>
          </w:p>
        </w:tc>
        <w:tc>
          <w:tcPr>
            <w:vAlign w:val="center"/>
          </w:tcPr>
          <w:p w:rsidR="00000000" w:rsidDel="00000000" w:rsidP="00000000" w:rsidRDefault="00000000" w:rsidRPr="00000000" w14:paraId="0000001C">
            <w:pPr>
              <w:jc w:val="center"/>
              <w:rPr>
                <w:vertAlign w:val="baseline"/>
              </w:rPr>
            </w:pPr>
            <w:r w:rsidDel="00000000" w:rsidR="00000000" w:rsidRPr="00000000">
              <w:rPr>
                <w:rtl w:val="0"/>
              </w:rPr>
            </w:r>
          </w:p>
        </w:tc>
        <w:tc>
          <w:tcPr/>
          <w:p w:rsidR="00000000" w:rsidDel="00000000" w:rsidP="00000000" w:rsidRDefault="00000000" w:rsidRPr="00000000" w14:paraId="0000001D">
            <w:pPr>
              <w:jc w:val="right"/>
              <w:rPr>
                <w:color w:val="241a61"/>
                <w:sz w:val="18"/>
                <w:szCs w:val="18"/>
                <w:vertAlign w:val="baseline"/>
              </w:rPr>
            </w:pPr>
            <w:r w:rsidDel="00000000" w:rsidR="00000000" w:rsidRPr="00000000">
              <w:rPr>
                <w:rtl w:val="0"/>
              </w:rPr>
            </w:r>
          </w:p>
          <w:p w:rsidR="00000000" w:rsidDel="00000000" w:rsidP="00000000" w:rsidRDefault="00000000" w:rsidRPr="00000000" w14:paraId="0000001E">
            <w:pPr>
              <w:jc w:val="right"/>
              <w:rPr>
                <w:color w:val="241a61"/>
                <w:sz w:val="18"/>
                <w:szCs w:val="18"/>
                <w:vertAlign w:val="baseline"/>
              </w:rPr>
            </w:pP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headerReference r:id="rId8" w:type="default"/>
          <w:headerReference r:id="rId9" w:type="first"/>
          <w:footerReference r:id="rId10" w:type="default"/>
          <w:pgSz w:h="16838" w:w="11906" w:orient="portrait"/>
          <w:pgMar w:bottom="1417" w:top="1417" w:left="1701" w:right="1701" w:header="708" w:footer="708"/>
          <w:pgNumType w:start="1"/>
          <w:titlePg w:val="1"/>
        </w:sectPr>
      </w:pPr>
      <w:bookmarkStart w:colFirst="0" w:colLast="0" w:name="_heading=h.6na7lpr4313" w:id="0"/>
      <w:bookmarkEnd w:id="0"/>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2"/>
          <w:szCs w:val="32"/>
          <w:u w:val="none"/>
          <w:shd w:fill="auto" w:val="clear"/>
          <w:vertAlign w:val="baseline"/>
          <w:rtl w:val="0"/>
        </w:rPr>
        <w:t xml:space="preserve">Instrucciones para el uso de este formato</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Este formato es una plantilla tipo para documentos de requisitos del software.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Está basado y es conforme con el estándar IEEE Std 830-1998.</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Las secciones que no se consideren aplicables al sistema descrito podrán de forma justificada indicarse como no aplicables (NA).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Notas: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textos en color azul son indicaciones que deben eliminarse y, en su caso, sustituirse por los contenidos descritos en cada apartado.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textos entre corchetes del tipo “” permiten la inclusión directa de texto con el color y estilo adecuado a la sección, al pulsar sobre ellos con el puntero del ratón.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títulos y subtítulos de cada apartado están definidos como estilos de MS Word, de forma que su numeración consecutiva se genera automáticamente según se trate de estilos “Titulo1, Titulo2 y Titulo3”.</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La sangría de los textos dentro de cada apartado se genera automáticamente al pulsar Intro al final de la línea de título. (Estilos Normal indentado1, Normal indentado 2 y Normal indentado 3).</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El índice del documento es una tabla de contenido que MS Word actualiza tomando como criterio los títulos del documento.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Una vez terminada su redacción debe indicarse a Word que actualice todo su contenido para reflejar el contenido definitivo.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 la plantilla de formato del documento © &amp; Coloriuris http://www.qualitatis.org</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headerReference r:id="rId11" w:type="first"/>
          <w:footerReference r:id="rId12" w:type="first"/>
          <w:type w:val="nextPage"/>
          <w:pgSz w:h="16838" w:w="11906" w:orient="portrait"/>
          <w:pgMar w:bottom="1417" w:top="1417" w:left="1701" w:right="1701" w:header="708" w:footer="708"/>
          <w:titlePg w:val="1"/>
        </w:sectPr>
      </w:pPr>
      <w:bookmarkStart w:colFirst="0" w:colLast="0" w:name="_heading=h.packbtbnhv25" w:id="1"/>
      <w:bookmarkEnd w:id="1"/>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5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Ficha del documento</w:t>
      </w:r>
    </w:p>
    <w:p w:rsidR="00000000" w:rsidDel="00000000" w:rsidP="00000000" w:rsidRDefault="00000000" w:rsidRPr="00000000" w14:paraId="00000058">
      <w:pPr>
        <w:rPr>
          <w:vertAlign w:val="baseline"/>
        </w:rPr>
      </w:pPr>
      <w:r w:rsidDel="00000000" w:rsidR="00000000" w:rsidRPr="00000000">
        <w:rPr>
          <w:rtl w:val="0"/>
        </w:rPr>
      </w:r>
    </w:p>
    <w:p w:rsidR="00000000" w:rsidDel="00000000" w:rsidP="00000000" w:rsidRDefault="00000000" w:rsidRPr="00000000" w14:paraId="00000059">
      <w:pPr>
        <w:rPr>
          <w:vertAlign w:val="baseline"/>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vAlign w:val="top"/>
          </w:tcPr>
          <w:p w:rsidR="00000000" w:rsidDel="00000000" w:rsidP="00000000" w:rsidRDefault="00000000" w:rsidRPr="00000000" w14:paraId="0000005A">
            <w:pPr>
              <w:jc w:val="center"/>
              <w:rPr>
                <w:b w:val="0"/>
                <w:bCs w:val="0"/>
                <w:vertAlign w:val="baseline"/>
              </w:rPr>
            </w:pPr>
            <w:r w:rsidDel="00000000" w:rsidR="00000000" w:rsidRPr="00000000">
              <w:rPr>
                <w:b w:val="1"/>
                <w:bCs w:val="1"/>
                <w:vertAlign w:val="baseline"/>
                <w:rtl w:val="0"/>
              </w:rPr>
              <w:t xml:space="preserve">Fecha</w:t>
            </w:r>
            <w:r w:rsidDel="00000000" w:rsidR="00000000" w:rsidRPr="00000000">
              <w:rPr>
                <w:rtl w:val="0"/>
              </w:rPr>
            </w:r>
          </w:p>
        </w:tc>
        <w:tc>
          <w:tcPr>
            <w:shd w:fill="e6e6e6" w:val="clear"/>
            <w:vAlign w:val="top"/>
          </w:tcPr>
          <w:p w:rsidR="00000000" w:rsidDel="00000000" w:rsidP="00000000" w:rsidRDefault="00000000" w:rsidRPr="00000000" w14:paraId="0000005B">
            <w:pPr>
              <w:jc w:val="center"/>
              <w:rPr>
                <w:b w:val="0"/>
                <w:bCs w:val="0"/>
                <w:vertAlign w:val="baseline"/>
              </w:rPr>
            </w:pPr>
            <w:r w:rsidDel="00000000" w:rsidR="00000000" w:rsidRPr="00000000">
              <w:rPr>
                <w:b w:val="1"/>
                <w:bCs w:val="1"/>
                <w:vertAlign w:val="baseline"/>
                <w:rtl w:val="0"/>
              </w:rPr>
              <w:t xml:space="preserve">Revisión</w:t>
            </w:r>
            <w:r w:rsidDel="00000000" w:rsidR="00000000" w:rsidRPr="00000000">
              <w:rPr>
                <w:rtl w:val="0"/>
              </w:rPr>
            </w:r>
          </w:p>
        </w:tc>
        <w:tc>
          <w:tcPr>
            <w:shd w:fill="e6e6e6" w:val="clear"/>
            <w:vAlign w:val="top"/>
          </w:tcPr>
          <w:p w:rsidR="00000000" w:rsidDel="00000000" w:rsidP="00000000" w:rsidRDefault="00000000" w:rsidRPr="00000000" w14:paraId="0000005C">
            <w:pPr>
              <w:jc w:val="center"/>
              <w:rPr>
                <w:b w:val="0"/>
                <w:bCs w:val="0"/>
                <w:vertAlign w:val="baseline"/>
              </w:rPr>
            </w:pPr>
            <w:r w:rsidDel="00000000" w:rsidR="00000000" w:rsidRPr="00000000">
              <w:rPr>
                <w:b w:val="1"/>
                <w:bCs w:val="1"/>
                <w:vertAlign w:val="baseline"/>
                <w:rtl w:val="0"/>
              </w:rPr>
              <w:t xml:space="preserve">Autor</w:t>
            </w:r>
            <w:r w:rsidDel="00000000" w:rsidR="00000000" w:rsidRPr="00000000">
              <w:rPr>
                <w:rtl w:val="0"/>
              </w:rPr>
            </w:r>
          </w:p>
        </w:tc>
        <w:tc>
          <w:tcPr>
            <w:shd w:fill="e6e6e6" w:val="clear"/>
            <w:vAlign w:val="top"/>
          </w:tcPr>
          <w:p w:rsidR="00000000" w:rsidDel="00000000" w:rsidP="00000000" w:rsidRDefault="00000000" w:rsidRPr="00000000" w14:paraId="0000005D">
            <w:pPr>
              <w:jc w:val="center"/>
              <w:rPr>
                <w:b w:val="0"/>
                <w:bCs w:val="0"/>
                <w:vertAlign w:val="baseline"/>
              </w:rPr>
            </w:pPr>
            <w:r w:rsidDel="00000000" w:rsidR="00000000" w:rsidRPr="00000000">
              <w:rPr>
                <w:b w:val="1"/>
                <w:bCs w:val="1"/>
                <w:vertAlign w:val="baseline"/>
                <w:rtl w:val="0"/>
              </w:rPr>
              <w:t xml:space="preserve">Verificado dep. calidad.</w:t>
            </w: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5E">
            <w:pPr>
              <w:rPr>
                <w:vertAlign w:val="baseline"/>
              </w:rPr>
            </w:pPr>
            <w:r w:rsidDel="00000000" w:rsidR="00000000" w:rsidRPr="00000000">
              <w:rPr>
                <w:rtl w:val="0"/>
              </w:rPr>
            </w:r>
          </w:p>
        </w:tc>
        <w:tc>
          <w:tcPr>
            <w:vAlign w:val="center"/>
          </w:tcPr>
          <w:p w:rsidR="00000000" w:rsidDel="00000000" w:rsidP="00000000" w:rsidRDefault="00000000" w:rsidRPr="00000000" w14:paraId="0000005F">
            <w:pPr>
              <w:rPr>
                <w:vertAlign w:val="baseline"/>
              </w:rPr>
            </w:pPr>
            <w:r w:rsidDel="00000000" w:rsidR="00000000" w:rsidRPr="00000000">
              <w:rPr>
                <w:rtl w:val="0"/>
              </w:rPr>
            </w:r>
          </w:p>
        </w:tc>
        <w:tc>
          <w:tcPr>
            <w:vAlign w:val="center"/>
          </w:tcPr>
          <w:p w:rsidR="00000000" w:rsidDel="00000000" w:rsidP="00000000" w:rsidRDefault="00000000" w:rsidRPr="00000000" w14:paraId="00000060">
            <w:pPr>
              <w:rPr>
                <w:vertAlign w:val="baseline"/>
              </w:rPr>
            </w:pPr>
            <w:r w:rsidDel="00000000" w:rsidR="00000000" w:rsidRPr="00000000">
              <w:rPr>
                <w:rtl w:val="0"/>
              </w:rPr>
            </w:r>
          </w:p>
        </w:tc>
        <w:tc>
          <w:tcPr>
            <w:vAlign w:val="center"/>
          </w:tcPr>
          <w:p w:rsidR="00000000" w:rsidDel="00000000" w:rsidP="00000000" w:rsidRDefault="00000000" w:rsidRPr="00000000" w14:paraId="00000061">
            <w:pPr>
              <w:jc w:val="center"/>
              <w:rPr>
                <w:vertAlign w:val="baseline"/>
              </w:rPr>
            </w:pPr>
            <w:r w:rsidDel="00000000" w:rsidR="00000000" w:rsidRPr="00000000">
              <w:rPr>
                <w:rtl w:val="0"/>
              </w:rPr>
            </w:r>
          </w:p>
        </w:tc>
      </w:tr>
    </w:tbl>
    <w:p w:rsidR="00000000" w:rsidDel="00000000" w:rsidP="00000000" w:rsidRDefault="00000000" w:rsidRPr="00000000" w14:paraId="00000062">
      <w:pPr>
        <w:rP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Documento validado por las partes en fecha: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vAlign w:val="top"/>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el cliente</w:t>
            </w:r>
          </w:p>
        </w:tc>
        <w:tc>
          <w:tcPr>
            <w:vAlign w:val="top"/>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la empresa suministradora</w:t>
            </w:r>
          </w:p>
        </w:tc>
      </w:tr>
      <w:tr>
        <w:trPr>
          <w:cantSplit w:val="0"/>
          <w:tblHeader w:val="0"/>
        </w:trPr>
        <w:tc>
          <w:tcPr>
            <w:vAlign w:val="top"/>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Fdo. D./ Dña </w:t>
            </w:r>
          </w:p>
        </w:tc>
        <w:tc>
          <w:tcPr>
            <w:vAlign w:val="top"/>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Fdo. D./Dña </w:t>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rPr>
          <w:vertAlign w:val="baseline"/>
        </w:rPr>
      </w:pPr>
      <w:r w:rsidDel="00000000" w:rsidR="00000000" w:rsidRPr="00000000">
        <w:rPr>
          <w:rtl w:val="0"/>
        </w:rPr>
      </w:r>
    </w:p>
    <w:p w:rsidR="00000000" w:rsidDel="00000000" w:rsidP="00000000" w:rsidRDefault="00000000" w:rsidRPr="00000000" w14:paraId="00000083">
      <w:pPr>
        <w:rPr>
          <w:vertAlign w:val="baseline"/>
        </w:rPr>
        <w:sectPr>
          <w:headerReference r:id="rId13" w:type="default"/>
          <w:headerReference r:id="rId14" w:type="first"/>
          <w:footerReference r:id="rId15"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8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heading=h.zenqq5pkath9" w:id="2"/>
      <w:bookmarkEnd w:id="2"/>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Contenido</w:t>
      </w:r>
    </w:p>
    <w:sdt>
      <w:sdtPr>
        <w:id w:val="-324935610"/>
        <w:docPartObj>
          <w:docPartGallery w:val="Table of Contents"/>
          <w:docPartUnique w:val="1"/>
        </w:docPartObj>
      </w:sdtPr>
      <w:sdtContent>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r:id="rId16">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FICHA DEL DOCUMENTO</w:t>
            </w:r>
          </w:hyperlink>
          <w:hyperlink r:id="rId17">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r>
          </w:hyperlink>
          <w:r w:rsidDel="00000000" w:rsidR="00000000" w:rsidRPr="00000000">
            <w:fldChar w:fldCharType="begin"/>
            <w:instrText xml:space="preserve"> PAGEREF _heading=h.packbtbnhv25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8">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CONTENIDO</w:t>
            </w:r>
          </w:hyperlink>
          <w:hyperlink r:id="rId19">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r>
          </w:hyperlink>
          <w:r w:rsidDel="00000000" w:rsidR="00000000" w:rsidRPr="00000000">
            <w:fldChar w:fldCharType="begin"/>
            <w:instrText xml:space="preserve"> PAGEREF _heading=h.zenqq5pkath9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0">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1</w:t>
            </w:r>
          </w:hyperlink>
          <w:hyperlink r:id="rId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22">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INTRODUCCIÓN</w:t>
            </w:r>
          </w:hyperlink>
          <w:hyperlink r:id="rId23">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r>
          </w:hyperlink>
          <w:r w:rsidDel="00000000" w:rsidR="00000000" w:rsidRPr="00000000">
            <w:fldChar w:fldCharType="begin"/>
            <w:instrText xml:space="preserve"> PAGEREF _heading=h.dw6lj7azyvhz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4">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1.1</w:t>
            </w:r>
          </w:hyperlink>
          <w:hyperlink r:id="rId2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26">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Propósito</w:t>
            </w:r>
          </w:hyperlink>
          <w:hyperlink r:id="rId2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_heading=h.tsmjj5vhhxr6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8">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1.2</w:t>
            </w:r>
          </w:hyperlink>
          <w:hyperlink r:id="rId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30">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Alcance</w:t>
            </w:r>
          </w:hyperlink>
          <w:hyperlink r:id="rId3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_heading=h.pr487q4e2jns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32">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1.3</w:t>
            </w:r>
          </w:hyperlink>
          <w:hyperlink r:id="rId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34">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Personal involucrado</w:t>
            </w:r>
          </w:hyperlink>
          <w:hyperlink r:id="rId3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_heading=h.np4bgyap85qe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36">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1.4</w:t>
            </w:r>
          </w:hyperlink>
          <w:hyperlink r:id="rId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38">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Definiciones, acrónimos y abreviaturas</w:t>
            </w:r>
          </w:hyperlink>
          <w:hyperlink r:id="rId3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_heading=h.sfukmu84pcpd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0">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1.5</w:t>
            </w:r>
          </w:hyperlink>
          <w:hyperlink r:id="rId4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42">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Referencias</w:t>
            </w:r>
          </w:hyperlink>
          <w:hyperlink r:id="rId4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_heading=h.77f3u87m3rbx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4">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1.6</w:t>
            </w:r>
          </w:hyperlink>
          <w:hyperlink r:id="rId4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46">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Resumen</w:t>
            </w:r>
          </w:hyperlink>
          <w:hyperlink r:id="rId4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_heading=h.6u401wkrv5fx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8">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2</w:t>
            </w:r>
          </w:hyperlink>
          <w:hyperlink r:id="rId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50">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DESCRIPCIÓN GENERAL</w:t>
            </w:r>
          </w:hyperlink>
          <w:hyperlink r:id="rId51">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r>
          </w:hyperlink>
          <w:r w:rsidDel="00000000" w:rsidR="00000000" w:rsidRPr="00000000">
            <w:fldChar w:fldCharType="begin"/>
            <w:instrText xml:space="preserve"> PAGEREF _heading=h.6bgg6sw8gn8u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52">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2.1</w:t>
            </w:r>
          </w:hyperlink>
          <w:hyperlink r:id="rId5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54">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Perspectiva del producto</w:t>
            </w:r>
          </w:hyperlink>
          <w:hyperlink r:id="rId5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_heading=h.l18midb9gg6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56">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2.2</w:t>
            </w:r>
          </w:hyperlink>
          <w:hyperlink r:id="rId5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58">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Funcionalidad del producto</w:t>
            </w:r>
          </w:hyperlink>
          <w:hyperlink r:id="rId5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_heading=h.x8xp3ed55lx1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60">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2.3</w:t>
            </w:r>
          </w:hyperlink>
          <w:hyperlink r:id="rId6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62">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Características de los usuarios</w:t>
            </w:r>
          </w:hyperlink>
          <w:hyperlink r:id="rId6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_heading=h.bdrg0gu3cprp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64">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2.4</w:t>
            </w:r>
          </w:hyperlink>
          <w:hyperlink r:id="rId6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66">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Restricciones</w:t>
            </w:r>
          </w:hyperlink>
          <w:hyperlink r:id="rId6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_heading=h.rvl58rletsyh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68">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2.5</w:t>
            </w:r>
          </w:hyperlink>
          <w:hyperlink r:id="rId6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70">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Suposiciones y dependencias</w:t>
            </w:r>
          </w:hyperlink>
          <w:hyperlink r:id="rId7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_heading=h.q9wr7mxdc75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72">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2.6</w:t>
            </w:r>
          </w:hyperlink>
          <w:hyperlink r:id="rId7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74">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Evolución previsible del sistema</w:t>
            </w:r>
          </w:hyperlink>
          <w:hyperlink r:id="rId7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_heading=h.cd4368jj7iij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76">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3</w:t>
            </w:r>
          </w:hyperlink>
          <w:hyperlink r:id="rId7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78">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REQUISITOS ESPECÍFICOS</w:t>
            </w:r>
          </w:hyperlink>
          <w:hyperlink r:id="rId79">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r>
          </w:hyperlink>
          <w:r w:rsidDel="00000000" w:rsidR="00000000" w:rsidRPr="00000000">
            <w:fldChar w:fldCharType="begin"/>
            <w:instrText xml:space="preserve"> PAGEREF _heading=h.xobyhl1jbim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80">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3.1</w:t>
            </w:r>
          </w:hyperlink>
          <w:hyperlink r:id="rId8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82">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Requisitos comunes de los interfaces</w:t>
            </w:r>
          </w:hyperlink>
          <w:hyperlink r:id="rId8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_heading=h.ms7s9v2nvts6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8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3.1.1</w:t>
            </w:r>
          </w:hyperlink>
          <w:hyperlink r:id="rId8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8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usuario</w:t>
            </w:r>
          </w:hyperlink>
          <w:hyperlink r:id="rId8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_heading=h.stxuycluoefk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8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3.1.2</w:t>
            </w:r>
          </w:hyperlink>
          <w:hyperlink r:id="rId8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9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hardware</w:t>
            </w:r>
          </w:hyperlink>
          <w:hyperlink r:id="rId9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_heading=h.x42vh9hxtria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9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3.1.3</w:t>
            </w:r>
          </w:hyperlink>
          <w:hyperlink r:id="rId9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9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software</w:t>
            </w:r>
          </w:hyperlink>
          <w:hyperlink r:id="rId9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_heading=h.jufuykmgeq9e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9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3.1.4</w:t>
            </w:r>
          </w:hyperlink>
          <w:hyperlink r:id="rId9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9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comunicación</w:t>
            </w:r>
          </w:hyperlink>
          <w:hyperlink r:id="rId9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_heading=h.pcvnzbjqekho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00">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3.2</w:t>
            </w:r>
          </w:hyperlink>
          <w:hyperlink r:id="rId10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02">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Requisitos funcionales</w:t>
            </w:r>
          </w:hyperlink>
          <w:hyperlink r:id="rId10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_heading=h.cjuv189a0k5w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0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3.2.1</w:t>
            </w:r>
          </w:hyperlink>
          <w:hyperlink r:id="rId10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0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1</w:t>
            </w:r>
          </w:hyperlink>
          <w:hyperlink r:id="rId10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_heading=h.49vr3m23ezj9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0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3.2.2</w:t>
            </w:r>
          </w:hyperlink>
          <w:hyperlink r:id="rId10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1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2</w:t>
            </w:r>
          </w:hyperlink>
          <w:hyperlink r:id="rId11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_heading=h.xbtg9dvl4ig2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1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3.2.3</w:t>
            </w:r>
          </w:hyperlink>
          <w:hyperlink r:id="rId1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1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3</w:t>
            </w:r>
          </w:hyperlink>
          <w:hyperlink r:id="rId11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_heading=h.z8r18ryqqo4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1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3.2.4</w:t>
            </w:r>
          </w:hyperlink>
          <w:hyperlink r:id="rId11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1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n</w:t>
            </w:r>
          </w:hyperlink>
          <w:hyperlink r:id="rId11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_heading=h.pbdf69rqph88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20">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3.3</w:t>
            </w:r>
          </w:hyperlink>
          <w:hyperlink r:id="rId1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22">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Requisitos no funcionales</w:t>
            </w:r>
          </w:hyperlink>
          <w:hyperlink r:id="rId12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_heading=h.64ow0bn260vz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2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3.3.1</w:t>
            </w:r>
          </w:hyperlink>
          <w:hyperlink r:id="rId12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2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Requisitos de rendimiento</w:t>
            </w:r>
          </w:hyperlink>
          <w:hyperlink r:id="rId12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_heading=h.1xxxcon8moiy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2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3.3.2</w:t>
            </w:r>
          </w:hyperlink>
          <w:hyperlink r:id="rId1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3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Seguridad</w:t>
            </w:r>
          </w:hyperlink>
          <w:hyperlink r:id="rId13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_heading=h.5yqvdk1aqhjm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3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3.3.3</w:t>
            </w:r>
          </w:hyperlink>
          <w:hyperlink r:id="rId1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3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Fiabilidad</w:t>
            </w:r>
          </w:hyperlink>
          <w:hyperlink r:id="rId13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_heading=h.49v26pv4jzop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3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3.3.4</w:t>
            </w:r>
          </w:hyperlink>
          <w:hyperlink r:id="rId1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3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Disponibilidad</w:t>
            </w:r>
          </w:hyperlink>
          <w:hyperlink r:id="rId13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_heading=h.vqkg6hfhiqse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4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3.3.5</w:t>
            </w:r>
          </w:hyperlink>
          <w:hyperlink r:id="rId14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4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Mantenibilidad</w:t>
            </w:r>
          </w:hyperlink>
          <w:hyperlink r:id="rId14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_heading=h.jib77ldayk01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4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3.3.6</w:t>
            </w:r>
          </w:hyperlink>
          <w:hyperlink r:id="rId14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4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Portabilidad</w:t>
            </w:r>
          </w:hyperlink>
          <w:hyperlink r:id="rId14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_heading=h.ktznoz2hnq6n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48">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3.4</w:t>
            </w:r>
          </w:hyperlink>
          <w:hyperlink r:id="rId1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50">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Otros requisitos</w:t>
            </w:r>
          </w:hyperlink>
          <w:hyperlink r:id="rId15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_heading=h.qrs7l6j0jqrx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52">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4</w:t>
            </w:r>
          </w:hyperlink>
          <w:hyperlink r:id="rId15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54">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APÉNDICES</w:t>
            </w:r>
          </w:hyperlink>
          <w:hyperlink r:id="rId155">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r>
          </w:hyperlink>
          <w:r w:rsidDel="00000000" w:rsidR="00000000" w:rsidRPr="00000000">
            <w:fldChar w:fldCharType="begin"/>
            <w:instrText xml:space="preserve"> PAGEREF _heading=h.v5m3zwubrpkh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9">
      <w:pPr>
        <w:rPr>
          <w:vertAlign w:val="baseline"/>
        </w:rPr>
      </w:pPr>
      <w:bookmarkStart w:colFirst="0" w:colLast="0" w:name="_heading=h.q3vey3d9up02" w:id="3"/>
      <w:bookmarkEnd w:id="3"/>
      <w:r w:rsidDel="00000000" w:rsidR="00000000" w:rsidRPr="00000000">
        <w:rPr>
          <w:rtl w:val="0"/>
        </w:rPr>
      </w:r>
    </w:p>
    <w:p w:rsidR="00000000" w:rsidDel="00000000" w:rsidP="00000000" w:rsidRDefault="00000000" w:rsidRPr="00000000" w14:paraId="000000AA">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Introducción</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pPr>
      <w:r w:rsidDel="00000000" w:rsidR="00000000" w:rsidRPr="00000000">
        <w:rPr>
          <w:rtl w:val="0"/>
        </w:rPr>
        <w:t xml:space="preserve">El monitoreo de las diferentes variables climáticas dentro del entorno en el que viven las abejas es un ejercicio crucial para garantizar la calidad de vida de estos insectos voladores, mediante un sistema o software se busca no solo monitorear si no reducir las visitas físicas de apicultores a la colmena y así agilizar de una manera digital e inalámbrica este proceso.</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pPr>
      <w:r w:rsidDel="00000000" w:rsidR="00000000" w:rsidRPr="00000000">
        <w:rPr>
          <w:rtl w:val="0"/>
        </w:rPr>
        <w:t xml:space="preserve">El hardware el cual es la parte física del sistema se va a encargar de la recolección de estos datos mediante diferentes sensores incorporados a este sistema que son; sensor de movimiento,sensor de temperatura y humedad y un sensor de peso, y un microcontrolador que es la “mente” del sistema que se encarga de todo el funcionamiento del sistema, el cual va estar conectado a una nube web que va a suministrar toda la información necesario para evaluar en qué condiciones se encuentra la colmena.</w:t>
      </w:r>
    </w:p>
    <w:p w:rsidR="00000000" w:rsidDel="00000000" w:rsidP="00000000" w:rsidRDefault="00000000" w:rsidRPr="00000000" w14:paraId="000000AE">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Propósito</w:t>
      </w:r>
    </w:p>
    <w:p w:rsidR="00000000" w:rsidDel="00000000" w:rsidP="00000000" w:rsidRDefault="00000000" w:rsidRPr="00000000" w14:paraId="000000AF">
      <w:pPr>
        <w:keepNext w:val="1"/>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u w:val="none"/>
        </w:rPr>
      </w:pPr>
      <w:r w:rsidDel="00000000" w:rsidR="00000000" w:rsidRPr="00000000">
        <w:rPr>
          <w:rtl w:val="0"/>
        </w:rPr>
        <w:t xml:space="preserve">  Diseñar e implementar un sistema de monitoreo de apiarios que pueda soportar las diferentes condiciones climáticas que se presentan en el entorno</w:t>
      </w:r>
      <w:r w:rsidDel="00000000" w:rsidR="00000000" w:rsidRPr="00000000">
        <w:rPr>
          <w:rtl w:val="0"/>
        </w:rPr>
      </w:r>
    </w:p>
    <w:p w:rsidR="00000000" w:rsidDel="00000000" w:rsidP="00000000" w:rsidRDefault="00000000" w:rsidRPr="00000000" w14:paraId="000000B0">
      <w:pPr>
        <w:keepNext w:val="1"/>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Reducir las visitas físicas de los apicultores, que causan estrés a las abejas y pueden afectar a la producción de la colmena</w:t>
      </w:r>
      <w:r w:rsidDel="00000000" w:rsidR="00000000" w:rsidRPr="00000000">
        <w:rPr>
          <w:rtl w:val="0"/>
        </w:rPr>
      </w:r>
    </w:p>
    <w:p w:rsidR="00000000" w:rsidDel="00000000" w:rsidP="00000000" w:rsidRDefault="00000000" w:rsidRPr="00000000" w14:paraId="000000B1">
      <w:pPr>
        <w:keepNext w:val="1"/>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u w:val="none"/>
        </w:rPr>
      </w:pPr>
      <w:r w:rsidDel="00000000" w:rsidR="00000000" w:rsidRPr="00000000">
        <w:rPr>
          <w:rtl w:val="0"/>
        </w:rPr>
        <w:t xml:space="preserve">Mejorar  los diferentes métodos que se usan para el cuidado de estos animales.</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B3">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Alcance</w:t>
      </w:r>
    </w:p>
    <w:p w:rsidR="00000000" w:rsidDel="00000000" w:rsidP="00000000" w:rsidRDefault="00000000" w:rsidRPr="00000000" w14:paraId="000000B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t xml:space="preserve">Este sistema busca garantizar una mejora a nivel escalable de la producción de cultivos apicolas, y también mejorar este proceso en cada una de sus fases, para que así se pueda considerar la expansión de este proyecto en un futuro, cumpliendo detalladamente con los requerimientos del cliente buscando solucionar e innovar en la industria de la apicultura.</w:t>
      </w:r>
    </w:p>
    <w:p w:rsidR="00000000" w:rsidDel="00000000" w:rsidP="00000000" w:rsidRDefault="00000000" w:rsidRPr="00000000" w14:paraId="000000B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Adaptar el prototipo a diferentes entornos en el exterior y garantizar su viabilidad sistemática</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Mejora y mantenimiento del prototipo </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BA">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Personal involucrado</w:t>
      </w:r>
    </w:p>
    <w:tbl>
      <w:tblPr>
        <w:tblStyle w:val="Table5"/>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Andres Jeronimo Parra Bastidas</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Scrum Master-Programador</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NT: 3116693125 - andresjeronimo263@gmail.com</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C7">
      <w:pPr>
        <w:keepNext w:val="1"/>
        <w:spacing w:after="60" w:before="240" w:lineRule="auto"/>
        <w:ind w:left="0" w:firstLine="0"/>
        <w:rPr>
          <w:b w:val="1"/>
          <w:bCs w:val="1"/>
          <w:sz w:val="28"/>
          <w:szCs w:val="28"/>
        </w:rPr>
      </w:pPr>
      <w:r w:rsidDel="00000000" w:rsidR="00000000" w:rsidRPr="00000000">
        <w:rPr>
          <w:rtl w:val="0"/>
        </w:rPr>
      </w:r>
    </w:p>
    <w:tbl>
      <w:tblPr>
        <w:tblStyle w:val="Table6"/>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1"/>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8">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9">
            <w:pPr>
              <w:rPr/>
            </w:pPr>
            <w:r w:rsidDel="00000000" w:rsidR="00000000" w:rsidRPr="00000000">
              <w:rPr>
                <w:rtl w:val="0"/>
              </w:rPr>
              <w:t xml:space="preserve">Samuel Montoya Suarez</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A">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B">
            <w:pPr>
              <w:rPr/>
            </w:pPr>
            <w:r w:rsidDel="00000000" w:rsidR="00000000" w:rsidRPr="00000000">
              <w:rPr>
                <w:rtl w:val="0"/>
              </w:rPr>
              <w:t xml:space="preserve">Desarrollador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C">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D">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E">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F">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0">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1">
            <w:pPr>
              <w:rPr/>
            </w:pPr>
            <w:r w:rsidDel="00000000" w:rsidR="00000000" w:rsidRPr="00000000">
              <w:rPr>
                <w:rtl w:val="0"/>
              </w:rPr>
              <w:t xml:space="preserve">NT: 3207393971 - samuelmontoyasuarez8@gmail.com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2">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3">
            <w:pPr>
              <w:rPr/>
            </w:pPr>
            <w:r w:rsidDel="00000000" w:rsidR="00000000" w:rsidRPr="00000000">
              <w:rPr>
                <w:rtl w:val="0"/>
              </w:rPr>
            </w:r>
          </w:p>
        </w:tc>
      </w:tr>
    </w:tbl>
    <w:p w:rsidR="00000000" w:rsidDel="00000000" w:rsidP="00000000" w:rsidRDefault="00000000" w:rsidRPr="00000000" w14:paraId="000000D4">
      <w:pPr>
        <w:keepNext w:val="1"/>
        <w:spacing w:after="60" w:before="240" w:lineRule="auto"/>
        <w:ind w:left="0" w:firstLine="0"/>
        <w:rPr>
          <w:b w:val="1"/>
          <w:bCs w:val="1"/>
          <w:sz w:val="28"/>
          <w:szCs w:val="28"/>
        </w:rPr>
      </w:pPr>
      <w:r w:rsidDel="00000000" w:rsidR="00000000" w:rsidRPr="00000000">
        <w:rPr>
          <w:rtl w:val="0"/>
        </w:rPr>
      </w:r>
    </w:p>
    <w:tbl>
      <w:tblPr>
        <w:tblStyle w:val="Table7"/>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5">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6">
            <w:pPr>
              <w:rPr/>
            </w:pPr>
            <w:r w:rsidDel="00000000" w:rsidR="00000000" w:rsidRPr="00000000">
              <w:rPr>
                <w:rtl w:val="0"/>
              </w:rPr>
              <w:t xml:space="preserve">diego noriega vega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7">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8">
            <w:pPr>
              <w:rPr/>
            </w:pPr>
            <w:r w:rsidDel="00000000" w:rsidR="00000000" w:rsidRPr="00000000">
              <w:rPr>
                <w:rtl w:val="0"/>
              </w:rPr>
              <w:t xml:space="preserve">Arquitecto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9">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A">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B">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C">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D">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E">
            <w:pPr>
              <w:rPr/>
            </w:pPr>
            <w:r w:rsidDel="00000000" w:rsidR="00000000" w:rsidRPr="00000000">
              <w:rPr>
                <w:rtl w:val="0"/>
              </w:rPr>
              <w:t xml:space="preserve">NT:3234572297-</w:t>
            </w:r>
            <w:r w:rsidDel="00000000" w:rsidR="00000000" w:rsidRPr="00000000">
              <w:rPr>
                <w:rFonts w:ascii="Roboto" w:cs="Roboto" w:eastAsia="Roboto" w:hAnsi="Roboto"/>
                <w:color w:val="1f1f1f"/>
                <w:rtl w:val="0"/>
              </w:rPr>
              <w:t xml:space="preserve">diegonoriegavega2@gmail.com</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F">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0">
            <w:pPr>
              <w:rPr/>
            </w:pPr>
            <w:r w:rsidDel="00000000" w:rsidR="00000000" w:rsidRPr="00000000">
              <w:rPr>
                <w:rtl w:val="0"/>
              </w:rPr>
            </w:r>
          </w:p>
        </w:tc>
      </w:tr>
    </w:tbl>
    <w:p w:rsidR="00000000" w:rsidDel="00000000" w:rsidP="00000000" w:rsidRDefault="00000000" w:rsidRPr="00000000" w14:paraId="000000E1">
      <w:pPr>
        <w:ind w:left="708" w:firstLine="0"/>
        <w:rPr>
          <w:i w:val="1"/>
          <w:iCs w:val="1"/>
          <w:color w:val="0000ff"/>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Relación de personas involucradas en el desarrollo del sistema, con información de contacto.</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lgz6zepebhcp" w:id="4"/>
      <w:bookmarkEnd w:id="4"/>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Esta información es útil para que el gestor del proyecto pueda localizar a todos los participantes y recabar la información necesaria para la obtención de requisitos, validaciones de seguimiento, etc.</w:t>
      </w:r>
    </w:p>
    <w:p w:rsidR="00000000" w:rsidDel="00000000" w:rsidP="00000000" w:rsidRDefault="00000000" w:rsidRPr="00000000" w14:paraId="000000E4">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Definiciones, acrónimos y abreviaturas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6">
      <w:pPr>
        <w:ind w:left="600" w:firstLine="0"/>
        <w:rPr>
          <w:b w:val="1"/>
          <w:bCs w:val="1"/>
        </w:rPr>
      </w:pPr>
      <w:bookmarkStart w:colFirst="0" w:colLast="0" w:name="_heading=h.3ea7bxn33i54" w:id="5"/>
      <w:bookmarkEnd w:id="5"/>
      <w:r w:rsidDel="00000000" w:rsidR="00000000" w:rsidRPr="00000000">
        <w:rPr>
          <w:b w:val="1"/>
          <w:bCs w:val="1"/>
          <w:rtl w:val="0"/>
        </w:rPr>
        <w:t xml:space="preserve">Términos Biológicos y Apícolas</w:t>
      </w:r>
    </w:p>
    <w:p w:rsidR="00000000" w:rsidDel="00000000" w:rsidP="00000000" w:rsidRDefault="00000000" w:rsidRPr="00000000" w14:paraId="000000E7">
      <w:pPr>
        <w:numPr>
          <w:ilvl w:val="0"/>
          <w:numId w:val="21"/>
        </w:numPr>
        <w:ind w:left="720" w:hanging="360"/>
        <w:rPr>
          <w:u w:val="none"/>
        </w:rPr>
      </w:pPr>
      <w:r w:rsidDel="00000000" w:rsidR="00000000" w:rsidRPr="00000000">
        <w:rPr>
          <w:rtl w:val="0"/>
        </w:rPr>
        <w:t xml:space="preserve">Apiario: Zona donde el apicultor reúne a un grupo de colmenas bajo control humano</w:t>
      </w:r>
      <w:r w:rsidDel="00000000" w:rsidR="00000000" w:rsidRPr="00000000">
        <w:rPr>
          <w:rtl w:val="0"/>
        </w:rPr>
      </w:r>
    </w:p>
    <w:p w:rsidR="00000000" w:rsidDel="00000000" w:rsidP="00000000" w:rsidRDefault="00000000" w:rsidRPr="00000000" w14:paraId="000000E8">
      <w:pPr>
        <w:ind w:left="720" w:firstLine="0"/>
        <w:rPr/>
      </w:pPr>
      <w:r w:rsidDel="00000000" w:rsidR="00000000" w:rsidRPr="00000000">
        <w:rPr>
          <w:rtl w:val="0"/>
        </w:rPr>
      </w:r>
    </w:p>
    <w:p w:rsidR="00000000" w:rsidDel="00000000" w:rsidP="00000000" w:rsidRDefault="00000000" w:rsidRPr="00000000" w14:paraId="000000E9">
      <w:pPr>
        <w:numPr>
          <w:ilvl w:val="0"/>
          <w:numId w:val="21"/>
        </w:numPr>
        <w:ind w:left="720" w:hanging="360"/>
        <w:rPr>
          <w:u w:val="none"/>
        </w:rPr>
      </w:pPr>
      <w:r w:rsidDel="00000000" w:rsidR="00000000" w:rsidRPr="00000000">
        <w:rPr>
          <w:rtl w:val="0"/>
        </w:rPr>
        <w:t xml:space="preserve">Apicultura: Actividad agropecuaria encargada de la cría de abejas para obtener beneficios mediante explotación artesanal o industrial</w:t>
      </w:r>
      <w:r w:rsidDel="00000000" w:rsidR="00000000" w:rsidRPr="00000000">
        <w:rPr>
          <w:rtl w:val="0"/>
        </w:rPr>
      </w:r>
    </w:p>
    <w:p w:rsidR="00000000" w:rsidDel="00000000" w:rsidP="00000000" w:rsidRDefault="00000000" w:rsidRPr="00000000" w14:paraId="000000EA">
      <w:pPr>
        <w:ind w:left="720" w:firstLine="0"/>
        <w:rPr/>
      </w:pPr>
      <w:r w:rsidDel="00000000" w:rsidR="00000000" w:rsidRPr="00000000">
        <w:rPr>
          <w:rtl w:val="0"/>
        </w:rPr>
      </w:r>
    </w:p>
    <w:p w:rsidR="00000000" w:rsidDel="00000000" w:rsidP="00000000" w:rsidRDefault="00000000" w:rsidRPr="00000000" w14:paraId="000000EB">
      <w:pPr>
        <w:numPr>
          <w:ilvl w:val="0"/>
          <w:numId w:val="21"/>
        </w:numPr>
        <w:ind w:left="720" w:hanging="360"/>
        <w:rPr>
          <w:u w:val="none"/>
        </w:rPr>
      </w:pPr>
      <w:r w:rsidDel="00000000" w:rsidR="00000000" w:rsidRPr="00000000">
        <w:rPr>
          <w:rtl w:val="0"/>
        </w:rPr>
        <w:t xml:space="preserve">Colmena: Habitáculo de las abejas, ya sea construido por ellas o de forma artificial (como la colmena Langstroth), que sirve como hogar, sitio de trabajo y producción de miel</w:t>
      </w:r>
      <w:r w:rsidDel="00000000" w:rsidR="00000000" w:rsidRPr="00000000">
        <w:rPr>
          <w:rtl w:val="0"/>
        </w:rPr>
      </w:r>
    </w:p>
    <w:p w:rsidR="00000000" w:rsidDel="00000000" w:rsidP="00000000" w:rsidRDefault="00000000" w:rsidRPr="00000000" w14:paraId="000000EC">
      <w:pPr>
        <w:ind w:left="720" w:firstLine="0"/>
        <w:rPr/>
      </w:pPr>
      <w:r w:rsidDel="00000000" w:rsidR="00000000" w:rsidRPr="00000000">
        <w:rPr>
          <w:rtl w:val="0"/>
        </w:rPr>
      </w:r>
    </w:p>
    <w:p w:rsidR="00000000" w:rsidDel="00000000" w:rsidP="00000000" w:rsidRDefault="00000000" w:rsidRPr="00000000" w14:paraId="000000ED">
      <w:pPr>
        <w:numPr>
          <w:ilvl w:val="0"/>
          <w:numId w:val="21"/>
        </w:numPr>
        <w:ind w:left="720" w:hanging="360"/>
        <w:rPr>
          <w:u w:val="none"/>
        </w:rPr>
      </w:pPr>
      <w:r w:rsidDel="00000000" w:rsidR="00000000" w:rsidRPr="00000000">
        <w:rPr>
          <w:rtl w:val="0"/>
        </w:rPr>
        <w:t xml:space="preserve">Enjambre: Conjunto de abejas reunido fuera de la colmena con el fin de radicarse en otro lugar para formar una nueva colonia</w:t>
      </w:r>
      <w:r w:rsidDel="00000000" w:rsidR="00000000" w:rsidRPr="00000000">
        <w:rPr>
          <w:rtl w:val="0"/>
        </w:rPr>
      </w:r>
    </w:p>
    <w:p w:rsidR="00000000" w:rsidDel="00000000" w:rsidP="00000000" w:rsidRDefault="00000000" w:rsidRPr="00000000" w14:paraId="000000EE">
      <w:pPr>
        <w:ind w:left="720" w:firstLine="0"/>
        <w:rPr/>
      </w:pPr>
      <w:r w:rsidDel="00000000" w:rsidR="00000000" w:rsidRPr="00000000">
        <w:rPr>
          <w:rtl w:val="0"/>
        </w:rPr>
      </w:r>
    </w:p>
    <w:p w:rsidR="00000000" w:rsidDel="00000000" w:rsidP="00000000" w:rsidRDefault="00000000" w:rsidRPr="00000000" w14:paraId="000000EF">
      <w:pPr>
        <w:numPr>
          <w:ilvl w:val="0"/>
          <w:numId w:val="21"/>
        </w:numPr>
        <w:ind w:left="720" w:hanging="360"/>
        <w:rPr>
          <w:u w:val="none"/>
        </w:rPr>
      </w:pPr>
      <w:r w:rsidDel="00000000" w:rsidR="00000000" w:rsidRPr="00000000">
        <w:rPr>
          <w:rtl w:val="0"/>
        </w:rPr>
        <w:t xml:space="preserve">Enjambrazón: Fenómeno natural de división o abandono de la colmena debido a sobrepoblación, cambios de temperatura o factores de estrés</w:t>
      </w:r>
      <w:r w:rsidDel="00000000" w:rsidR="00000000" w:rsidRPr="00000000">
        <w:rPr>
          <w:rtl w:val="0"/>
        </w:rPr>
      </w:r>
    </w:p>
    <w:p w:rsidR="00000000" w:rsidDel="00000000" w:rsidP="00000000" w:rsidRDefault="00000000" w:rsidRPr="00000000" w14:paraId="000000F0">
      <w:pPr>
        <w:ind w:left="720" w:firstLine="0"/>
        <w:rPr/>
      </w:pPr>
      <w:r w:rsidDel="00000000" w:rsidR="00000000" w:rsidRPr="00000000">
        <w:rPr>
          <w:rtl w:val="0"/>
        </w:rPr>
      </w:r>
    </w:p>
    <w:p w:rsidR="00000000" w:rsidDel="00000000" w:rsidP="00000000" w:rsidRDefault="00000000" w:rsidRPr="00000000" w14:paraId="000000F1">
      <w:pPr>
        <w:numPr>
          <w:ilvl w:val="0"/>
          <w:numId w:val="21"/>
        </w:numPr>
        <w:ind w:left="720" w:hanging="360"/>
        <w:rPr>
          <w:u w:val="none"/>
        </w:rPr>
      </w:pPr>
      <w:r w:rsidDel="00000000" w:rsidR="00000000" w:rsidRPr="00000000">
        <w:rPr>
          <w:rtl w:val="0"/>
        </w:rPr>
        <w:t xml:space="preserve">Pecoreadoras / Recolectores: Abejas obreras de más de 20 días de edad encargadas de recolectar polen, néctar y agua</w:t>
      </w:r>
      <w:r w:rsidDel="00000000" w:rsidR="00000000" w:rsidRPr="00000000">
        <w:rPr>
          <w:rtl w:val="0"/>
        </w:rPr>
      </w:r>
    </w:p>
    <w:p w:rsidR="00000000" w:rsidDel="00000000" w:rsidP="00000000" w:rsidRDefault="00000000" w:rsidRPr="00000000" w14:paraId="000000F2">
      <w:pPr>
        <w:ind w:left="720" w:firstLine="0"/>
        <w:rPr/>
      </w:pPr>
      <w:bookmarkStart w:colFirst="0" w:colLast="0" w:name="_heading=h.x3g8knz60429" w:id="6"/>
      <w:bookmarkEnd w:id="6"/>
      <w:r w:rsidDel="00000000" w:rsidR="00000000" w:rsidRPr="00000000">
        <w:rPr>
          <w:rtl w:val="0"/>
        </w:rPr>
      </w:r>
    </w:p>
    <w:p w:rsidR="00000000" w:rsidDel="00000000" w:rsidP="00000000" w:rsidRDefault="00000000" w:rsidRPr="00000000" w14:paraId="000000F3">
      <w:pPr>
        <w:numPr>
          <w:ilvl w:val="0"/>
          <w:numId w:val="21"/>
        </w:numPr>
        <w:ind w:left="720" w:hanging="360"/>
        <w:rPr>
          <w:u w:val="none"/>
        </w:rPr>
      </w:pPr>
      <w:r w:rsidDel="00000000" w:rsidR="00000000" w:rsidRPr="00000000">
        <w:rPr>
          <w:rtl w:val="0"/>
        </w:rPr>
        <w:t xml:space="preserve">Piquera: Entrada y salida principal de las abejas en la colmena, ubicada generalmente entre la base y la cámara de cría</w:t>
      </w:r>
      <w:r w:rsidDel="00000000" w:rsidR="00000000" w:rsidRPr="00000000">
        <w:rPr>
          <w:rtl w:val="0"/>
        </w:rPr>
      </w:r>
    </w:p>
    <w:p w:rsidR="00000000" w:rsidDel="00000000" w:rsidP="00000000" w:rsidRDefault="00000000" w:rsidRPr="00000000" w14:paraId="000000F4">
      <w:pPr>
        <w:rPr/>
      </w:pPr>
      <w:bookmarkStart w:colFirst="0" w:colLast="0" w:name="_heading=h.86xnv1i31dwy" w:id="7"/>
      <w:bookmarkEnd w:id="7"/>
      <w:r w:rsidDel="00000000" w:rsidR="00000000" w:rsidRPr="00000000">
        <w:rPr>
          <w:rtl w:val="0"/>
        </w:rPr>
      </w:r>
    </w:p>
    <w:p w:rsidR="00000000" w:rsidDel="00000000" w:rsidP="00000000" w:rsidRDefault="00000000" w:rsidRPr="00000000" w14:paraId="000000F5">
      <w:pPr>
        <w:ind w:left="600" w:firstLine="0"/>
        <w:rPr/>
      </w:pPr>
      <w:r w:rsidDel="00000000" w:rsidR="00000000" w:rsidRPr="00000000">
        <w:rPr>
          <w:rtl w:val="0"/>
        </w:rPr>
      </w:r>
    </w:p>
    <w:p w:rsidR="00000000" w:rsidDel="00000000" w:rsidP="00000000" w:rsidRDefault="00000000" w:rsidRPr="00000000" w14:paraId="000000F6">
      <w:pPr>
        <w:ind w:left="600" w:firstLine="0"/>
        <w:rPr>
          <w:b w:val="1"/>
          <w:bCs w:val="1"/>
        </w:rPr>
      </w:pPr>
      <w:r w:rsidDel="00000000" w:rsidR="00000000" w:rsidRPr="00000000">
        <w:rPr>
          <w:b w:val="1"/>
          <w:bCs w:val="1"/>
          <w:rtl w:val="0"/>
        </w:rPr>
        <w:t xml:space="preserve">Términos Tecnológicos y Hardware</w:t>
      </w:r>
    </w:p>
    <w:p w:rsidR="00000000" w:rsidDel="00000000" w:rsidP="00000000" w:rsidRDefault="00000000" w:rsidRPr="00000000" w14:paraId="000000F7">
      <w:pPr>
        <w:numPr>
          <w:ilvl w:val="0"/>
          <w:numId w:val="15"/>
        </w:numPr>
        <w:ind w:left="720" w:hanging="360"/>
        <w:rPr>
          <w:u w:val="none"/>
        </w:rPr>
      </w:pPr>
      <w:r w:rsidDel="00000000" w:rsidR="00000000" w:rsidRPr="00000000">
        <w:rPr>
          <w:rtl w:val="0"/>
        </w:rPr>
        <w:t xml:space="preserve">Big Data: Procesamiento y transferencia masiva de datos entre dispositivos para su posterior análisis</w:t>
      </w:r>
      <w:r w:rsidDel="00000000" w:rsidR="00000000" w:rsidRPr="00000000">
        <w:rPr>
          <w:rtl w:val="0"/>
        </w:rPr>
      </w:r>
    </w:p>
    <w:p w:rsidR="00000000" w:rsidDel="00000000" w:rsidP="00000000" w:rsidRDefault="00000000" w:rsidRPr="00000000" w14:paraId="000000F8">
      <w:pPr>
        <w:ind w:left="720" w:firstLine="0"/>
        <w:rPr/>
      </w:pPr>
      <w:r w:rsidDel="00000000" w:rsidR="00000000" w:rsidRPr="00000000">
        <w:rPr>
          <w:rtl w:val="0"/>
        </w:rPr>
      </w:r>
    </w:p>
    <w:p w:rsidR="00000000" w:rsidDel="00000000" w:rsidP="00000000" w:rsidRDefault="00000000" w:rsidRPr="00000000" w14:paraId="000000F9">
      <w:pPr>
        <w:numPr>
          <w:ilvl w:val="0"/>
          <w:numId w:val="15"/>
        </w:numPr>
        <w:ind w:left="720" w:hanging="360"/>
        <w:rPr>
          <w:u w:val="none"/>
        </w:rPr>
      </w:pPr>
      <w:r w:rsidDel="00000000" w:rsidR="00000000" w:rsidRPr="00000000">
        <w:rPr>
          <w:rtl w:val="0"/>
        </w:rPr>
        <w:t xml:space="preserve">Celda de carga: Sensor transductor que convierte una fuerza o peso aplicado en una señal eléctrica medible</w:t>
      </w:r>
      <w:r w:rsidDel="00000000" w:rsidR="00000000" w:rsidRPr="00000000">
        <w:rPr>
          <w:rtl w:val="0"/>
        </w:rPr>
      </w:r>
    </w:p>
    <w:p w:rsidR="00000000" w:rsidDel="00000000" w:rsidP="00000000" w:rsidRDefault="00000000" w:rsidRPr="00000000" w14:paraId="000000FA">
      <w:pPr>
        <w:ind w:left="720" w:firstLine="0"/>
        <w:rPr/>
      </w:pPr>
      <w:r w:rsidDel="00000000" w:rsidR="00000000" w:rsidRPr="00000000">
        <w:rPr>
          <w:rtl w:val="0"/>
        </w:rPr>
      </w:r>
    </w:p>
    <w:p w:rsidR="00000000" w:rsidDel="00000000" w:rsidP="00000000" w:rsidRDefault="00000000" w:rsidRPr="00000000" w14:paraId="000000FB">
      <w:pPr>
        <w:numPr>
          <w:ilvl w:val="0"/>
          <w:numId w:val="15"/>
        </w:numPr>
        <w:ind w:left="720" w:hanging="360"/>
        <w:rPr>
          <w:u w:val="none"/>
        </w:rPr>
      </w:pPr>
      <w:r w:rsidDel="00000000" w:rsidR="00000000" w:rsidRPr="00000000">
        <w:rPr>
          <w:rtl w:val="0"/>
        </w:rPr>
        <w:t xml:space="preserve">Data Logger: Dispositivo electrónico que registra y almacena datos en el tiempo a través de instrumentos internos o sensores conectados externamente</w:t>
      </w:r>
      <w:r w:rsidDel="00000000" w:rsidR="00000000" w:rsidRPr="00000000">
        <w:rPr>
          <w:rtl w:val="0"/>
        </w:rPr>
      </w:r>
    </w:p>
    <w:p w:rsidR="00000000" w:rsidDel="00000000" w:rsidP="00000000" w:rsidRDefault="00000000" w:rsidRPr="00000000" w14:paraId="000000FC">
      <w:pPr>
        <w:ind w:left="720" w:firstLine="0"/>
        <w:rPr/>
      </w:pPr>
      <w:r w:rsidDel="00000000" w:rsidR="00000000" w:rsidRPr="00000000">
        <w:rPr>
          <w:rtl w:val="0"/>
        </w:rPr>
      </w:r>
    </w:p>
    <w:p w:rsidR="00000000" w:rsidDel="00000000" w:rsidP="00000000" w:rsidRDefault="00000000" w:rsidRPr="00000000" w14:paraId="000000FD">
      <w:pPr>
        <w:numPr>
          <w:ilvl w:val="0"/>
          <w:numId w:val="15"/>
        </w:numPr>
        <w:ind w:left="720" w:hanging="360"/>
        <w:rPr>
          <w:u w:val="none"/>
        </w:rPr>
      </w:pPr>
      <w:r w:rsidDel="00000000" w:rsidR="00000000" w:rsidRPr="00000000">
        <w:rPr>
          <w:rtl w:val="0"/>
        </w:rPr>
        <w:t xml:space="preserve">ESP32: Microcontrolador de alto rendimiento y bajo consumo que integra conectividad Wi-Fi y Bluetooth de forma nativa</w:t>
      </w:r>
      <w:r w:rsidDel="00000000" w:rsidR="00000000" w:rsidRPr="00000000">
        <w:rPr>
          <w:rtl w:val="0"/>
        </w:rPr>
      </w:r>
    </w:p>
    <w:p w:rsidR="00000000" w:rsidDel="00000000" w:rsidP="00000000" w:rsidRDefault="00000000" w:rsidRPr="00000000" w14:paraId="000000FE">
      <w:pPr>
        <w:ind w:left="720" w:firstLine="0"/>
        <w:rPr/>
      </w:pPr>
      <w:r w:rsidDel="00000000" w:rsidR="00000000" w:rsidRPr="00000000">
        <w:rPr>
          <w:rtl w:val="0"/>
        </w:rPr>
      </w:r>
    </w:p>
    <w:p w:rsidR="00000000" w:rsidDel="00000000" w:rsidP="00000000" w:rsidRDefault="00000000" w:rsidRPr="00000000" w14:paraId="000000FF">
      <w:pPr>
        <w:numPr>
          <w:ilvl w:val="0"/>
          <w:numId w:val="15"/>
        </w:numPr>
        <w:ind w:left="720" w:hanging="360"/>
        <w:rPr>
          <w:u w:val="none"/>
        </w:rPr>
      </w:pPr>
      <w:r w:rsidDel="00000000" w:rsidR="00000000" w:rsidRPr="00000000">
        <w:rPr>
          <w:rtl w:val="0"/>
        </w:rPr>
        <w:t xml:space="preserve">IoT (Internet de las cosas): Agrupación e interconexión de objetos o dispositivos mediante una red donde pueden interactuar entre sí y ser visibles</w:t>
      </w:r>
      <w:r w:rsidDel="00000000" w:rsidR="00000000" w:rsidRPr="00000000">
        <w:rPr>
          <w:rtl w:val="0"/>
        </w:rPr>
      </w:r>
    </w:p>
    <w:p w:rsidR="00000000" w:rsidDel="00000000" w:rsidP="00000000" w:rsidRDefault="00000000" w:rsidRPr="00000000" w14:paraId="00000100">
      <w:pPr>
        <w:ind w:left="600" w:firstLine="0"/>
        <w:rPr>
          <w:i w:val="1"/>
          <w:iCs w:val="1"/>
          <w:color w:val="0000ff"/>
        </w:rPr>
      </w:pPr>
      <w:r w:rsidDel="00000000" w:rsidR="00000000" w:rsidRPr="00000000">
        <w:rPr>
          <w:rtl w:val="0"/>
        </w:rPr>
      </w:r>
    </w:p>
    <w:p w:rsidR="00000000" w:rsidDel="00000000" w:rsidP="00000000" w:rsidRDefault="00000000" w:rsidRPr="00000000" w14:paraId="00000101">
      <w:pPr>
        <w:ind w:left="600" w:firstLine="0"/>
        <w:rPr>
          <w:i w:val="1"/>
          <w:iCs w:val="1"/>
        </w:rPr>
      </w:pPr>
      <w:r w:rsidDel="00000000" w:rsidR="00000000" w:rsidRPr="00000000">
        <w:rPr>
          <w:i w:val="1"/>
          <w:iCs w:val="1"/>
          <w:rtl w:val="0"/>
        </w:rPr>
        <w:t xml:space="preserve">Sensor: Elemento con propiedades sensibles a una magnitud del medio (temperatura, peso, sonido) que manifiesta dicha magnitud mediante una medida eléctrica</w:t>
      </w:r>
    </w:p>
    <w:p w:rsidR="00000000" w:rsidDel="00000000" w:rsidP="00000000" w:rsidRDefault="00000000" w:rsidRPr="00000000" w14:paraId="00000102">
      <w:pPr>
        <w:ind w:left="600" w:firstLine="0"/>
        <w:rPr>
          <w:i w:val="1"/>
          <w:iCs w:val="1"/>
        </w:rPr>
      </w:pPr>
      <w:r w:rsidDel="00000000" w:rsidR="00000000" w:rsidRPr="00000000">
        <w:rPr>
          <w:rtl w:val="0"/>
        </w:rPr>
      </w:r>
    </w:p>
    <w:p w:rsidR="00000000" w:rsidDel="00000000" w:rsidP="00000000" w:rsidRDefault="00000000" w:rsidRPr="00000000" w14:paraId="00000103">
      <w:pPr>
        <w:ind w:left="600" w:firstLine="0"/>
        <w:rPr>
          <w:i w:val="1"/>
          <w:iCs w:val="1"/>
        </w:rPr>
      </w:pPr>
      <w:r w:rsidDel="00000000" w:rsidR="00000000" w:rsidRPr="00000000">
        <w:rPr>
          <w:i w:val="1"/>
          <w:iCs w:val="1"/>
          <w:rtl w:val="0"/>
        </w:rPr>
        <w:t xml:space="preserve">ThingSpeak: Plataforma y servidor en la nube diseñado para la visualización, almacenamiento y análisis estadístico de datos provenientes de dispositivos IoT en tiempo real</w:t>
      </w:r>
    </w:p>
    <w:p w:rsidR="00000000" w:rsidDel="00000000" w:rsidP="00000000" w:rsidRDefault="00000000" w:rsidRPr="00000000" w14:paraId="00000104">
      <w:pPr>
        <w:ind w:left="600" w:firstLine="0"/>
        <w:rPr>
          <w:i w:val="1"/>
          <w:iCs w:val="1"/>
        </w:rPr>
      </w:pPr>
      <w:bookmarkStart w:colFirst="0" w:colLast="0" w:name="_heading=h.kzruwdc0228v" w:id="8"/>
      <w:bookmarkEnd w:id="8"/>
      <w:r w:rsidDel="00000000" w:rsidR="00000000" w:rsidRPr="00000000">
        <w:rPr>
          <w:rtl w:val="0"/>
        </w:rPr>
      </w:r>
    </w:p>
    <w:p w:rsidR="00000000" w:rsidDel="00000000" w:rsidP="00000000" w:rsidRDefault="00000000" w:rsidRPr="00000000" w14:paraId="00000105">
      <w:pPr>
        <w:ind w:left="600" w:firstLine="0"/>
        <w:rPr>
          <w:i w:val="1"/>
          <w:iCs w:val="1"/>
        </w:rPr>
      </w:pPr>
      <w:r w:rsidDel="00000000" w:rsidR="00000000" w:rsidRPr="00000000">
        <w:rPr>
          <w:rtl w:val="0"/>
        </w:rPr>
      </w:r>
    </w:p>
    <w:p w:rsidR="00000000" w:rsidDel="00000000" w:rsidP="00000000" w:rsidRDefault="00000000" w:rsidRPr="00000000" w14:paraId="00000106">
      <w:pPr>
        <w:ind w:left="600" w:firstLine="0"/>
        <w:rPr>
          <w:b w:val="1"/>
          <w:bCs w:val="1"/>
          <w:i w:val="1"/>
          <w:iCs w:val="1"/>
        </w:rPr>
      </w:pPr>
      <w:r w:rsidDel="00000000" w:rsidR="00000000" w:rsidRPr="00000000">
        <w:rPr>
          <w:b w:val="1"/>
          <w:bCs w:val="1"/>
          <w:i w:val="1"/>
          <w:iCs w:val="1"/>
          <w:rtl w:val="0"/>
        </w:rPr>
        <w:t xml:space="preserve">Acrónimos y Abreviaturas</w:t>
      </w:r>
    </w:p>
    <w:p w:rsidR="00000000" w:rsidDel="00000000" w:rsidP="00000000" w:rsidRDefault="00000000" w:rsidRPr="00000000" w14:paraId="00000107">
      <w:pPr>
        <w:ind w:left="600" w:firstLine="0"/>
        <w:rPr>
          <w:b w:val="1"/>
          <w:bCs w:val="1"/>
          <w:i w:val="1"/>
          <w:iCs w:val="1"/>
        </w:rPr>
      </w:pPr>
      <w:bookmarkStart w:colFirst="0" w:colLast="0" w:name="_heading=h.1qx342mq8fgr" w:id="9"/>
      <w:bookmarkEnd w:id="9"/>
      <w:r w:rsidDel="00000000" w:rsidR="00000000" w:rsidRPr="00000000">
        <w:rPr>
          <w:rtl w:val="0"/>
        </w:rPr>
      </w:r>
    </w:p>
    <w:p w:rsidR="00000000" w:rsidDel="00000000" w:rsidP="00000000" w:rsidRDefault="00000000" w:rsidRPr="00000000" w14:paraId="00000108">
      <w:pPr>
        <w:numPr>
          <w:ilvl w:val="0"/>
          <w:numId w:val="1"/>
        </w:numPr>
        <w:ind w:left="720" w:hanging="360"/>
        <w:rPr>
          <w:i w:val="1"/>
          <w:iCs w:val="1"/>
          <w:u w:val="none"/>
        </w:rPr>
      </w:pPr>
      <w:r w:rsidDel="00000000" w:rsidR="00000000" w:rsidRPr="00000000">
        <w:rPr>
          <w:i w:val="1"/>
          <w:iCs w:val="1"/>
          <w:rtl w:val="0"/>
        </w:rPr>
        <w:t xml:space="preserve">FFT (Fast Fourier Transform): Algoritmo matemático para transformar señales del dominio del tiempo al dominio de la frecuencia, utilizado en este proyecto para analizar el sonido de las abejas</w:t>
      </w:r>
      <w:r w:rsidDel="00000000" w:rsidR="00000000" w:rsidRPr="00000000">
        <w:rPr>
          <w:rtl w:val="0"/>
        </w:rPr>
      </w:r>
    </w:p>
    <w:p w:rsidR="00000000" w:rsidDel="00000000" w:rsidP="00000000" w:rsidRDefault="00000000" w:rsidRPr="00000000" w14:paraId="00000109">
      <w:pPr>
        <w:ind w:left="720" w:firstLine="0"/>
        <w:rPr>
          <w:i w:val="1"/>
          <w:iCs w:val="1"/>
        </w:rPr>
      </w:pPr>
      <w:r w:rsidDel="00000000" w:rsidR="00000000" w:rsidRPr="00000000">
        <w:rPr>
          <w:rtl w:val="0"/>
        </w:rPr>
      </w:r>
    </w:p>
    <w:p w:rsidR="00000000" w:rsidDel="00000000" w:rsidP="00000000" w:rsidRDefault="00000000" w:rsidRPr="00000000" w14:paraId="0000010A">
      <w:pPr>
        <w:numPr>
          <w:ilvl w:val="0"/>
          <w:numId w:val="1"/>
        </w:numPr>
        <w:ind w:left="720" w:hanging="360"/>
        <w:rPr>
          <w:i w:val="1"/>
          <w:iCs w:val="1"/>
          <w:u w:val="none"/>
        </w:rPr>
      </w:pPr>
      <w:r w:rsidDel="00000000" w:rsidR="00000000" w:rsidRPr="00000000">
        <w:rPr>
          <w:i w:val="1"/>
          <w:iCs w:val="1"/>
          <w:rtl w:val="0"/>
        </w:rPr>
        <w:t xml:space="preserve">GSM (Global System for Mobile communications): Protocolo de comunicación celular utilizado para la transmisión de datos en zonas sin acceso a Wi-Fi</w:t>
      </w:r>
      <w:r w:rsidDel="00000000" w:rsidR="00000000" w:rsidRPr="00000000">
        <w:rPr>
          <w:rtl w:val="0"/>
        </w:rPr>
      </w:r>
    </w:p>
    <w:p w:rsidR="00000000" w:rsidDel="00000000" w:rsidP="00000000" w:rsidRDefault="00000000" w:rsidRPr="00000000" w14:paraId="0000010B">
      <w:pPr>
        <w:ind w:left="720" w:firstLine="0"/>
        <w:rPr>
          <w:i w:val="1"/>
          <w:iCs w:val="1"/>
        </w:rPr>
      </w:pPr>
      <w:r w:rsidDel="00000000" w:rsidR="00000000" w:rsidRPr="00000000">
        <w:rPr>
          <w:rtl w:val="0"/>
        </w:rPr>
      </w:r>
    </w:p>
    <w:p w:rsidR="00000000" w:rsidDel="00000000" w:rsidP="00000000" w:rsidRDefault="00000000" w:rsidRPr="00000000" w14:paraId="0000010C">
      <w:pPr>
        <w:numPr>
          <w:ilvl w:val="0"/>
          <w:numId w:val="1"/>
        </w:numPr>
        <w:ind w:left="720" w:hanging="360"/>
        <w:rPr>
          <w:i w:val="1"/>
          <w:iCs w:val="1"/>
          <w:u w:val="none"/>
        </w:rPr>
      </w:pPr>
      <w:r w:rsidDel="00000000" w:rsidR="00000000" w:rsidRPr="00000000">
        <w:rPr>
          <w:i w:val="1"/>
          <w:iCs w:val="1"/>
          <w:rtl w:val="0"/>
        </w:rPr>
        <w:t xml:space="preserve">HTTP (Hypertext Transfer Protocol): Protocolo de comunicación utilizado para el envío y almacenamiento de la información en bases de datos</w:t>
      </w:r>
      <w:r w:rsidDel="00000000" w:rsidR="00000000" w:rsidRPr="00000000">
        <w:rPr>
          <w:rtl w:val="0"/>
        </w:rPr>
      </w:r>
    </w:p>
    <w:p w:rsidR="00000000" w:rsidDel="00000000" w:rsidP="00000000" w:rsidRDefault="00000000" w:rsidRPr="00000000" w14:paraId="0000010D">
      <w:pPr>
        <w:ind w:left="720" w:firstLine="0"/>
        <w:rPr>
          <w:i w:val="1"/>
          <w:iCs w:val="1"/>
        </w:rPr>
      </w:pPr>
      <w:r w:rsidDel="00000000" w:rsidR="00000000" w:rsidRPr="00000000">
        <w:rPr>
          <w:rtl w:val="0"/>
        </w:rPr>
      </w:r>
    </w:p>
    <w:p w:rsidR="00000000" w:rsidDel="00000000" w:rsidP="00000000" w:rsidRDefault="00000000" w:rsidRPr="00000000" w14:paraId="0000010E">
      <w:pPr>
        <w:numPr>
          <w:ilvl w:val="0"/>
          <w:numId w:val="1"/>
        </w:numPr>
        <w:ind w:left="720" w:hanging="360"/>
        <w:rPr>
          <w:i w:val="1"/>
          <w:iCs w:val="1"/>
          <w:u w:val="none"/>
        </w:rPr>
      </w:pPr>
      <w:r w:rsidDel="00000000" w:rsidR="00000000" w:rsidRPr="00000000">
        <w:rPr>
          <w:i w:val="1"/>
          <w:iCs w:val="1"/>
          <w:rtl w:val="0"/>
        </w:rPr>
        <w:t xml:space="preserve">IEEE: Institute of Electrical and Electronics Engineers (referente al estándar IEEE Std 830-1998 utilizado para este formato)</w:t>
      </w:r>
      <w:r w:rsidDel="00000000" w:rsidR="00000000" w:rsidRPr="00000000">
        <w:rPr>
          <w:rtl w:val="0"/>
        </w:rPr>
      </w:r>
    </w:p>
    <w:p w:rsidR="00000000" w:rsidDel="00000000" w:rsidP="00000000" w:rsidRDefault="00000000" w:rsidRPr="00000000" w14:paraId="0000010F">
      <w:pPr>
        <w:ind w:left="720" w:firstLine="0"/>
        <w:rPr>
          <w:i w:val="1"/>
          <w:iCs w:val="1"/>
        </w:rPr>
      </w:pPr>
      <w:r w:rsidDel="00000000" w:rsidR="00000000" w:rsidRPr="00000000">
        <w:rPr>
          <w:rtl w:val="0"/>
        </w:rPr>
      </w:r>
    </w:p>
    <w:p w:rsidR="00000000" w:rsidDel="00000000" w:rsidP="00000000" w:rsidRDefault="00000000" w:rsidRPr="00000000" w14:paraId="00000110">
      <w:pPr>
        <w:numPr>
          <w:ilvl w:val="0"/>
          <w:numId w:val="1"/>
        </w:numPr>
        <w:ind w:left="720" w:hanging="360"/>
        <w:rPr>
          <w:i w:val="1"/>
          <w:iCs w:val="1"/>
          <w:u w:val="none"/>
        </w:rPr>
      </w:pPr>
      <w:r w:rsidDel="00000000" w:rsidR="00000000" w:rsidRPr="00000000">
        <w:rPr>
          <w:i w:val="1"/>
          <w:iCs w:val="1"/>
          <w:rtl w:val="0"/>
        </w:rPr>
        <w:t xml:space="preserve">LoRa (Long Range): Tecnología de modulación inalámbrica para comunicación de largo alcance (hasta 20 km) con muy bajo consumo de energía</w:t>
      </w:r>
      <w:r w:rsidDel="00000000" w:rsidR="00000000" w:rsidRPr="00000000">
        <w:rPr>
          <w:rtl w:val="0"/>
        </w:rPr>
      </w:r>
    </w:p>
    <w:p w:rsidR="00000000" w:rsidDel="00000000" w:rsidP="00000000" w:rsidRDefault="00000000" w:rsidRPr="00000000" w14:paraId="00000111">
      <w:pPr>
        <w:ind w:left="720" w:firstLine="0"/>
        <w:rPr>
          <w:i w:val="1"/>
          <w:iCs w:val="1"/>
        </w:rPr>
      </w:pPr>
      <w:r w:rsidDel="00000000" w:rsidR="00000000" w:rsidRPr="00000000">
        <w:rPr>
          <w:rtl w:val="0"/>
        </w:rPr>
      </w:r>
    </w:p>
    <w:p w:rsidR="00000000" w:rsidDel="00000000" w:rsidP="00000000" w:rsidRDefault="00000000" w:rsidRPr="00000000" w14:paraId="00000112">
      <w:pPr>
        <w:numPr>
          <w:ilvl w:val="0"/>
          <w:numId w:val="1"/>
        </w:numPr>
        <w:ind w:left="720" w:hanging="360"/>
        <w:rPr>
          <w:i w:val="1"/>
          <w:iCs w:val="1"/>
          <w:u w:val="none"/>
        </w:rPr>
      </w:pPr>
      <w:r w:rsidDel="00000000" w:rsidR="00000000" w:rsidRPr="00000000">
        <w:rPr>
          <w:i w:val="1"/>
          <w:iCs w:val="1"/>
          <w:rtl w:val="0"/>
        </w:rPr>
        <w:t xml:space="preserve">MQTT (Message Queuing Telemetry Transport): Protocolo de mensajería ligero ideal para la comunicación entre dispositivos IoT con ancho de banda limitado</w:t>
      </w:r>
      <w:r w:rsidDel="00000000" w:rsidR="00000000" w:rsidRPr="00000000">
        <w:rPr>
          <w:rtl w:val="0"/>
        </w:rPr>
      </w:r>
    </w:p>
    <w:p w:rsidR="00000000" w:rsidDel="00000000" w:rsidP="00000000" w:rsidRDefault="00000000" w:rsidRPr="00000000" w14:paraId="00000113">
      <w:pPr>
        <w:ind w:left="720" w:firstLine="0"/>
        <w:rPr>
          <w:i w:val="1"/>
          <w:iCs w:val="1"/>
        </w:rPr>
      </w:pPr>
      <w:r w:rsidDel="00000000" w:rsidR="00000000" w:rsidRPr="00000000">
        <w:rPr>
          <w:rtl w:val="0"/>
        </w:rPr>
      </w:r>
    </w:p>
    <w:p w:rsidR="00000000" w:rsidDel="00000000" w:rsidP="00000000" w:rsidRDefault="00000000" w:rsidRPr="00000000" w14:paraId="00000114">
      <w:pPr>
        <w:numPr>
          <w:ilvl w:val="0"/>
          <w:numId w:val="1"/>
        </w:numPr>
        <w:ind w:left="720" w:hanging="360"/>
        <w:rPr>
          <w:i w:val="1"/>
          <w:iCs w:val="1"/>
          <w:u w:val="none"/>
        </w:rPr>
      </w:pPr>
      <w:r w:rsidDel="00000000" w:rsidR="00000000" w:rsidRPr="00000000">
        <w:rPr>
          <w:i w:val="1"/>
          <w:iCs w:val="1"/>
          <w:rtl w:val="0"/>
        </w:rPr>
        <w:t xml:space="preserve">RTC (Real Time Clock): Reloj de tiempo real integrado en módulos de hardware para mantener el registro exacto de fecha y hora incluso sin energía</w:t>
      </w:r>
      <w:r w:rsidDel="00000000" w:rsidR="00000000" w:rsidRPr="00000000">
        <w:rPr>
          <w:rtl w:val="0"/>
        </w:rPr>
      </w:r>
    </w:p>
    <w:p w:rsidR="00000000" w:rsidDel="00000000" w:rsidP="00000000" w:rsidRDefault="00000000" w:rsidRPr="00000000" w14:paraId="00000115">
      <w:pPr>
        <w:numPr>
          <w:ilvl w:val="0"/>
          <w:numId w:val="1"/>
        </w:numPr>
        <w:ind w:left="720" w:hanging="360"/>
        <w:rPr>
          <w:i w:val="1"/>
          <w:iCs w:val="1"/>
        </w:rPr>
      </w:pPr>
      <w:bookmarkStart w:colFirst="0" w:colLast="0" w:name="_heading=h.mofsu68mgn5k" w:id="10"/>
      <w:bookmarkEnd w:id="10"/>
      <w:r w:rsidDel="00000000" w:rsidR="00000000" w:rsidRPr="00000000">
        <w:rPr>
          <w:i w:val="1"/>
          <w:iCs w:val="1"/>
          <w:rtl w:val="0"/>
        </w:rPr>
        <w:t xml:space="preserve">SRS: Especificación de Requisitos de Software (por sus siglas en inglés, Software Requirements Specification)</w:t>
      </w:r>
    </w:p>
    <w:p w:rsidR="00000000" w:rsidDel="00000000" w:rsidP="00000000" w:rsidRDefault="00000000" w:rsidRPr="00000000" w14:paraId="00000116">
      <w:pPr>
        <w:ind w:left="720" w:firstLine="0"/>
        <w:rPr>
          <w:i w:val="1"/>
          <w:iCs w:val="1"/>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00ff"/>
        </w:rPr>
      </w:pPr>
      <w:bookmarkStart w:colFirst="0" w:colLast="0" w:name="_heading=h.oiclti2v13sz" w:id="11"/>
      <w:bookmarkEnd w:id="11"/>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00ff"/>
        </w:rPr>
      </w:pPr>
      <w:r w:rsidDel="00000000" w:rsidR="00000000" w:rsidRPr="00000000">
        <w:rPr>
          <w:rtl w:val="0"/>
        </w:rPr>
      </w:r>
    </w:p>
    <w:p w:rsidR="00000000" w:rsidDel="00000000" w:rsidP="00000000" w:rsidRDefault="00000000" w:rsidRPr="00000000" w14:paraId="00000119">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Referencias</w:t>
      </w:r>
    </w:p>
    <w:tbl>
      <w:tblPr>
        <w:tblStyle w:val="Table8"/>
        <w:tblW w:w="7795.0" w:type="dxa"/>
        <w:jc w:val="left"/>
        <w:tblInd w:w="726.0" w:type="dxa"/>
        <w:tblBorders>
          <w:top w:color="292929" w:space="0" w:sz="4" w:val="single"/>
          <w:left w:color="292929" w:space="0" w:sz="4" w:val="single"/>
          <w:bottom w:color="292929" w:space="0" w:sz="4" w:val="single"/>
          <w:right w:color="292929" w:space="0" w:sz="4" w:val="single"/>
          <w:insideH w:color="292929" w:space="0" w:sz="4" w:val="single"/>
          <w:insideV w:color="292929" w:space="0" w:sz="6" w:val="single"/>
        </w:tblBorders>
        <w:tblLayout w:type="fixed"/>
        <w:tblLook w:val="0000"/>
      </w:tblPr>
      <w:tblGrid>
        <w:gridCol w:w="1254"/>
        <w:gridCol w:w="1980"/>
        <w:gridCol w:w="2160"/>
        <w:gridCol w:w="863"/>
        <w:gridCol w:w="1538"/>
        <w:tblGridChange w:id="0">
          <w:tblGrid>
            <w:gridCol w:w="1254"/>
            <w:gridCol w:w="1980"/>
            <w:gridCol w:w="2160"/>
            <w:gridCol w:w="863"/>
            <w:gridCol w:w="1538"/>
          </w:tblGrid>
        </w:tblGridChange>
      </w:tblGrid>
      <w:tr>
        <w:trPr>
          <w:cantSplit w:val="1"/>
          <w:trHeight w:val="284" w:hRule="atLeast"/>
          <w:tblHeader w:val="0"/>
        </w:trPr>
        <w:tc>
          <w:tcPr>
            <w:tcBorders>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1A">
            <w:pPr>
              <w:jc w:val="center"/>
              <w:rPr>
                <w:b w:val="0"/>
                <w:bCs w:val="0"/>
                <w:vertAlign w:val="baseline"/>
              </w:rPr>
            </w:pPr>
            <w:r w:rsidDel="00000000" w:rsidR="00000000" w:rsidRPr="00000000">
              <w:rPr>
                <w:b w:val="1"/>
                <w:bCs w:val="1"/>
                <w:vertAlign w:val="baseline"/>
                <w:rtl w:val="0"/>
              </w:rPr>
              <w:t xml:space="preserve">Referencia</w:t>
            </w:r>
            <w:r w:rsidDel="00000000" w:rsidR="00000000" w:rsidRPr="00000000">
              <w:rPr>
                <w:rtl w:val="0"/>
              </w:rPr>
            </w:r>
          </w:p>
        </w:tc>
        <w:tc>
          <w:tcPr>
            <w:tcBorders>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1B">
            <w:pPr>
              <w:jc w:val="center"/>
              <w:rPr>
                <w:b w:val="0"/>
                <w:bCs w:val="0"/>
                <w:vertAlign w:val="baseline"/>
              </w:rPr>
            </w:pPr>
            <w:r w:rsidDel="00000000" w:rsidR="00000000" w:rsidRPr="00000000">
              <w:rPr>
                <w:b w:val="1"/>
                <w:bCs w:val="1"/>
                <w:rtl w:val="0"/>
              </w:rPr>
              <w:t xml:space="preserve">Título</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1C">
            <w:pPr>
              <w:jc w:val="center"/>
              <w:rPr>
                <w:b w:val="0"/>
                <w:bCs w:val="0"/>
                <w:vertAlign w:val="baseline"/>
              </w:rPr>
            </w:pPr>
            <w:r w:rsidDel="00000000" w:rsidR="00000000" w:rsidRPr="00000000">
              <w:rPr>
                <w:b w:val="1"/>
                <w:bCs w:val="1"/>
                <w:vertAlign w:val="baseline"/>
                <w:rtl w:val="0"/>
              </w:rPr>
              <w:t xml:space="preserve">Ruta</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1D">
            <w:pPr>
              <w:jc w:val="center"/>
              <w:rPr>
                <w:b w:val="0"/>
                <w:bCs w:val="0"/>
                <w:vertAlign w:val="baseline"/>
              </w:rPr>
            </w:pPr>
            <w:r w:rsidDel="00000000" w:rsidR="00000000" w:rsidRPr="00000000">
              <w:rPr>
                <w:b w:val="1"/>
                <w:bCs w:val="1"/>
                <w:vertAlign w:val="baseline"/>
                <w:rtl w:val="0"/>
              </w:rPr>
              <w:t xml:space="preserve">Fecha</w:t>
            </w:r>
            <w:r w:rsidDel="00000000" w:rsidR="00000000" w:rsidRPr="00000000">
              <w:rPr>
                <w:rtl w:val="0"/>
              </w:rPr>
            </w:r>
          </w:p>
        </w:tc>
        <w:tc>
          <w:tcPr>
            <w:tcBorders>
              <w:left w:color="292929" w:space="0" w:sz="4" w:val="single"/>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1E">
            <w:pPr>
              <w:jc w:val="center"/>
              <w:rPr>
                <w:b w:val="0"/>
                <w:bCs w:val="0"/>
                <w:vertAlign w:val="baseline"/>
              </w:rPr>
            </w:pPr>
            <w:r w:rsidDel="00000000" w:rsidR="00000000" w:rsidRPr="00000000">
              <w:rPr>
                <w:b w:val="1"/>
                <w:bCs w:val="1"/>
                <w:vertAlign w:val="baseline"/>
                <w:rtl w:val="0"/>
              </w:rPr>
              <w:t xml:space="preserve">Autor</w:t>
            </w:r>
            <w:r w:rsidDel="00000000" w:rsidR="00000000" w:rsidRPr="00000000">
              <w:rPr>
                <w:rtl w:val="0"/>
              </w:rPr>
            </w:r>
          </w:p>
        </w:tc>
      </w:tr>
      <w:tr>
        <w:trPr>
          <w:cantSplit w:val="1"/>
          <w:trHeight w:val="199.98046875" w:hRule="atLeast"/>
          <w:tblHeader w:val="0"/>
        </w:trPr>
        <w:tc>
          <w:tcPr>
            <w:tcBorders>
              <w:top w:color="292929" w:space="0" w:sz="6" w:val="single"/>
            </w:tcBorders>
            <w:vAlign w:val="top"/>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6" w:val="single"/>
              <w:right w:color="292929" w:space="0" w:sz="4" w:val="single"/>
            </w:tcBorders>
            <w:vAlign w:val="top"/>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6" w:val="single"/>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6" w:val="single"/>
              <w:left w:color="292929" w:space="0" w:sz="4" w:val="single"/>
              <w:right w:color="292929" w:space="0" w:sz="4" w:val="single"/>
            </w:tcBorders>
            <w:tcMar>
              <w:bottom w:w="0.0" w:type="dxa"/>
            </w:tcMar>
            <w:vAlign w:val="top"/>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6" w:val="single"/>
              <w:left w:color="292929" w:space="0" w:sz="4" w:val="single"/>
            </w:tcBorders>
            <w:tcMar>
              <w:bottom w:w="0.0" w:type="dxa"/>
            </w:tcMar>
            <w:vAlign w:val="top"/>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right w:color="292929" w:space="0" w:sz="4" w:val="single"/>
            </w:tcBorders>
            <w:vAlign w:val="top"/>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292929" w:space="0" w:sz="4" w:val="single"/>
              <w:right w:color="292929" w:space="0" w:sz="4" w:val="single"/>
            </w:tcBorders>
            <w:tcMar>
              <w:bottom w:w="0.0" w:type="dxa"/>
            </w:tcMar>
            <w:vAlign w:val="top"/>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292929" w:space="0" w:sz="4" w:val="single"/>
            </w:tcBorders>
            <w:tcMar>
              <w:bottom w:w="0.0" w:type="dxa"/>
            </w:tcMar>
            <w:vAlign w:val="top"/>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6u401wkrv5fx" w:id="12"/>
      <w:bookmarkEnd w:id="12"/>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Relación completa de todos los documentos relacionados en la especificación de requisitos de software, identificando de cada documento el titulo, referencia (si procede), fecha y organización que lo proporciona.</w:t>
      </w:r>
    </w:p>
    <w:p w:rsidR="00000000" w:rsidDel="00000000" w:rsidP="00000000" w:rsidRDefault="00000000" w:rsidRPr="00000000" w14:paraId="0000012B">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Resumen</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D">
      <w:pPr>
        <w:ind w:left="1068" w:firstLine="0"/>
        <w:rPr/>
      </w:pPr>
      <w:bookmarkStart w:colFirst="0" w:colLast="0" w:name="_heading=h.nn50tk1jxdhi" w:id="13"/>
      <w:bookmarkEnd w:id="13"/>
      <w:r w:rsidDel="00000000" w:rsidR="00000000" w:rsidRPr="00000000">
        <w:rPr>
          <w:rtl w:val="0"/>
        </w:rPr>
        <w:t xml:space="preserve">Este documento detalla la especificación técnica y funcional para el diseño de un sistema de monitoreo remoto para apiarios, el cual integra el Internet de las Cosas (IoT) con el fin de transformar la apicultura tradicional en una práctica de precisión no invasiva</w:t>
      </w:r>
    </w:p>
    <w:p w:rsidR="00000000" w:rsidDel="00000000" w:rsidP="00000000" w:rsidRDefault="00000000" w:rsidRPr="00000000" w14:paraId="0000012E">
      <w:pPr>
        <w:ind w:left="1068" w:firstLine="0"/>
        <w:rPr/>
      </w:pPr>
      <w:bookmarkStart w:colFirst="0" w:colLast="0" w:name="_heading=h.i6gz3mhqz4yx" w:id="14"/>
      <w:bookmarkEnd w:id="14"/>
      <w:r w:rsidDel="00000000" w:rsidR="00000000" w:rsidRPr="00000000">
        <w:rPr>
          <w:rtl w:val="0"/>
        </w:rPr>
      </w:r>
    </w:p>
    <w:p w:rsidR="00000000" w:rsidDel="00000000" w:rsidP="00000000" w:rsidRDefault="00000000" w:rsidRPr="00000000" w14:paraId="0000012F">
      <w:pPr>
        <w:ind w:left="1068" w:firstLine="0"/>
        <w:rPr/>
      </w:pPr>
      <w:r w:rsidDel="00000000" w:rsidR="00000000" w:rsidRPr="00000000">
        <w:rPr>
          <w:rtl w:val="0"/>
        </w:rPr>
        <w:t xml:space="preserve">El propósito fundamental de esta propuesta es brindar a los apicultores una herramienta tecnológica que permita supervisar, en tiempo real y a distancia, el estado de salud de las colonias de abejas, quienes son responsables de polinizar entre el 75% y el 90% de los cultivos mundiales</w:t>
      </w:r>
    </w:p>
    <w:p w:rsidR="00000000" w:rsidDel="00000000" w:rsidP="00000000" w:rsidRDefault="00000000" w:rsidRPr="00000000" w14:paraId="00000130">
      <w:pPr>
        <w:ind w:left="1068" w:firstLine="0"/>
        <w:rPr/>
      </w:pPr>
      <w:r w:rsidDel="00000000" w:rsidR="00000000" w:rsidRPr="00000000">
        <w:rPr>
          <w:rtl w:val="0"/>
        </w:rPr>
      </w:r>
    </w:p>
    <w:p w:rsidR="00000000" w:rsidDel="00000000" w:rsidP="00000000" w:rsidRDefault="00000000" w:rsidRPr="00000000" w14:paraId="00000131">
      <w:pPr>
        <w:ind w:left="1068" w:firstLine="0"/>
        <w:rPr/>
      </w:pPr>
      <w:r w:rsidDel="00000000" w:rsidR="00000000" w:rsidRPr="00000000">
        <w:rPr>
          <w:rtl w:val="0"/>
        </w:rPr>
        <w:t xml:space="preserve">Mediante el uso estratégico de un microcontrolador ESP32 y una red de sensores de alta precisión, el sistema adquiere datos críticos sobre temperatura, humedad relativa, peso y espectro sonoro</w:t>
      </w:r>
    </w:p>
    <w:p w:rsidR="00000000" w:rsidDel="00000000" w:rsidP="00000000" w:rsidRDefault="00000000" w:rsidRPr="00000000" w14:paraId="00000132">
      <w:pPr>
        <w:ind w:left="1068" w:firstLine="0"/>
        <w:rPr/>
      </w:pPr>
      <w:r w:rsidDel="00000000" w:rsidR="00000000" w:rsidRPr="00000000">
        <w:rPr>
          <w:rtl w:val="0"/>
        </w:rPr>
        <w:t xml:space="preserve">Esta información es procesada y transmitida de forma inalámbrica a la plataforma ThingSpeak, facilitando una gestión basada en datos que reduce la necesidad de intervenciones físicas manuales, las cuales suelen generar niveles significativos de estrés y debilitamiento en la colmena</w:t>
      </w:r>
    </w:p>
    <w:p w:rsidR="00000000" w:rsidDel="00000000" w:rsidP="00000000" w:rsidRDefault="00000000" w:rsidRPr="00000000" w14:paraId="00000133">
      <w:pPr>
        <w:ind w:left="1068" w:firstLine="0"/>
        <w:rPr/>
      </w:pPr>
      <w:r w:rsidDel="00000000" w:rsidR="00000000" w:rsidRPr="00000000">
        <w:rPr>
          <w:rtl w:val="0"/>
        </w:rPr>
      </w:r>
    </w:p>
    <w:p w:rsidR="00000000" w:rsidDel="00000000" w:rsidP="00000000" w:rsidRDefault="00000000" w:rsidRPr="00000000" w14:paraId="00000134">
      <w:pPr>
        <w:ind w:left="1068" w:firstLine="0"/>
        <w:rPr/>
      </w:pPr>
      <w:r w:rsidDel="00000000" w:rsidR="00000000" w:rsidRPr="00000000">
        <w:rPr>
          <w:rtl w:val="0"/>
        </w:rPr>
        <w:t xml:space="preserve">Para asegurar su viabilidad en entornos rurales remotos, el sistema se sustenta en un modelo de energía fotovoltaica autónoma, garantizando un flujo constante de información sin depender de conexiones eléctricas convencionales</w:t>
      </w:r>
    </w:p>
    <w:p w:rsidR="00000000" w:rsidDel="00000000" w:rsidP="00000000" w:rsidRDefault="00000000" w:rsidRPr="00000000" w14:paraId="00000135">
      <w:pPr>
        <w:ind w:left="1068" w:firstLine="0"/>
        <w:rPr/>
      </w:pPr>
      <w:r w:rsidDel="00000000" w:rsidR="00000000" w:rsidRPr="00000000">
        <w:rPr>
          <w:rtl w:val="0"/>
        </w:rPr>
        <w:t xml:space="preserve">En resumen, este informe describe los requisitos operativos, de hardware y de software necesarios para implementar una solución que no solo busca optimizar la producción apícola, sino que actúa como un compromiso ético y tecnológico para la preservación de las abejas y la sostenibilidad de los ecosistemas naturales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i w:val="1"/>
          <w:iCs w:val="1"/>
          <w:color w:val="0000ff"/>
        </w:rPr>
      </w:pPr>
      <w:r w:rsidDel="00000000" w:rsidR="00000000" w:rsidRPr="00000000">
        <w:rPr>
          <w:rtl w:val="0"/>
        </w:rPr>
      </w:r>
    </w:p>
    <w:p w:rsidR="00000000" w:rsidDel="00000000" w:rsidP="00000000" w:rsidRDefault="00000000" w:rsidRPr="00000000" w14:paraId="00000137">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Descripción general</w:t>
      </w:r>
    </w:p>
    <w:p w:rsidR="00000000" w:rsidDel="00000000" w:rsidP="00000000" w:rsidRDefault="00000000" w:rsidRPr="00000000" w14:paraId="00000138">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8xd8xpkunzml" w:id="15"/>
      <w:bookmarkEnd w:id="15"/>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Perspectiva del producto</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1"/>
          <w:bCs w:val="1"/>
          <w:rtl w:val="0"/>
        </w:rPr>
        <w:t xml:space="preserve">Api Technology</w:t>
      </w:r>
      <w:r w:rsidDel="00000000" w:rsidR="00000000" w:rsidRPr="00000000">
        <w:rPr>
          <w:rtl w:val="0"/>
        </w:rPr>
        <w:t xml:space="preserve"> no es solo un aparato; es un compañero para el apicultor. Es un sistema que funciona de manera </w:t>
      </w:r>
      <w:r w:rsidDel="00000000" w:rsidR="00000000" w:rsidRPr="00000000">
        <w:rPr>
          <w:b w:val="1"/>
          <w:bCs w:val="1"/>
          <w:rtl w:val="0"/>
        </w:rPr>
        <w:t xml:space="preserve">independiente</w:t>
      </w:r>
      <w:r w:rsidDel="00000000" w:rsidR="00000000" w:rsidRPr="00000000">
        <w:rPr>
          <w:rtl w:val="0"/>
        </w:rPr>
        <w:t xml:space="preserve">, diseñado para vivir en el campo, aguantar el clima y trabajar sin necesidad de cables de luz. Aunque hace todo el trabajo pesado en el apiario, se conecta con la plataforma </w:t>
      </w:r>
      <w:r w:rsidDel="00000000" w:rsidR="00000000" w:rsidRPr="00000000">
        <w:rPr>
          <w:b w:val="1"/>
          <w:bCs w:val="1"/>
          <w:rtl w:val="0"/>
        </w:rPr>
        <w:t xml:space="preserve">ThingSpeak</w:t>
      </w:r>
      <w:r w:rsidDel="00000000" w:rsidR="00000000" w:rsidRPr="00000000">
        <w:rPr>
          <w:rtl w:val="0"/>
        </w:rPr>
        <w:t xml:space="preserve"> para que tú puedas ver qué pasa desde tu celular o computadora.</w:t>
      </w:r>
      <w:r w:rsidDel="00000000" w:rsidR="00000000" w:rsidRPr="00000000">
        <w:rPr>
          <w:rtl w:val="0"/>
        </w:rPr>
      </w:r>
    </w:p>
    <w:p w:rsidR="00000000" w:rsidDel="00000000" w:rsidP="00000000" w:rsidRDefault="00000000" w:rsidRPr="00000000" w14:paraId="0000013A">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Funcionalidad del producto</w:t>
      </w:r>
    </w:p>
    <w:p w:rsidR="00000000" w:rsidDel="00000000" w:rsidP="00000000" w:rsidRDefault="00000000" w:rsidRPr="00000000" w14:paraId="0000013B">
      <w:pPr>
        <w:numPr>
          <w:ilvl w:val="0"/>
          <w:numId w:val="23"/>
        </w:numPr>
        <w:spacing w:after="0" w:before="60" w:lineRule="auto"/>
        <w:ind w:left="720" w:hanging="360"/>
        <w:rPr>
          <w:u w:val="none"/>
        </w:rPr>
      </w:pPr>
      <w:r w:rsidDel="00000000" w:rsidR="00000000" w:rsidRPr="00000000">
        <w:rPr>
          <w:rtl w:val="0"/>
        </w:rPr>
        <w:t xml:space="preserve">Básicamente, el sistema se convierte en los "ojos y oídos" de la colmena. Lo que hace es:</w:t>
      </w:r>
      <w:r w:rsidDel="00000000" w:rsidR="00000000" w:rsidRPr="00000000">
        <w:rPr>
          <w:rtl w:val="0"/>
        </w:rPr>
      </w:r>
    </w:p>
    <w:p w:rsidR="00000000" w:rsidDel="00000000" w:rsidP="00000000" w:rsidRDefault="00000000" w:rsidRPr="00000000" w14:paraId="0000013C">
      <w:pPr>
        <w:numPr>
          <w:ilvl w:val="0"/>
          <w:numId w:val="23"/>
        </w:numPr>
        <w:spacing w:after="0" w:before="0" w:lineRule="auto"/>
        <w:ind w:left="720" w:hanging="360"/>
        <w:rPr>
          <w:u w:val="none"/>
        </w:rPr>
      </w:pPr>
      <w:r w:rsidDel="00000000" w:rsidR="00000000" w:rsidRPr="00000000">
        <w:rPr>
          <w:b w:val="1"/>
          <w:bCs w:val="1"/>
          <w:rtl w:val="0"/>
        </w:rPr>
        <w:t xml:space="preserve">Sentir y escuchar:</w:t>
      </w:r>
      <w:r w:rsidDel="00000000" w:rsidR="00000000" w:rsidRPr="00000000">
        <w:rPr>
          <w:rtl w:val="0"/>
        </w:rPr>
        <w:t xml:space="preserve"> Mide el calor, la humedad, el peso de la miel y el zumbido de las abejas.</w:t>
      </w:r>
      <w:r w:rsidDel="00000000" w:rsidR="00000000" w:rsidRPr="00000000">
        <w:rPr>
          <w:rtl w:val="0"/>
        </w:rPr>
      </w:r>
    </w:p>
    <w:p w:rsidR="00000000" w:rsidDel="00000000" w:rsidP="00000000" w:rsidRDefault="00000000" w:rsidRPr="00000000" w14:paraId="0000013D">
      <w:pPr>
        <w:numPr>
          <w:ilvl w:val="0"/>
          <w:numId w:val="23"/>
        </w:numPr>
        <w:spacing w:after="0" w:before="0" w:lineRule="auto"/>
        <w:ind w:left="720" w:hanging="360"/>
        <w:rPr>
          <w:u w:val="none"/>
        </w:rPr>
      </w:pPr>
      <w:r w:rsidDel="00000000" w:rsidR="00000000" w:rsidRPr="00000000">
        <w:rPr>
          <w:b w:val="1"/>
          <w:bCs w:val="1"/>
          <w:rtl w:val="0"/>
        </w:rPr>
        <w:t xml:space="preserve">Pensar y enviar:</w:t>
      </w:r>
      <w:r w:rsidDel="00000000" w:rsidR="00000000" w:rsidRPr="00000000">
        <w:rPr>
          <w:rtl w:val="0"/>
        </w:rPr>
        <w:t xml:space="preserve"> El cerebro (ESP32) organiza esa información y la manda por internet.</w:t>
      </w:r>
      <w:r w:rsidDel="00000000" w:rsidR="00000000" w:rsidRPr="00000000">
        <w:rPr>
          <w:rtl w:val="0"/>
        </w:rPr>
      </w:r>
    </w:p>
    <w:p w:rsidR="00000000" w:rsidDel="00000000" w:rsidP="00000000" w:rsidRDefault="00000000" w:rsidRPr="00000000" w14:paraId="0000013E">
      <w:pPr>
        <w:numPr>
          <w:ilvl w:val="0"/>
          <w:numId w:val="23"/>
        </w:numPr>
        <w:spacing w:after="240" w:before="0" w:lineRule="auto"/>
        <w:ind w:left="720" w:hanging="360"/>
        <w:rPr>
          <w:u w:val="none"/>
        </w:rPr>
      </w:pPr>
      <w:r w:rsidDel="00000000" w:rsidR="00000000" w:rsidRPr="00000000">
        <w:rPr>
          <w:b w:val="1"/>
          <w:bCs w:val="1"/>
          <w:rtl w:val="0"/>
        </w:rPr>
        <w:t xml:space="preserve">Ahorrar energía:</w:t>
      </w:r>
      <w:r w:rsidDel="00000000" w:rsidR="00000000" w:rsidRPr="00000000">
        <w:rPr>
          <w:rtl w:val="0"/>
        </w:rPr>
        <w:t xml:space="preserve"> Sabe cuándo "dormir" para no gastar batería y cuándo despertar para enviar los datos, todo gracias al panel solar.</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r>
    </w:p>
    <w:p w:rsidR="00000000" w:rsidDel="00000000" w:rsidP="00000000" w:rsidRDefault="00000000" w:rsidRPr="00000000" w14:paraId="00000140">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Características de los usuarios</w:t>
      </w:r>
    </w:p>
    <w:tbl>
      <w:tblPr>
        <w:tblStyle w:val="Table9"/>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rHeight w:val="259.98046875" w:hRule="atLeast"/>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Apicultor</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Agricultura específicamente en el sector apícola</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Tratamiento adecuado de abejas</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Inspección de colmenas </w:t>
            </w:r>
            <w:r w:rsidDel="00000000" w:rsidR="00000000" w:rsidRPr="00000000">
              <w:rPr>
                <w:rtl w:val="0"/>
              </w:rPr>
            </w:r>
          </w:p>
        </w:tc>
      </w:tr>
    </w:tbl>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pPr>
      <w:r w:rsidDel="00000000" w:rsidR="00000000" w:rsidRPr="00000000">
        <w:rPr>
          <w:rtl w:val="0"/>
        </w:rPr>
        <w:t xml:space="preserve">Este sistema está pensado para dos tipos de personas: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pPr>
      <w:r w:rsidDel="00000000" w:rsidR="00000000" w:rsidRPr="00000000">
        <w:rPr>
          <w:rtl w:val="0"/>
        </w:rPr>
        <w:t xml:space="preserve">El apicultor: Alguien que ama a sus abejas y quiere saber si están bien sin tener que molestarlas o abrir la caja a cada rato. No necesita ser un experto en tecnología, solo quiere ver gráficas claras.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pPr>
      <w:r w:rsidDel="00000000" w:rsidR="00000000" w:rsidRPr="00000000">
        <w:rPr>
          <w:rtl w:val="0"/>
        </w:rPr>
        <w:t xml:space="preserve">El investigador: Alguien que busca detalles curiosos, como entender por qué las abejas hacen ciertos ruidos o cómo cambia el peso de la colmena según la temporada.</w:t>
      </w:r>
    </w:p>
    <w:p w:rsidR="00000000" w:rsidDel="00000000" w:rsidP="00000000" w:rsidRDefault="00000000" w:rsidRPr="00000000" w14:paraId="0000014E">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Restricciones</w:t>
      </w:r>
    </w:p>
    <w:p w:rsidR="00000000" w:rsidDel="00000000" w:rsidP="00000000" w:rsidRDefault="00000000" w:rsidRPr="00000000" w14:paraId="0000014F">
      <w:pPr>
        <w:spacing w:after="240" w:before="240" w:lineRule="auto"/>
        <w:rPr/>
      </w:pPr>
      <w:r w:rsidDel="00000000" w:rsidR="00000000" w:rsidRPr="00000000">
        <w:rPr>
          <w:rtl w:val="0"/>
        </w:rPr>
        <w:t xml:space="preserve">Como todo proyecto real, tenemos algunos límites:</w:t>
      </w:r>
    </w:p>
    <w:p w:rsidR="00000000" w:rsidDel="00000000" w:rsidP="00000000" w:rsidRDefault="00000000" w:rsidRPr="00000000" w14:paraId="00000150">
      <w:pPr>
        <w:numPr>
          <w:ilvl w:val="0"/>
          <w:numId w:val="13"/>
        </w:numPr>
        <w:spacing w:after="0" w:before="240" w:lineRule="auto"/>
        <w:ind w:left="720" w:hanging="360"/>
        <w:rPr>
          <w:u w:val="none"/>
        </w:rPr>
      </w:pPr>
      <w:r w:rsidDel="00000000" w:rsidR="00000000" w:rsidRPr="00000000">
        <w:rPr>
          <w:b w:val="1"/>
          <w:bCs w:val="1"/>
          <w:rtl w:val="0"/>
        </w:rPr>
        <w:t xml:space="preserve">Las piezas:</w:t>
      </w:r>
      <w:r w:rsidDel="00000000" w:rsidR="00000000" w:rsidRPr="00000000">
        <w:rPr>
          <w:rtl w:val="0"/>
        </w:rPr>
        <w:t xml:space="preserve"> Estamos usando componentes específicos (como el ESP32 y sensores seleccionados) porque son confiables y económicos.</w:t>
      </w:r>
      <w:r w:rsidDel="00000000" w:rsidR="00000000" w:rsidRPr="00000000">
        <w:rPr>
          <w:rtl w:val="0"/>
        </w:rPr>
      </w:r>
    </w:p>
    <w:p w:rsidR="00000000" w:rsidDel="00000000" w:rsidP="00000000" w:rsidRDefault="00000000" w:rsidRPr="00000000" w14:paraId="00000151">
      <w:pPr>
        <w:numPr>
          <w:ilvl w:val="0"/>
          <w:numId w:val="13"/>
        </w:numPr>
        <w:spacing w:after="0" w:before="0" w:lineRule="auto"/>
        <w:ind w:left="720" w:hanging="360"/>
        <w:rPr>
          <w:u w:val="none"/>
        </w:rPr>
      </w:pPr>
      <w:r w:rsidDel="00000000" w:rsidR="00000000" w:rsidRPr="00000000">
        <w:rPr>
          <w:b w:val="1"/>
          <w:bCs w:val="1"/>
          <w:rtl w:val="0"/>
        </w:rPr>
        <w:t xml:space="preserve">El clima:</w:t>
      </w:r>
      <w:r w:rsidDel="00000000" w:rsidR="00000000" w:rsidRPr="00000000">
        <w:rPr>
          <w:rtl w:val="0"/>
        </w:rPr>
        <w:t xml:space="preserve"> El equipo tiene que estar bien protegido; no puede entrarle agua ni bichos, porque el campo es un lugar rudo.</w:t>
      </w:r>
      <w:r w:rsidDel="00000000" w:rsidR="00000000" w:rsidRPr="00000000">
        <w:rPr>
          <w:rtl w:val="0"/>
        </w:rPr>
      </w:r>
    </w:p>
    <w:p w:rsidR="00000000" w:rsidDel="00000000" w:rsidP="00000000" w:rsidRDefault="00000000" w:rsidRPr="00000000" w14:paraId="00000152">
      <w:pPr>
        <w:numPr>
          <w:ilvl w:val="0"/>
          <w:numId w:val="13"/>
        </w:numPr>
        <w:spacing w:after="240" w:before="0" w:lineRule="auto"/>
        <w:ind w:left="720" w:hanging="360"/>
        <w:rPr>
          <w:u w:val="none"/>
        </w:rPr>
      </w:pPr>
      <w:r w:rsidDel="00000000" w:rsidR="00000000" w:rsidRPr="00000000">
        <w:rPr>
          <w:b w:val="1"/>
          <w:bCs w:val="1"/>
          <w:rtl w:val="0"/>
        </w:rPr>
        <w:t xml:space="preserve">El código:</w:t>
      </w:r>
      <w:r w:rsidDel="00000000" w:rsidR="00000000" w:rsidRPr="00000000">
        <w:rPr>
          <w:rtl w:val="0"/>
        </w:rPr>
        <w:t xml:space="preserve"> Todo se construye sobre herramientas abiertas (Arduino IDE) para que sea fácil de mantener.</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r>
    </w:p>
    <w:p w:rsidR="00000000" w:rsidDel="00000000" w:rsidP="00000000" w:rsidRDefault="00000000" w:rsidRPr="00000000" w14:paraId="00000154">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Suposiciones y dependencias</w:t>
      </w:r>
    </w:p>
    <w:p w:rsidR="00000000" w:rsidDel="00000000" w:rsidP="00000000" w:rsidRDefault="00000000" w:rsidRPr="00000000" w14:paraId="00000155">
      <w:pPr>
        <w:numPr>
          <w:ilvl w:val="0"/>
          <w:numId w:val="10"/>
        </w:numPr>
        <w:spacing w:after="0" w:before="60" w:lineRule="auto"/>
        <w:ind w:left="1440" w:hanging="360"/>
        <w:rPr>
          <w:u w:val="none"/>
        </w:rPr>
      </w:pPr>
      <w:r w:rsidDel="00000000" w:rsidR="00000000" w:rsidRPr="00000000">
        <w:rPr>
          <w:rtl w:val="0"/>
        </w:rPr>
        <w:t xml:space="preserve">Para que </w:t>
      </w:r>
      <w:r w:rsidDel="00000000" w:rsidR="00000000" w:rsidRPr="00000000">
        <w:rPr>
          <w:b w:val="1"/>
          <w:bCs w:val="1"/>
          <w:rtl w:val="0"/>
        </w:rPr>
        <w:t xml:space="preserve">ApiTechnology</w:t>
      </w:r>
      <w:r w:rsidDel="00000000" w:rsidR="00000000" w:rsidRPr="00000000">
        <w:rPr>
          <w:rtl w:val="0"/>
        </w:rPr>
        <w:t xml:space="preserve"> brille, dependemos de dos cosas "sagradas":</w:t>
      </w:r>
      <w:r w:rsidDel="00000000" w:rsidR="00000000" w:rsidRPr="00000000">
        <w:rPr>
          <w:rtl w:val="0"/>
        </w:rPr>
      </w:r>
    </w:p>
    <w:p w:rsidR="00000000" w:rsidDel="00000000" w:rsidP="00000000" w:rsidRDefault="00000000" w:rsidRPr="00000000" w14:paraId="00000156">
      <w:pPr>
        <w:numPr>
          <w:ilvl w:val="0"/>
          <w:numId w:val="10"/>
        </w:numPr>
        <w:spacing w:after="0" w:before="0" w:lineRule="auto"/>
        <w:ind w:left="1440" w:hanging="360"/>
        <w:rPr>
          <w:u w:val="none"/>
        </w:rPr>
      </w:pPr>
      <w:r w:rsidDel="00000000" w:rsidR="00000000" w:rsidRPr="00000000">
        <w:rPr>
          <w:b w:val="1"/>
          <w:bCs w:val="1"/>
          <w:rtl w:val="0"/>
        </w:rPr>
        <w:t xml:space="preserve">El sol:</w:t>
      </w:r>
      <w:r w:rsidDel="00000000" w:rsidR="00000000" w:rsidRPr="00000000">
        <w:rPr>
          <w:rtl w:val="0"/>
        </w:rPr>
        <w:t xml:space="preserve"> Necesitamos que pegue buena luz para que la batería nunca se muera.</w:t>
      </w:r>
      <w:r w:rsidDel="00000000" w:rsidR="00000000" w:rsidRPr="00000000">
        <w:rPr>
          <w:rtl w:val="0"/>
        </w:rPr>
      </w:r>
    </w:p>
    <w:p w:rsidR="00000000" w:rsidDel="00000000" w:rsidP="00000000" w:rsidRDefault="00000000" w:rsidRPr="00000000" w14:paraId="00000157">
      <w:pPr>
        <w:numPr>
          <w:ilvl w:val="0"/>
          <w:numId w:val="10"/>
        </w:numPr>
        <w:spacing w:after="240" w:before="0" w:lineRule="auto"/>
        <w:ind w:left="1440" w:hanging="360"/>
        <w:rPr>
          <w:u w:val="none"/>
        </w:rPr>
      </w:pPr>
      <w:r w:rsidDel="00000000" w:rsidR="00000000" w:rsidRPr="00000000">
        <w:rPr>
          <w:b w:val="1"/>
          <w:bCs w:val="1"/>
          <w:rtl w:val="0"/>
        </w:rPr>
        <w:t xml:space="preserve">La señal:</w:t>
      </w:r>
      <w:r w:rsidDel="00000000" w:rsidR="00000000" w:rsidRPr="00000000">
        <w:rPr>
          <w:rtl w:val="0"/>
        </w:rPr>
        <w:t xml:space="preserve"> Ocupamos una conexión Wi-Fi cerca o que alguien comparta internet desde un celular para que los datos puedan "viajar" a la nube. Si no hay señal, el sistema no puede avisarnos qué está pasando.</w:t>
      </w:r>
      <w:r w:rsidDel="00000000" w:rsidR="00000000" w:rsidRPr="00000000">
        <w:rPr>
          <w:rtl w:val="0"/>
        </w:rPr>
      </w:r>
    </w:p>
    <w:p w:rsidR="00000000" w:rsidDel="00000000" w:rsidP="00000000" w:rsidRDefault="00000000" w:rsidRPr="00000000" w14:paraId="00000158">
      <w:pPr>
        <w:spacing w:after="240" w:before="240" w:lineRule="auto"/>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r>
    </w:p>
    <w:p w:rsidR="00000000" w:rsidDel="00000000" w:rsidP="00000000" w:rsidRDefault="00000000" w:rsidRPr="00000000" w14:paraId="0000015A">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Evolución previsible del sistema</w:t>
      </w:r>
    </w:p>
    <w:p w:rsidR="00000000" w:rsidDel="00000000" w:rsidP="00000000" w:rsidRDefault="00000000" w:rsidRPr="00000000" w14:paraId="0000015B">
      <w:pPr>
        <w:numPr>
          <w:ilvl w:val="0"/>
          <w:numId w:val="19"/>
        </w:numPr>
        <w:spacing w:after="0" w:before="60" w:lineRule="auto"/>
        <w:ind w:left="720" w:hanging="360"/>
        <w:rPr>
          <w:u w:val="none"/>
        </w:rPr>
      </w:pPr>
      <w:r w:rsidDel="00000000" w:rsidR="00000000" w:rsidRPr="00000000">
        <w:rPr>
          <w:rtl w:val="0"/>
        </w:rPr>
        <w:t xml:space="preserve">Este es solo el comienzo. En el futuro, queremos que el sistema sea aún más inteligente:</w:t>
      </w:r>
      <w:r w:rsidDel="00000000" w:rsidR="00000000" w:rsidRPr="00000000">
        <w:rPr>
          <w:rtl w:val="0"/>
        </w:rPr>
      </w:r>
    </w:p>
    <w:p w:rsidR="00000000" w:rsidDel="00000000" w:rsidP="00000000" w:rsidRDefault="00000000" w:rsidRPr="00000000" w14:paraId="0000015C">
      <w:pPr>
        <w:numPr>
          <w:ilvl w:val="0"/>
          <w:numId w:val="19"/>
        </w:numPr>
        <w:spacing w:after="0" w:before="0" w:lineRule="auto"/>
        <w:ind w:left="720" w:hanging="360"/>
        <w:rPr>
          <w:u w:val="none"/>
        </w:rPr>
      </w:pPr>
      <w:r w:rsidDel="00000000" w:rsidR="00000000" w:rsidRPr="00000000">
        <w:rPr>
          <w:b w:val="1"/>
          <w:bCs w:val="1"/>
          <w:rtl w:val="0"/>
        </w:rPr>
        <w:t xml:space="preserve">IA de bolsillo:</w:t>
      </w:r>
      <w:r w:rsidDel="00000000" w:rsidR="00000000" w:rsidRPr="00000000">
        <w:rPr>
          <w:rtl w:val="0"/>
        </w:rPr>
        <w:t xml:space="preserve"> Que el mismo equipo detecte si las abejas se van a ir (enjambrazón) solo por el tipo de ruido que hacen.</w:t>
      </w:r>
      <w:r w:rsidDel="00000000" w:rsidR="00000000" w:rsidRPr="00000000">
        <w:rPr>
          <w:rtl w:val="0"/>
        </w:rPr>
      </w:r>
    </w:p>
    <w:p w:rsidR="00000000" w:rsidDel="00000000" w:rsidP="00000000" w:rsidRDefault="00000000" w:rsidRPr="00000000" w14:paraId="0000015D">
      <w:pPr>
        <w:numPr>
          <w:ilvl w:val="0"/>
          <w:numId w:val="19"/>
        </w:numPr>
        <w:spacing w:after="0" w:before="0" w:lineRule="auto"/>
        <w:ind w:left="720" w:hanging="360"/>
        <w:rPr>
          <w:u w:val="none"/>
        </w:rPr>
      </w:pPr>
      <w:r w:rsidDel="00000000" w:rsidR="00000000" w:rsidRPr="00000000">
        <w:rPr>
          <w:b w:val="1"/>
          <w:bCs w:val="1"/>
          <w:rtl w:val="0"/>
        </w:rPr>
        <w:t xml:space="preserve">Largo alcance:</w:t>
      </w:r>
      <w:r w:rsidDel="00000000" w:rsidR="00000000" w:rsidRPr="00000000">
        <w:rPr>
          <w:rtl w:val="0"/>
        </w:rPr>
        <w:t xml:space="preserve"> Cambiar el Wi-Fi por tecnología </w:t>
      </w:r>
      <w:r w:rsidDel="00000000" w:rsidR="00000000" w:rsidRPr="00000000">
        <w:rPr>
          <w:b w:val="1"/>
          <w:bCs w:val="1"/>
          <w:rtl w:val="0"/>
        </w:rPr>
        <w:t xml:space="preserve">LoRa</w:t>
      </w:r>
      <w:r w:rsidDel="00000000" w:rsidR="00000000" w:rsidRPr="00000000">
        <w:rPr>
          <w:rtl w:val="0"/>
        </w:rPr>
        <w:t xml:space="preserve">, para que funcione en montañas profundas donde hoy no llega ni el viento.</w:t>
      </w:r>
      <w:r w:rsidDel="00000000" w:rsidR="00000000" w:rsidRPr="00000000">
        <w:rPr>
          <w:rtl w:val="0"/>
        </w:rPr>
      </w:r>
    </w:p>
    <w:p w:rsidR="00000000" w:rsidDel="00000000" w:rsidP="00000000" w:rsidRDefault="00000000" w:rsidRPr="00000000" w14:paraId="0000015E">
      <w:pPr>
        <w:numPr>
          <w:ilvl w:val="0"/>
          <w:numId w:val="19"/>
        </w:numPr>
        <w:spacing w:after="240" w:before="0" w:lineRule="auto"/>
        <w:ind w:left="720" w:hanging="360"/>
        <w:rPr>
          <w:u w:val="none"/>
        </w:rPr>
      </w:pPr>
      <w:r w:rsidDel="00000000" w:rsidR="00000000" w:rsidRPr="00000000">
        <w:rPr>
          <w:b w:val="1"/>
          <w:bCs w:val="1"/>
          <w:rtl w:val="0"/>
        </w:rPr>
        <w:t xml:space="preserve">Cámaras:</w:t>
      </w:r>
      <w:r w:rsidDel="00000000" w:rsidR="00000000" w:rsidRPr="00000000">
        <w:rPr>
          <w:rtl w:val="0"/>
        </w:rPr>
        <w:t xml:space="preserve"> Ver en video la entrada de la colmena para contar cuántas abejas entran y salen.</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r>
    </w:p>
    <w:p w:rsidR="00000000" w:rsidDel="00000000" w:rsidP="00000000" w:rsidRDefault="00000000" w:rsidRPr="00000000" w14:paraId="00000160">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Requisitos específicos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Esta es la sección más extensa y más importante del documento. </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Debe contener una lista detallada y completa de los requisitos que debe cumplir el sistema a desarrollar. El nivel de detalle de los requisitos debe ser el suficiente para que el equipo de desarrollo pueda diseñar un sistema que satisfaga los requisitos y los encargados de las pruebas puedan determinar si éstos se satisfacen.</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requisitos se dispondrán en forma de listas numeradas para su identificación, seguimiento, trazabilidad y validación (ej. RF 10, RF 10.1, RF 10.2,...).</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Para cada requisito debe completarse la siguiente tabla:</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10"/>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6ca5xxvb3347" w:id="16"/>
          <w:bookmarkEnd w:id="16"/>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Requisito</w:t>
            </w:r>
          </w:p>
        </w:tc>
        <w:tc>
          <w:tcPr>
            <w:gridSpan w:val="2"/>
            <w:tcBorders>
              <w:right w:color="000000" w:space="0" w:sz="4" w:val="single"/>
            </w:tcBorders>
            <w:vAlign w:val="top"/>
          </w:tcPr>
          <w:bookmarkStart w:colFirst="0" w:colLast="0" w:name="bookmark=id.ykcve4ilaz80" w:id="17"/>
          <w:bookmarkEnd w:id="17"/>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rkhizoonf9ok" w:id="18"/>
          <w:bookmarkEnd w:id="18"/>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Alta/Esencial</w:t>
            </w:r>
          </w:p>
        </w:tc>
        <w:tc>
          <w:tcPr>
            <w:tcBorders>
              <w:left w:color="000000" w:space="0" w:sz="0" w:val="nil"/>
              <w:right w:color="000000" w:space="0" w:sz="0" w:val="nil"/>
            </w:tcBorders>
            <w:vAlign w:val="top"/>
          </w:tcPr>
          <w:bookmarkStart w:colFirst="0" w:colLast="0" w:name="bookmark=id.wn28ex6hscwy" w:id="19"/>
          <w:bookmarkEnd w:id="19"/>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Media/Deseado</w:t>
            </w:r>
          </w:p>
        </w:tc>
        <w:tc>
          <w:tcPr>
            <w:tcBorders>
              <w:left w:color="000000" w:space="0" w:sz="0" w:val="nil"/>
              <w:right w:color="000000" w:space="0" w:sz="4" w:val="single"/>
            </w:tcBorders>
            <w:vAlign w:val="top"/>
          </w:tcPr>
          <w:bookmarkStart w:colFirst="0" w:colLast="0" w:name="bookmark=id.4rf436bgnt9p" w:id="20"/>
          <w:bookmarkEnd w:id="20"/>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Baja/ Opcional</w:t>
            </w:r>
          </w:p>
        </w:tc>
      </w:tr>
    </w:tbl>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y realizar a continuación la descripción del requisito</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ms7s9v2nvts6" w:id="21"/>
      <w:bookmarkEnd w:id="21"/>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La distribución de los párrafos que forman este punto puede diferir del propuesto en esta plantilla, si las características del sistema aconsejan otra distribución para ofrecer mayor claridad en la exposición.</w:t>
      </w:r>
    </w:p>
    <w:p w:rsidR="00000000" w:rsidDel="00000000" w:rsidP="00000000" w:rsidRDefault="00000000" w:rsidRPr="00000000" w14:paraId="00000180">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comunes de los interfaces</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0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w8usonbgwiok" w:id="22"/>
      <w:bookmarkEnd w:id="22"/>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Descripción detallada de todas las entradas y salidas del sistema de software.</w:t>
      </w:r>
    </w:p>
    <w:p w:rsidR="00000000" w:rsidDel="00000000" w:rsidP="00000000" w:rsidRDefault="00000000" w:rsidRPr="00000000" w14:paraId="00000183">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usuario</w:t>
      </w:r>
    </w:p>
    <w:p w:rsidR="00000000" w:rsidDel="00000000" w:rsidP="00000000" w:rsidRDefault="00000000" w:rsidRPr="00000000" w14:paraId="00000184">
      <w:pPr>
        <w:numPr>
          <w:ilvl w:val="0"/>
          <w:numId w:val="25"/>
        </w:numPr>
        <w:ind w:left="1440" w:hanging="360"/>
        <w:rPr/>
      </w:pPr>
      <w:r w:rsidDel="00000000" w:rsidR="00000000" w:rsidRPr="00000000">
        <w:rPr>
          <w:b w:val="1"/>
          <w:bCs w:val="1"/>
          <w:rtl w:val="0"/>
        </w:rPr>
        <w:t xml:space="preserve">Visualización en tiempo real: </w:t>
      </w:r>
      <w:r w:rsidDel="00000000" w:rsidR="00000000" w:rsidRPr="00000000">
        <w:rPr>
          <w:rtl w:val="0"/>
        </w:rPr>
        <w:t xml:space="preserve">El usuario accederá a los datos a través de un tablero (dashboard) en la plataforma ThingSpeak</w:t>
      </w:r>
    </w:p>
    <w:p w:rsidR="00000000" w:rsidDel="00000000" w:rsidP="00000000" w:rsidRDefault="00000000" w:rsidRPr="00000000" w14:paraId="00000185">
      <w:pPr>
        <w:ind w:left="1440" w:firstLine="0"/>
        <w:rPr/>
      </w:pPr>
      <w:r w:rsidDel="00000000" w:rsidR="00000000" w:rsidRPr="00000000">
        <w:rPr>
          <w:rtl w:val="0"/>
        </w:rPr>
      </w:r>
    </w:p>
    <w:p w:rsidR="00000000" w:rsidDel="00000000" w:rsidP="00000000" w:rsidRDefault="00000000" w:rsidRPr="00000000" w14:paraId="00000186">
      <w:pPr>
        <w:numPr>
          <w:ilvl w:val="0"/>
          <w:numId w:val="25"/>
        </w:numPr>
        <w:ind w:left="1440" w:hanging="360"/>
        <w:rPr/>
      </w:pPr>
      <w:r w:rsidDel="00000000" w:rsidR="00000000" w:rsidRPr="00000000">
        <w:rPr>
          <w:b w:val="1"/>
          <w:bCs w:val="1"/>
          <w:rtl w:val="0"/>
        </w:rPr>
        <w:t xml:space="preserve">Gráficas interactivas: </w:t>
      </w:r>
      <w:r w:rsidDel="00000000" w:rsidR="00000000" w:rsidRPr="00000000">
        <w:rPr>
          <w:rtl w:val="0"/>
        </w:rPr>
        <w:t xml:space="preserve">El sistema presentará gráficas de temperatura (°C), humedad (%HR), peso (g) y frecuencia sonora (Hz) con una interfaz intuitiva que permita ver variaciones históricas y actuales</w:t>
      </w:r>
    </w:p>
    <w:p w:rsidR="00000000" w:rsidDel="00000000" w:rsidP="00000000" w:rsidRDefault="00000000" w:rsidRPr="00000000" w14:paraId="00000187">
      <w:pPr>
        <w:ind w:left="1440" w:firstLine="0"/>
        <w:rPr>
          <w:b w:val="1"/>
          <w:bCs w:val="1"/>
        </w:rPr>
      </w:pPr>
      <w:r w:rsidDel="00000000" w:rsidR="00000000" w:rsidRPr="00000000">
        <w:rPr>
          <w:rtl w:val="0"/>
        </w:rPr>
      </w:r>
    </w:p>
    <w:p w:rsidR="00000000" w:rsidDel="00000000" w:rsidP="00000000" w:rsidRDefault="00000000" w:rsidRPr="00000000" w14:paraId="00000188">
      <w:pPr>
        <w:numPr>
          <w:ilvl w:val="0"/>
          <w:numId w:val="25"/>
        </w:numPr>
        <w:ind w:left="1440" w:hanging="360"/>
        <w:rPr/>
      </w:pPr>
      <w:r w:rsidDel="00000000" w:rsidR="00000000" w:rsidRPr="00000000">
        <w:rPr>
          <w:b w:val="1"/>
          <w:bCs w:val="1"/>
          <w:rtl w:val="0"/>
        </w:rPr>
        <w:t xml:space="preserve">Acceso Multidispositivo: </w:t>
      </w:r>
      <w:r w:rsidDel="00000000" w:rsidR="00000000" w:rsidRPr="00000000">
        <w:rPr>
          <w:rtl w:val="0"/>
        </w:rPr>
        <w:t xml:space="preserve">La interfaz debe ser accesible mediante navegadores web en computadoras y dispositivos móviles (celular)</w:t>
      </w:r>
    </w:p>
    <w:p w:rsidR="00000000" w:rsidDel="00000000" w:rsidP="00000000" w:rsidRDefault="00000000" w:rsidRPr="00000000" w14:paraId="00000189">
      <w:pPr>
        <w:ind w:left="1200" w:firstLine="0"/>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r w:rsidDel="00000000" w:rsidR="00000000" w:rsidRPr="00000000">
        <w:rPr>
          <w:rtl w:val="0"/>
        </w:rPr>
      </w:r>
    </w:p>
    <w:p w:rsidR="00000000" w:rsidDel="00000000" w:rsidP="00000000" w:rsidRDefault="00000000" w:rsidRPr="00000000" w14:paraId="0000018B">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hardware</w:t>
      </w:r>
    </w:p>
    <w:p w:rsidR="00000000" w:rsidDel="00000000" w:rsidP="00000000" w:rsidRDefault="00000000" w:rsidRPr="00000000" w14:paraId="0000018C">
      <w:pPr>
        <w:numPr>
          <w:ilvl w:val="0"/>
          <w:numId w:val="17"/>
        </w:numPr>
        <w:ind w:left="1440" w:hanging="360"/>
        <w:rPr>
          <w:u w:val="none"/>
        </w:rPr>
      </w:pPr>
      <w:r w:rsidDel="00000000" w:rsidR="00000000" w:rsidRPr="00000000">
        <w:rPr>
          <w:b w:val="1"/>
          <w:bCs w:val="1"/>
          <w:rtl w:val="0"/>
        </w:rPr>
        <w:t xml:space="preserve">Microcontrolador principal: </w:t>
      </w:r>
      <w:r w:rsidDel="00000000" w:rsidR="00000000" w:rsidRPr="00000000">
        <w:rPr>
          <w:rtl w:val="0"/>
        </w:rPr>
      </w:r>
    </w:p>
    <w:p w:rsidR="00000000" w:rsidDel="00000000" w:rsidP="00000000" w:rsidRDefault="00000000" w:rsidRPr="00000000" w14:paraId="0000018D">
      <w:pPr>
        <w:ind w:left="1440" w:firstLine="0"/>
        <w:rPr/>
      </w:pPr>
      <w:r w:rsidDel="00000000" w:rsidR="00000000" w:rsidRPr="00000000">
        <w:rPr>
          <w:rtl w:val="0"/>
        </w:rPr>
        <w:t xml:space="preserve">Se utiliza la placa ESP32, encargada de procesar las señales de los sensores y gestionar la conectividad WiFi integrada</w:t>
      </w:r>
    </w:p>
    <w:p w:rsidR="00000000" w:rsidDel="00000000" w:rsidP="00000000" w:rsidRDefault="00000000" w:rsidRPr="00000000" w14:paraId="0000018E">
      <w:pPr>
        <w:ind w:left="0" w:firstLine="0"/>
        <w:rPr/>
      </w:pPr>
      <w:r w:rsidDel="00000000" w:rsidR="00000000" w:rsidRPr="00000000">
        <w:rPr>
          <w:rtl w:val="0"/>
        </w:rPr>
      </w:r>
    </w:p>
    <w:p w:rsidR="00000000" w:rsidDel="00000000" w:rsidP="00000000" w:rsidRDefault="00000000" w:rsidRPr="00000000" w14:paraId="0000018F">
      <w:pPr>
        <w:numPr>
          <w:ilvl w:val="0"/>
          <w:numId w:val="17"/>
        </w:numPr>
        <w:ind w:left="1440" w:hanging="360"/>
        <w:rPr>
          <w:b w:val="1"/>
          <w:bCs w:val="1"/>
        </w:rPr>
      </w:pPr>
      <w:r w:rsidDel="00000000" w:rsidR="00000000" w:rsidRPr="00000000">
        <w:rPr>
          <w:b w:val="1"/>
          <w:bCs w:val="1"/>
          <w:rtl w:val="0"/>
        </w:rPr>
        <w:t xml:space="preserve">Red de Sensores:</w:t>
      </w:r>
    </w:p>
    <w:p w:rsidR="00000000" w:rsidDel="00000000" w:rsidP="00000000" w:rsidRDefault="00000000" w:rsidRPr="00000000" w14:paraId="00000190">
      <w:pPr>
        <w:ind w:left="1440" w:firstLine="0"/>
        <w:rPr/>
      </w:pPr>
      <w:r w:rsidDel="00000000" w:rsidR="00000000" w:rsidRPr="00000000">
        <w:rPr>
          <w:rtl w:val="0"/>
        </w:rPr>
        <w:t xml:space="preserve">Temperatura y Humedad: Sensor DHT22 o SHT15 por su alta precisión en rangos ambientales</w:t>
      </w:r>
    </w:p>
    <w:p w:rsidR="00000000" w:rsidDel="00000000" w:rsidP="00000000" w:rsidRDefault="00000000" w:rsidRPr="00000000" w14:paraId="00000191">
      <w:pPr>
        <w:ind w:left="1440" w:firstLine="0"/>
        <w:rPr/>
      </w:pPr>
      <w:r w:rsidDel="00000000" w:rsidR="00000000" w:rsidRPr="00000000">
        <w:rPr>
          <w:rtl w:val="0"/>
        </w:rPr>
      </w:r>
    </w:p>
    <w:p w:rsidR="00000000" w:rsidDel="00000000" w:rsidP="00000000" w:rsidRDefault="00000000" w:rsidRPr="00000000" w14:paraId="00000192">
      <w:pPr>
        <w:numPr>
          <w:ilvl w:val="0"/>
          <w:numId w:val="17"/>
        </w:numPr>
        <w:ind w:left="1440" w:hanging="360"/>
        <w:rPr>
          <w:u w:val="none"/>
        </w:rPr>
      </w:pPr>
      <w:r w:rsidDel="00000000" w:rsidR="00000000" w:rsidRPr="00000000">
        <w:rPr>
          <w:b w:val="1"/>
          <w:bCs w:val="1"/>
          <w:rtl w:val="0"/>
        </w:rPr>
        <w:t xml:space="preserve">Peso: </w:t>
      </w:r>
      <w:r w:rsidDel="00000000" w:rsidR="00000000" w:rsidRPr="00000000">
        <w:rPr>
          <w:rtl w:val="0"/>
        </w:rPr>
      </w:r>
    </w:p>
    <w:p w:rsidR="00000000" w:rsidDel="00000000" w:rsidP="00000000" w:rsidRDefault="00000000" w:rsidRPr="00000000" w14:paraId="00000193">
      <w:pPr>
        <w:ind w:left="1440" w:firstLine="0"/>
        <w:rPr/>
      </w:pPr>
      <w:r w:rsidDel="00000000" w:rsidR="00000000" w:rsidRPr="00000000">
        <w:rPr>
          <w:rtl w:val="0"/>
        </w:rPr>
        <w:t xml:space="preserve">Celda de carga (hasta 20kg o 150kg) gestionada por el amplificador HX711</w:t>
      </w:r>
    </w:p>
    <w:p w:rsidR="00000000" w:rsidDel="00000000" w:rsidP="00000000" w:rsidRDefault="00000000" w:rsidRPr="00000000" w14:paraId="00000194">
      <w:pPr>
        <w:ind w:left="1440" w:firstLine="0"/>
        <w:rPr/>
      </w:pPr>
      <w:r w:rsidDel="00000000" w:rsidR="00000000" w:rsidRPr="00000000">
        <w:rPr>
          <w:rtl w:val="0"/>
        </w:rPr>
      </w:r>
    </w:p>
    <w:p w:rsidR="00000000" w:rsidDel="00000000" w:rsidP="00000000" w:rsidRDefault="00000000" w:rsidRPr="00000000" w14:paraId="00000195">
      <w:pPr>
        <w:numPr>
          <w:ilvl w:val="0"/>
          <w:numId w:val="17"/>
        </w:numPr>
        <w:ind w:left="1440" w:hanging="360"/>
        <w:rPr>
          <w:u w:val="none"/>
        </w:rPr>
      </w:pPr>
      <w:r w:rsidDel="00000000" w:rsidR="00000000" w:rsidRPr="00000000">
        <w:rPr>
          <w:b w:val="1"/>
          <w:bCs w:val="1"/>
          <w:rtl w:val="0"/>
        </w:rPr>
        <w:t xml:space="preserve">Sonido: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6">
      <w:pPr>
        <w:ind w:left="1440" w:firstLine="0"/>
        <w:rPr/>
      </w:pPr>
      <w:r w:rsidDel="00000000" w:rsidR="00000000" w:rsidRPr="00000000">
        <w:rPr>
          <w:rtl w:val="0"/>
        </w:rPr>
        <w:t xml:space="preserve">Micrófono MAX9814 o MAX4466 para captar el espectro de frecuencia de la colonia</w:t>
      </w:r>
    </w:p>
    <w:p w:rsidR="00000000" w:rsidDel="00000000" w:rsidP="00000000" w:rsidRDefault="00000000" w:rsidRPr="00000000" w14:paraId="00000197">
      <w:pPr>
        <w:numPr>
          <w:ilvl w:val="0"/>
          <w:numId w:val="12"/>
        </w:numPr>
        <w:ind w:left="2160" w:hanging="360"/>
        <w:rPr>
          <w:u w:val="none"/>
        </w:rPr>
      </w:pPr>
      <w:r w:rsidDel="00000000" w:rsidR="00000000" w:rsidRPr="00000000">
        <w:rPr>
          <w:b w:val="1"/>
          <w:bCs w:val="1"/>
          <w:rtl w:val="0"/>
        </w:rPr>
        <w:t xml:space="preserve">Alimentación Fotovoltaica:</w:t>
      </w:r>
      <w:r w:rsidDel="00000000" w:rsidR="00000000" w:rsidRPr="00000000">
        <w:rPr>
          <w:rtl w:val="0"/>
        </w:rPr>
        <w:t xml:space="preserve"> Interconexión de paneles solares, un controlador de carga y una batería para garantizar autonomía energética en el campo</w:t>
      </w:r>
      <w:r w:rsidDel="00000000" w:rsidR="00000000" w:rsidRPr="00000000">
        <w:rPr>
          <w:rtl w:val="0"/>
        </w:rPr>
      </w:r>
    </w:p>
    <w:p w:rsidR="00000000" w:rsidDel="00000000" w:rsidP="00000000" w:rsidRDefault="00000000" w:rsidRPr="00000000" w14:paraId="00000198">
      <w:pPr>
        <w:ind w:left="1200" w:firstLine="0"/>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r w:rsidDel="00000000" w:rsidR="00000000" w:rsidRPr="00000000">
        <w:rPr>
          <w:rtl w:val="0"/>
        </w:rPr>
      </w:r>
    </w:p>
    <w:p w:rsidR="00000000" w:rsidDel="00000000" w:rsidP="00000000" w:rsidRDefault="00000000" w:rsidRPr="00000000" w14:paraId="0000019A">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software</w:t>
      </w:r>
    </w:p>
    <w:p w:rsidR="00000000" w:rsidDel="00000000" w:rsidP="00000000" w:rsidRDefault="00000000" w:rsidRPr="00000000" w14:paraId="0000019B">
      <w:pPr>
        <w:numPr>
          <w:ilvl w:val="0"/>
          <w:numId w:val="5"/>
        </w:numPr>
        <w:ind w:left="1440" w:hanging="360"/>
        <w:rPr>
          <w:u w:val="none"/>
        </w:rPr>
      </w:pPr>
      <w:r w:rsidDel="00000000" w:rsidR="00000000" w:rsidRPr="00000000">
        <w:rPr>
          <w:b w:val="1"/>
          <w:bCs w:val="1"/>
          <w:rtl w:val="0"/>
        </w:rPr>
        <w:t xml:space="preserve">Entorno de desarrollo:</w:t>
      </w:r>
      <w:r w:rsidDel="00000000" w:rsidR="00000000" w:rsidRPr="00000000">
        <w:rPr>
          <w:rtl w:val="0"/>
        </w:rPr>
        <w:t xml:space="preserve"> El código del microcontrolador se basa en herramientas de código abierto como Arduino IDE utilizando lenguajes C++</w:t>
      </w:r>
      <w:r w:rsidDel="00000000" w:rsidR="00000000" w:rsidRPr="00000000">
        <w:rPr>
          <w:rtl w:val="0"/>
        </w:rPr>
      </w:r>
    </w:p>
    <w:p w:rsidR="00000000" w:rsidDel="00000000" w:rsidP="00000000" w:rsidRDefault="00000000" w:rsidRPr="00000000" w14:paraId="0000019C">
      <w:pPr>
        <w:ind w:left="1200" w:firstLine="0"/>
        <w:rPr/>
      </w:pPr>
      <w:r w:rsidDel="00000000" w:rsidR="00000000" w:rsidRPr="00000000">
        <w:rPr>
          <w:rtl w:val="0"/>
        </w:rPr>
      </w:r>
    </w:p>
    <w:p w:rsidR="00000000" w:rsidDel="00000000" w:rsidP="00000000" w:rsidRDefault="00000000" w:rsidRPr="00000000" w14:paraId="0000019D">
      <w:pPr>
        <w:numPr>
          <w:ilvl w:val="0"/>
          <w:numId w:val="2"/>
        </w:numPr>
        <w:ind w:left="1440" w:hanging="360"/>
        <w:rPr>
          <w:u w:val="none"/>
        </w:rPr>
      </w:pPr>
      <w:r w:rsidDel="00000000" w:rsidR="00000000" w:rsidRPr="00000000">
        <w:rPr>
          <w:b w:val="1"/>
          <w:bCs w:val="1"/>
          <w:rtl w:val="0"/>
        </w:rPr>
        <w:t xml:space="preserve">Librerías específicas:</w:t>
      </w:r>
      <w:r w:rsidDel="00000000" w:rsidR="00000000" w:rsidRPr="00000000">
        <w:rPr>
          <w:rtl w:val="0"/>
        </w:rPr>
        <w:t xml:space="preserve"> Se requiere la integración de librerías para la comunicación con los sensores (DHT library), la gestión de la red WiFi (WiFi.h) y el envío de datos a ThingSpeak</w: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r w:rsidDel="00000000" w:rsidR="00000000" w:rsidRPr="00000000">
        <w:rPr>
          <w:rtl w:val="0"/>
        </w:rPr>
      </w:r>
    </w:p>
    <w:p w:rsidR="00000000" w:rsidDel="00000000" w:rsidP="00000000" w:rsidRDefault="00000000" w:rsidRPr="00000000" w14:paraId="0000019F">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comunicación</w:t>
      </w:r>
    </w:p>
    <w:p w:rsidR="00000000" w:rsidDel="00000000" w:rsidP="00000000" w:rsidRDefault="00000000" w:rsidRPr="00000000" w14:paraId="000001A0">
      <w:pPr>
        <w:numPr>
          <w:ilvl w:val="0"/>
          <w:numId w:val="9"/>
        </w:numPr>
        <w:ind w:left="1440" w:hanging="360"/>
        <w:rPr>
          <w:u w:val="none"/>
        </w:rPr>
      </w:pPr>
      <w:r w:rsidDel="00000000" w:rsidR="00000000" w:rsidRPr="00000000">
        <w:rPr>
          <w:b w:val="1"/>
          <w:bCs w:val="1"/>
          <w:rtl w:val="0"/>
        </w:rPr>
        <w:t xml:space="preserve">Protocolo de Red: </w:t>
      </w:r>
      <w:r w:rsidDel="00000000" w:rsidR="00000000" w:rsidRPr="00000000">
        <w:rPr>
          <w:rtl w:val="0"/>
        </w:rPr>
        <w:t xml:space="preserve">Uso de redes WiFi generadas por dispositivos móviles o enrutadores cercanos</w:t>
      </w:r>
      <w:r w:rsidDel="00000000" w:rsidR="00000000" w:rsidRPr="00000000">
        <w:rPr>
          <w:rtl w:val="0"/>
        </w:rPr>
      </w:r>
    </w:p>
    <w:p w:rsidR="00000000" w:rsidDel="00000000" w:rsidP="00000000" w:rsidRDefault="00000000" w:rsidRPr="00000000" w14:paraId="000001A1">
      <w:pPr>
        <w:ind w:left="1200" w:firstLine="0"/>
        <w:rPr/>
      </w:pPr>
      <w:r w:rsidDel="00000000" w:rsidR="00000000" w:rsidRPr="00000000">
        <w:rPr>
          <w:rtl w:val="0"/>
        </w:rPr>
      </w:r>
    </w:p>
    <w:p w:rsidR="00000000" w:rsidDel="00000000" w:rsidP="00000000" w:rsidRDefault="00000000" w:rsidRPr="00000000" w14:paraId="000001A2">
      <w:pPr>
        <w:numPr>
          <w:ilvl w:val="0"/>
          <w:numId w:val="4"/>
        </w:numPr>
        <w:ind w:left="1440" w:hanging="360"/>
        <w:rPr>
          <w:u w:val="none"/>
        </w:rPr>
      </w:pPr>
      <w:r w:rsidDel="00000000" w:rsidR="00000000" w:rsidRPr="00000000">
        <w:rPr>
          <w:b w:val="1"/>
          <w:bCs w:val="1"/>
          <w:rtl w:val="0"/>
        </w:rPr>
        <w:t xml:space="preserve">Protocolos de envío:</w:t>
      </w:r>
      <w:r w:rsidDel="00000000" w:rsidR="00000000" w:rsidRPr="00000000">
        <w:rPr>
          <w:rtl w:val="0"/>
        </w:rPr>
        <w:t xml:space="preserve"> Transmisión de datos mediante el protocolo HTTP o MQTT para asegurar la integridad de la información en la nube</w:t>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r w:rsidDel="00000000" w:rsidR="00000000" w:rsidRPr="00000000">
        <w:rPr>
          <w:rtl w:val="0"/>
        </w:rPr>
      </w:r>
    </w:p>
    <w:p w:rsidR="00000000" w:rsidDel="00000000" w:rsidP="00000000" w:rsidRDefault="00000000" w:rsidRPr="00000000" w14:paraId="000001A4">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funcionales</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Definición de acciones fundamentales que debe realizar el software al recibir información, procesarla y producir resultados. </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En ellas se incluye:</w:t>
      </w:r>
    </w:p>
    <w:p w:rsidR="00000000" w:rsidDel="00000000" w:rsidP="00000000" w:rsidRDefault="00000000" w:rsidRPr="00000000" w14:paraId="000001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Comprobación de validez de las entradas</w:t>
      </w:r>
    </w:p>
    <w:p w:rsidR="00000000" w:rsidDel="00000000" w:rsidP="00000000" w:rsidRDefault="00000000" w:rsidRPr="00000000" w14:paraId="000001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Secuencia exacta de operaciones</w:t>
      </w:r>
    </w:p>
    <w:p w:rsidR="00000000" w:rsidDel="00000000" w:rsidP="00000000" w:rsidRDefault="00000000" w:rsidRPr="00000000" w14:paraId="000001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Respuesta a situaciones anormales (desbordamientos, comunicaciones, recuperación de errores)</w:t>
      </w:r>
    </w:p>
    <w:p w:rsidR="00000000" w:rsidDel="00000000" w:rsidP="00000000" w:rsidRDefault="00000000" w:rsidRPr="00000000" w14:paraId="000001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Parámetros</w:t>
      </w:r>
    </w:p>
    <w:p w:rsidR="00000000" w:rsidDel="00000000" w:rsidP="00000000" w:rsidRDefault="00000000" w:rsidRPr="00000000" w14:paraId="000001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Generación de salidas</w:t>
      </w:r>
    </w:p>
    <w:p w:rsidR="00000000" w:rsidDel="00000000" w:rsidP="00000000" w:rsidRDefault="00000000" w:rsidRPr="00000000" w14:paraId="000001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Relaciones entre entradas y salidas (secuencias de entradas y salidas, formulas para la conversión de información)</w:t>
      </w:r>
    </w:p>
    <w:p w:rsidR="00000000" w:rsidDel="00000000" w:rsidP="00000000" w:rsidRDefault="00000000" w:rsidRPr="00000000" w14:paraId="000001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los requisitos lógicos para la información que será  almacenada en base de datos (tipo de información, requerido)</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jm9162l0bo0a" w:id="23"/>
      <w:bookmarkEnd w:id="23"/>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Las requisitos funcionales pueden ser divididos en sub-secciones.</w:t>
      </w:r>
    </w:p>
    <w:p w:rsidR="00000000" w:rsidDel="00000000" w:rsidP="00000000" w:rsidRDefault="00000000" w:rsidRPr="00000000" w14:paraId="000001B1">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 funcional 1</w:t>
      </w:r>
    </w:p>
    <w:p w:rsidR="00000000" w:rsidDel="00000000" w:rsidP="00000000" w:rsidRDefault="00000000" w:rsidRPr="00000000" w14:paraId="000001B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i w:val="1"/>
          <w:iCs w:val="1"/>
          <w:color w:val="0000ff"/>
        </w:rPr>
      </w:pPr>
      <w:r w:rsidDel="00000000" w:rsidR="00000000" w:rsidRPr="00000000">
        <w:rPr>
          <w:sz w:val="26"/>
          <w:szCs w:val="26"/>
          <w:rtl w:val="0"/>
        </w:rPr>
        <w:t xml:space="preserve">                 </w:t>
      </w:r>
      <w:r w:rsidDel="00000000" w:rsidR="00000000" w:rsidRPr="00000000">
        <w:rPr>
          <w:rtl w:val="0"/>
        </w:rPr>
      </w:r>
    </w:p>
    <w:tbl>
      <w:tblPr>
        <w:tblStyle w:val="Table11"/>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B3">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B4">
            <w:pPr>
              <w:rPr/>
            </w:pPr>
            <w:r w:rsidDel="00000000" w:rsidR="00000000" w:rsidRPr="00000000">
              <w:rPr>
                <w:rtl w:val="0"/>
              </w:rPr>
              <w:t xml:space="preserve">RF1</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B7">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B8">
            <w:pPr>
              <w:rPr/>
            </w:pPr>
            <w:r w:rsidDel="00000000" w:rsidR="00000000" w:rsidRPr="00000000">
              <w:rPr>
                <w:rtl w:val="0"/>
              </w:rPr>
              <w:t xml:space="preserve">Monitoreo Ambiental interno y externo</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BB">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kix.7kggnyxar2j4" w:id="24"/>
          <w:bookmarkEnd w:id="24"/>
          <w:p w:rsidR="00000000" w:rsidDel="00000000" w:rsidP="00000000" w:rsidRDefault="00000000" w:rsidRPr="00000000" w14:paraId="000001BC">
            <w:pPr>
              <w:rPr/>
            </w:pPr>
            <w:r w:rsidDel="00000000" w:rsidR="00000000" w:rsidRPr="00000000">
              <w:rPr>
                <w:rtl w:val="0"/>
              </w:rPr>
              <w:t xml:space="preserve">☐ Requisito</w:t>
            </w:r>
          </w:p>
        </w:tc>
        <w:tc>
          <w:tcPr>
            <w:gridSpan w:val="2"/>
            <w:tcBorders>
              <w:right w:color="000000" w:space="0" w:sz="4" w:val="single"/>
            </w:tcBorders>
            <w:vAlign w:val="top"/>
          </w:tcPr>
          <w:bookmarkStart w:colFirst="0" w:colLast="0" w:name="bookmark=kix.4y5gwevay9uq" w:id="25"/>
          <w:bookmarkEnd w:id="25"/>
          <w:p w:rsidR="00000000" w:rsidDel="00000000" w:rsidP="00000000" w:rsidRDefault="00000000" w:rsidRPr="00000000" w14:paraId="000001BD">
            <w:pPr>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BF">
            <w:pPr>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C0">
            <w:pPr>
              <w:rPr/>
            </w:pPr>
            <w:r w:rsidDel="00000000" w:rsidR="00000000" w:rsidRPr="00000000">
              <w:rPr>
                <w:rtl w:val="0"/>
              </w:rPr>
              <w:t xml:space="preserve">Proyecto Universidad del Quindio</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C3">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kix.oyoeaf86iqy7" w:id="26"/>
          <w:bookmarkEnd w:id="26"/>
          <w:p w:rsidR="00000000" w:rsidDel="00000000" w:rsidP="00000000" w:rsidRDefault="00000000" w:rsidRPr="00000000" w14:paraId="000001C4">
            <w:pPr>
              <w:rPr/>
            </w:pPr>
            <w:r w:rsidDel="00000000" w:rsidR="00000000" w:rsidRPr="00000000">
              <w:rPr>
                <w:rtl w:val="0"/>
              </w:rPr>
              <w:t xml:space="preserve">☐ Alta/Esencial</w:t>
            </w:r>
          </w:p>
        </w:tc>
        <w:tc>
          <w:tcPr>
            <w:tcBorders>
              <w:left w:color="000000" w:space="0" w:sz="0" w:val="nil"/>
              <w:right w:color="000000" w:space="0" w:sz="0" w:val="nil"/>
            </w:tcBorders>
            <w:vAlign w:val="top"/>
          </w:tcPr>
          <w:bookmarkStart w:colFirst="0" w:colLast="0" w:name="bookmark=kix.zgo2htrjteba" w:id="27"/>
          <w:bookmarkEnd w:id="27"/>
          <w:p w:rsidR="00000000" w:rsidDel="00000000" w:rsidP="00000000" w:rsidRDefault="00000000" w:rsidRPr="00000000" w14:paraId="000001C5">
            <w:pPr>
              <w:rPr/>
            </w:pPr>
            <w:r w:rsidDel="00000000" w:rsidR="00000000" w:rsidRPr="00000000">
              <w:rPr>
                <w:rtl w:val="0"/>
              </w:rPr>
              <w:t xml:space="preserve">☐ Media/Deseado</w:t>
            </w:r>
          </w:p>
        </w:tc>
        <w:tc>
          <w:tcPr>
            <w:tcBorders>
              <w:left w:color="000000" w:space="0" w:sz="0" w:val="nil"/>
              <w:right w:color="000000" w:space="0" w:sz="4" w:val="single"/>
            </w:tcBorders>
            <w:vAlign w:val="top"/>
          </w:tcPr>
          <w:bookmarkStart w:colFirst="0" w:colLast="0" w:name="bookmark=kix.reglmvj5x0j0" w:id="28"/>
          <w:bookmarkEnd w:id="28"/>
          <w:p w:rsidR="00000000" w:rsidDel="00000000" w:rsidP="00000000" w:rsidRDefault="00000000" w:rsidRPr="00000000" w14:paraId="000001C6">
            <w:pPr>
              <w:rPr/>
            </w:pPr>
            <w:r w:rsidDel="00000000" w:rsidR="00000000" w:rsidRPr="00000000">
              <w:rPr>
                <w:rtl w:val="0"/>
              </w:rPr>
              <w:t xml:space="preserve">☐ Baja/ Opcional</w:t>
            </w:r>
          </w:p>
        </w:tc>
      </w:tr>
    </w:tbl>
    <w:p w:rsidR="00000000" w:rsidDel="00000000" w:rsidP="00000000" w:rsidRDefault="00000000" w:rsidRPr="00000000" w14:paraId="000001C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sz w:val="26"/>
          <w:szCs w:val="26"/>
        </w:rPr>
      </w:pPr>
      <w:r w:rsidDel="00000000" w:rsidR="00000000" w:rsidRPr="00000000">
        <w:rPr>
          <w:sz w:val="26"/>
          <w:szCs w:val="26"/>
          <w:rtl w:val="0"/>
        </w:rPr>
        <w:t xml:space="preserve">    </w:t>
      </w:r>
      <w:r w:rsidDel="00000000" w:rsidR="00000000" w:rsidRPr="00000000">
        <w:rPr>
          <w:rtl w:val="0"/>
        </w:rPr>
        <w:t xml:space="preserve"> </w:t>
      </w:r>
      <w:r w:rsidDel="00000000" w:rsidR="00000000" w:rsidRPr="00000000">
        <w:rPr>
          <w:b w:val="1"/>
          <w:bCs w:val="1"/>
          <w:rtl w:val="0"/>
        </w:rPr>
        <w:t xml:space="preserve">Descripción: </w:t>
      </w:r>
      <w:r w:rsidDel="00000000" w:rsidR="00000000" w:rsidRPr="00000000">
        <w:rPr>
          <w:rtl w:val="0"/>
        </w:rPr>
        <w:t xml:space="preserve">El sistema debe captar y registrar la temperatura y humedad relativa tanto en         el interior de la colmena como a la intemperie para evaluar el confort térmico de las crías (óptimo a 35°C)</w:t>
      </w:r>
      <w:r w:rsidDel="00000000" w:rsidR="00000000" w:rsidRPr="00000000">
        <w:rPr>
          <w:rtl w:val="0"/>
        </w:rPr>
      </w:r>
    </w:p>
    <w:p w:rsidR="00000000" w:rsidDel="00000000" w:rsidP="00000000" w:rsidRDefault="00000000" w:rsidRPr="00000000" w14:paraId="000001C8">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vertAlign w:val="baseline"/>
        </w:rPr>
      </w:pPr>
      <w:bookmarkStart w:colFirst="0" w:colLast="0" w:name="_heading=h.xbtg9dvl4ig2" w:id="29"/>
      <w:bookmarkEnd w:id="29"/>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 funcional 2</w:t>
      </w:r>
    </w:p>
    <w:p w:rsidR="00000000" w:rsidDel="00000000" w:rsidP="00000000" w:rsidRDefault="00000000" w:rsidRPr="00000000" w14:paraId="000001C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i w:val="1"/>
          <w:iCs w:val="1"/>
          <w:color w:val="0000ff"/>
        </w:rPr>
      </w:pPr>
      <w:bookmarkStart w:colFirst="0" w:colLast="0" w:name="_heading=h.4homdpi9obdh" w:id="30"/>
      <w:bookmarkEnd w:id="30"/>
      <w:r w:rsidDel="00000000" w:rsidR="00000000" w:rsidRPr="00000000">
        <w:rPr>
          <w:b w:val="1"/>
          <w:bCs w:val="1"/>
          <w:sz w:val="26"/>
          <w:szCs w:val="26"/>
          <w:rtl w:val="0"/>
        </w:rPr>
        <w:t xml:space="preserve">                  </w:t>
      </w:r>
      <w:r w:rsidDel="00000000" w:rsidR="00000000" w:rsidRPr="00000000">
        <w:rPr>
          <w:rtl w:val="0"/>
        </w:rPr>
      </w:r>
    </w:p>
    <w:sdt>
      <w:sdtPr>
        <w:lock w:val="contentLocked"/>
        <w:id w:val="-1447287020"/>
        <w:tag w:val="goog_rdk_0"/>
      </w:sdtPr>
      <w:sdtContent>
        <w:tbl>
          <w:tblPr>
            <w:tblStyle w:val="Table12"/>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CA">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CB">
                <w:pPr>
                  <w:rPr/>
                </w:pPr>
                <w:r w:rsidDel="00000000" w:rsidR="00000000" w:rsidRPr="00000000">
                  <w:rPr>
                    <w:rtl w:val="0"/>
                  </w:rPr>
                  <w:t xml:space="preserve">RF2</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CE">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CF">
                <w:pPr>
                  <w:rPr/>
                </w:pPr>
                <w:r w:rsidDel="00000000" w:rsidR="00000000" w:rsidRPr="00000000">
                  <w:rPr>
                    <w:rtl w:val="0"/>
                  </w:rPr>
                  <w:t xml:space="preserve">Control de producción de peso </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D2">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kix.kfqev26ltrnw" w:id="31"/>
              <w:bookmarkEnd w:id="31"/>
              <w:p w:rsidR="00000000" w:rsidDel="00000000" w:rsidP="00000000" w:rsidRDefault="00000000" w:rsidRPr="00000000" w14:paraId="000001D3">
                <w:pPr>
                  <w:rPr/>
                </w:pPr>
                <w:r w:rsidDel="00000000" w:rsidR="00000000" w:rsidRPr="00000000">
                  <w:rPr>
                    <w:rtl w:val="0"/>
                  </w:rPr>
                  <w:t xml:space="preserve">☐ Requisito</w:t>
                </w:r>
              </w:p>
            </w:tc>
            <w:tc>
              <w:tcPr>
                <w:gridSpan w:val="2"/>
                <w:tcBorders>
                  <w:right w:color="000000" w:space="0" w:sz="4" w:val="single"/>
                </w:tcBorders>
                <w:vAlign w:val="top"/>
              </w:tcPr>
              <w:bookmarkStart w:colFirst="0" w:colLast="0" w:name="bookmark=kix.4cy7s5iwpqii" w:id="32"/>
              <w:bookmarkEnd w:id="32"/>
              <w:p w:rsidR="00000000" w:rsidDel="00000000" w:rsidP="00000000" w:rsidRDefault="00000000" w:rsidRPr="00000000" w14:paraId="000001D4">
                <w:pPr>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D6">
                <w:pPr>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D7">
                <w:pPr>
                  <w:rPr/>
                </w:pPr>
                <w:r w:rsidDel="00000000" w:rsidR="00000000" w:rsidRPr="00000000">
                  <w:rPr>
                    <w:rtl w:val="0"/>
                  </w:rPr>
                  <w:t xml:space="preserve">Proyecto Universidad de O’Higgins</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DA">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kix.rfniyi5avhuw" w:id="33"/>
              <w:bookmarkEnd w:id="33"/>
              <w:p w:rsidR="00000000" w:rsidDel="00000000" w:rsidP="00000000" w:rsidRDefault="00000000" w:rsidRPr="00000000" w14:paraId="000001DB">
                <w:pPr>
                  <w:rPr/>
                </w:pPr>
                <w:r w:rsidDel="00000000" w:rsidR="00000000" w:rsidRPr="00000000">
                  <w:rPr>
                    <w:rtl w:val="0"/>
                  </w:rPr>
                  <w:t xml:space="preserve">☐ Alta/Esencial</w:t>
                </w:r>
              </w:p>
            </w:tc>
            <w:tc>
              <w:tcPr>
                <w:tcBorders>
                  <w:left w:color="000000" w:space="0" w:sz="0" w:val="nil"/>
                  <w:right w:color="000000" w:space="0" w:sz="0" w:val="nil"/>
                </w:tcBorders>
                <w:vAlign w:val="top"/>
              </w:tcPr>
              <w:bookmarkStart w:colFirst="0" w:colLast="0" w:name="bookmark=kix.3wq1ij8m7o56" w:id="34"/>
              <w:bookmarkEnd w:id="34"/>
              <w:p w:rsidR="00000000" w:rsidDel="00000000" w:rsidP="00000000" w:rsidRDefault="00000000" w:rsidRPr="00000000" w14:paraId="000001DC">
                <w:pPr>
                  <w:rPr/>
                </w:pPr>
                <w:r w:rsidDel="00000000" w:rsidR="00000000" w:rsidRPr="00000000">
                  <w:rPr>
                    <w:rtl w:val="0"/>
                  </w:rPr>
                  <w:t xml:space="preserve">☐ Media/Deseado</w:t>
                </w:r>
              </w:p>
            </w:tc>
            <w:tc>
              <w:tcPr>
                <w:tcBorders>
                  <w:left w:color="000000" w:space="0" w:sz="0" w:val="nil"/>
                  <w:right w:color="000000" w:space="0" w:sz="4" w:val="single"/>
                </w:tcBorders>
                <w:vAlign w:val="top"/>
              </w:tcPr>
              <w:bookmarkStart w:colFirst="0" w:colLast="0" w:name="bookmark=kix.6krzbtegpynu" w:id="35"/>
              <w:bookmarkEnd w:id="35"/>
              <w:p w:rsidR="00000000" w:rsidDel="00000000" w:rsidP="00000000" w:rsidRDefault="00000000" w:rsidRPr="00000000" w14:paraId="000001DD">
                <w:pPr>
                  <w:rPr/>
                </w:pPr>
                <w:r w:rsidDel="00000000" w:rsidR="00000000" w:rsidRPr="00000000">
                  <w:rPr>
                    <w:rtl w:val="0"/>
                  </w:rPr>
                  <w:t xml:space="preserve">☐ Baja/ Opcional</w:t>
                </w:r>
              </w:p>
            </w:tc>
          </w:tr>
        </w:tbl>
      </w:sdtContent>
    </w:sdt>
    <w:p w:rsidR="00000000" w:rsidDel="00000000" w:rsidP="00000000" w:rsidRDefault="00000000" w:rsidRPr="00000000" w14:paraId="000001DE">
      <w:pPr>
        <w:keepNext w:val="1"/>
        <w:spacing w:after="6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 </w:t>
      </w:r>
      <w:r w:rsidDel="00000000" w:rsidR="00000000" w:rsidRPr="00000000">
        <w:rPr>
          <w:b w:val="1"/>
          <w:bCs w:val="1"/>
          <w:rtl w:val="0"/>
        </w:rPr>
        <w:t xml:space="preserve">Descripción: </w:t>
      </w:r>
      <w:r w:rsidDel="00000000" w:rsidR="00000000" w:rsidRPr="00000000">
        <w:rPr>
          <w:rtl w:val="0"/>
        </w:rPr>
        <w:t xml:space="preserve">El hardware debe medir el peso total de la colmena mediante celdas de carga para informar al apicultor sobre el flujo de néctar, la producción de miel y alertar sobre posibles eventos de enjambrazón o pillaje</w:t>
      </w:r>
    </w:p>
    <w:p w:rsidR="00000000" w:rsidDel="00000000" w:rsidP="00000000" w:rsidRDefault="00000000" w:rsidRPr="00000000" w14:paraId="000001DF">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vertAlign w:val="baseline"/>
        </w:rPr>
      </w:pPr>
      <w:bookmarkStart w:colFirst="0" w:colLast="0" w:name="_heading=h.z8r18ryqqo4" w:id="36"/>
      <w:bookmarkEnd w:id="36"/>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 funcional 3</w:t>
      </w:r>
    </w:p>
    <w:p w:rsidR="00000000" w:rsidDel="00000000" w:rsidP="00000000" w:rsidRDefault="00000000" w:rsidRPr="00000000" w14:paraId="000001E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i w:val="1"/>
          <w:iCs w:val="1"/>
          <w:color w:val="0000ff"/>
        </w:rPr>
      </w:pPr>
      <w:bookmarkStart w:colFirst="0" w:colLast="0" w:name="_heading=h.lv0wkbyq6q9n" w:id="37"/>
      <w:bookmarkEnd w:id="37"/>
      <w:r w:rsidDel="00000000" w:rsidR="00000000" w:rsidRPr="00000000">
        <w:rPr>
          <w:b w:val="1"/>
          <w:bCs w:val="1"/>
          <w:sz w:val="26"/>
          <w:szCs w:val="26"/>
          <w:rtl w:val="0"/>
        </w:rPr>
        <w:t xml:space="preserve">                </w:t>
      </w:r>
      <w:r w:rsidDel="00000000" w:rsidR="00000000" w:rsidRPr="00000000">
        <w:rPr>
          <w:rtl w:val="0"/>
        </w:rPr>
      </w:r>
    </w:p>
    <w:sdt>
      <w:sdtPr>
        <w:lock w:val="contentLocked"/>
        <w:id w:val="-977282136"/>
        <w:tag w:val="goog_rdk_1"/>
      </w:sdtPr>
      <w:sdtContent>
        <w:tbl>
          <w:tblPr>
            <w:tblStyle w:val="Table13"/>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E1">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E2">
                <w:pPr>
                  <w:rPr/>
                </w:pPr>
                <w:r w:rsidDel="00000000" w:rsidR="00000000" w:rsidRPr="00000000">
                  <w:rPr>
                    <w:rtl w:val="0"/>
                  </w:rPr>
                  <w:t xml:space="preserve">RF3</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E5">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E6">
                <w:pPr>
                  <w:rPr/>
                </w:pPr>
                <w:r w:rsidDel="00000000" w:rsidR="00000000" w:rsidRPr="00000000">
                  <w:rPr>
                    <w:rtl w:val="0"/>
                  </w:rPr>
                  <w:t xml:space="preserve">Análisis acústico de la colonia </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E9">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kix.443nbeosm047" w:id="38"/>
              <w:bookmarkEnd w:id="38"/>
              <w:p w:rsidR="00000000" w:rsidDel="00000000" w:rsidP="00000000" w:rsidRDefault="00000000" w:rsidRPr="00000000" w14:paraId="000001EA">
                <w:pPr>
                  <w:rPr/>
                </w:pPr>
                <w:r w:rsidDel="00000000" w:rsidR="00000000" w:rsidRPr="00000000">
                  <w:rPr>
                    <w:rtl w:val="0"/>
                  </w:rPr>
                  <w:t xml:space="preserve">☐ Requisito</w:t>
                </w:r>
              </w:p>
            </w:tc>
            <w:tc>
              <w:tcPr>
                <w:gridSpan w:val="2"/>
                <w:tcBorders>
                  <w:right w:color="000000" w:space="0" w:sz="4" w:val="single"/>
                </w:tcBorders>
                <w:vAlign w:val="top"/>
              </w:tcPr>
              <w:bookmarkStart w:colFirst="0" w:colLast="0" w:name="bookmark=kix.8wczd2iioftk" w:id="39"/>
              <w:bookmarkEnd w:id="39"/>
              <w:p w:rsidR="00000000" w:rsidDel="00000000" w:rsidP="00000000" w:rsidRDefault="00000000" w:rsidRPr="00000000" w14:paraId="000001EB">
                <w:pPr>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ED">
                <w:pPr>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EE">
                <w:pPr>
                  <w:rPr/>
                </w:pPr>
                <w:r w:rsidDel="00000000" w:rsidR="00000000" w:rsidRPr="00000000">
                  <w:rPr>
                    <w:rtl w:val="0"/>
                  </w:rPr>
                  <w:t xml:space="preserve">Artículo ICDSIS 2022</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F1">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kix.3kqjah1u3jyv" w:id="40"/>
              <w:bookmarkEnd w:id="40"/>
              <w:p w:rsidR="00000000" w:rsidDel="00000000" w:rsidP="00000000" w:rsidRDefault="00000000" w:rsidRPr="00000000" w14:paraId="000001F2">
                <w:pPr>
                  <w:rPr/>
                </w:pPr>
                <w:r w:rsidDel="00000000" w:rsidR="00000000" w:rsidRPr="00000000">
                  <w:rPr>
                    <w:rtl w:val="0"/>
                  </w:rPr>
                  <w:t xml:space="preserve">☐ Alta/Esencial</w:t>
                </w:r>
              </w:p>
            </w:tc>
            <w:tc>
              <w:tcPr>
                <w:tcBorders>
                  <w:left w:color="000000" w:space="0" w:sz="0" w:val="nil"/>
                  <w:right w:color="000000" w:space="0" w:sz="0" w:val="nil"/>
                </w:tcBorders>
                <w:vAlign w:val="top"/>
              </w:tcPr>
              <w:bookmarkStart w:colFirst="0" w:colLast="0" w:name="bookmark=kix.n542jdg2c08q" w:id="41"/>
              <w:bookmarkEnd w:id="41"/>
              <w:p w:rsidR="00000000" w:rsidDel="00000000" w:rsidP="00000000" w:rsidRDefault="00000000" w:rsidRPr="00000000" w14:paraId="000001F3">
                <w:pPr>
                  <w:rPr/>
                </w:pPr>
                <w:r w:rsidDel="00000000" w:rsidR="00000000" w:rsidRPr="00000000">
                  <w:rPr>
                    <w:rtl w:val="0"/>
                  </w:rPr>
                  <w:t xml:space="preserve">☐ Media/Deseado</w:t>
                </w:r>
              </w:p>
            </w:tc>
            <w:tc>
              <w:tcPr>
                <w:tcBorders>
                  <w:left w:color="000000" w:space="0" w:sz="0" w:val="nil"/>
                  <w:right w:color="000000" w:space="0" w:sz="4" w:val="single"/>
                </w:tcBorders>
                <w:vAlign w:val="top"/>
              </w:tcPr>
              <w:bookmarkStart w:colFirst="0" w:colLast="0" w:name="bookmark=kix.rthot8l0kg8d" w:id="42"/>
              <w:bookmarkEnd w:id="42"/>
              <w:p w:rsidR="00000000" w:rsidDel="00000000" w:rsidP="00000000" w:rsidRDefault="00000000" w:rsidRPr="00000000" w14:paraId="000001F4">
                <w:pPr>
                  <w:rPr/>
                </w:pPr>
                <w:r w:rsidDel="00000000" w:rsidR="00000000" w:rsidRPr="00000000">
                  <w:rPr>
                    <w:rtl w:val="0"/>
                  </w:rPr>
                  <w:t xml:space="preserve">☐ Baja/ Opcional</w:t>
                </w:r>
              </w:p>
            </w:tc>
          </w:tr>
        </w:tbl>
      </w:sdtContent>
    </w:sdt>
    <w:p w:rsidR="00000000" w:rsidDel="00000000" w:rsidP="00000000" w:rsidRDefault="00000000" w:rsidRPr="00000000" w14:paraId="000001F5">
      <w:pPr>
        <w:keepNext w:val="1"/>
        <w:spacing w:after="60" w:before="240" w:lineRule="auto"/>
        <w:rPr>
          <w:sz w:val="22"/>
          <w:szCs w:val="22"/>
        </w:rPr>
      </w:pPr>
      <w:r w:rsidDel="00000000" w:rsidR="00000000" w:rsidRPr="00000000">
        <w:rPr>
          <w:b w:val="1"/>
          <w:bCs w:val="1"/>
          <w:sz w:val="22"/>
          <w:szCs w:val="22"/>
          <w:rtl w:val="0"/>
        </w:rPr>
        <w:t xml:space="preserve">Descripción:</w:t>
      </w:r>
      <w:r w:rsidDel="00000000" w:rsidR="00000000" w:rsidRPr="00000000">
        <w:rPr>
          <w:sz w:val="22"/>
          <w:szCs w:val="22"/>
          <w:rtl w:val="0"/>
        </w:rPr>
        <w:t xml:space="preserve"> El sistema debe capturar muestras de sonido y enviarlas para el análisis de su espectro de frecuencia (usualmente entre 400-600 Hz), permitiendo predecir el comportamiento de la abeja reina y posibles estados de estrés</w:t>
      </w:r>
    </w:p>
    <w:p w:rsidR="00000000" w:rsidDel="00000000" w:rsidP="00000000" w:rsidRDefault="00000000" w:rsidRPr="00000000" w14:paraId="000001F6">
      <w:pPr>
        <w:keepNext w:val="1"/>
        <w:spacing w:after="60" w:before="240" w:lineRule="auto"/>
        <w:rPr>
          <w:b w:val="1"/>
          <w:bCs w:val="1"/>
          <w:sz w:val="26"/>
          <w:szCs w:val="26"/>
        </w:rPr>
      </w:pPr>
      <w:r w:rsidDel="00000000" w:rsidR="00000000" w:rsidRPr="00000000">
        <w:rPr>
          <w:rtl w:val="0"/>
        </w:rPr>
      </w:r>
    </w:p>
    <w:p w:rsidR="00000000" w:rsidDel="00000000" w:rsidP="00000000" w:rsidRDefault="00000000" w:rsidRPr="00000000" w14:paraId="000001F7">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vertAlign w:val="baseline"/>
        </w:rPr>
      </w:pPr>
      <w:bookmarkStart w:colFirst="0" w:colLast="0" w:name="_heading=h.pbdf69rqph88" w:id="43"/>
      <w:bookmarkEnd w:id="43"/>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 funcional n</w:t>
      </w:r>
    </w:p>
    <w:p w:rsidR="00000000" w:rsidDel="00000000" w:rsidP="00000000" w:rsidRDefault="00000000" w:rsidRPr="00000000" w14:paraId="000001F8">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gk98p9yu6ofn" w:id="44"/>
      <w:bookmarkEnd w:id="44"/>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no funcionales</w:t>
      </w:r>
    </w:p>
    <w:p w:rsidR="00000000" w:rsidDel="00000000" w:rsidP="00000000" w:rsidRDefault="00000000" w:rsidRPr="00000000" w14:paraId="000001F9">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vertAlign w:val="baseline"/>
        </w:rPr>
      </w:pPr>
      <w:bookmarkStart w:colFirst="0" w:colLast="0" w:name="_heading=h.8vihmzvcx9sw" w:id="45"/>
      <w:bookmarkEnd w:id="45"/>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Requisitos de rendimiento</w:t>
      </w:r>
    </w:p>
    <w:p w:rsidR="00000000" w:rsidDel="00000000" w:rsidP="00000000" w:rsidRDefault="00000000" w:rsidRPr="00000000" w14:paraId="000001FA">
      <w:pPr>
        <w:ind w:left="1200" w:firstLine="0"/>
        <w:rPr/>
      </w:pPr>
      <w:r w:rsidDel="00000000" w:rsidR="00000000" w:rsidRPr="00000000">
        <w:rPr>
          <w:rtl w:val="0"/>
        </w:rPr>
        <w:tab/>
      </w:r>
    </w:p>
    <w:p w:rsidR="00000000" w:rsidDel="00000000" w:rsidP="00000000" w:rsidRDefault="00000000" w:rsidRPr="00000000" w14:paraId="000001FB">
      <w:pPr>
        <w:numPr>
          <w:ilvl w:val="0"/>
          <w:numId w:val="18"/>
        </w:numPr>
        <w:ind w:left="2160" w:hanging="360"/>
        <w:rPr>
          <w:u w:val="none"/>
        </w:rPr>
      </w:pPr>
      <w:r w:rsidDel="00000000" w:rsidR="00000000" w:rsidRPr="00000000">
        <w:rPr>
          <w:b w:val="1"/>
          <w:bCs w:val="1"/>
          <w:rtl w:val="0"/>
        </w:rPr>
        <w:t xml:space="preserve">Frecuencia de envío:</w:t>
      </w:r>
      <w:r w:rsidDel="00000000" w:rsidR="00000000" w:rsidRPr="00000000">
        <w:rPr>
          <w:rtl w:val="0"/>
        </w:rPr>
        <w:t xml:space="preserve"> Los datos deben enviarse y actualizarse en la nube en intervalos de tiempo configurables, típicamente cada 15 minutos para optimizar el consumo de batería y ancho de banda</w:t>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qhvtil896rrj" w:id="46"/>
      <w:bookmarkEnd w:id="46"/>
      <w:r w:rsidDel="00000000" w:rsidR="00000000" w:rsidRPr="00000000">
        <w:rPr>
          <w:rtl w:val="0"/>
        </w:rPr>
      </w:r>
    </w:p>
    <w:p w:rsidR="00000000" w:rsidDel="00000000" w:rsidP="00000000" w:rsidRDefault="00000000" w:rsidRPr="00000000" w14:paraId="000001FE">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Seguridad</w:t>
      </w:r>
    </w:p>
    <w:p w:rsidR="00000000" w:rsidDel="00000000" w:rsidP="00000000" w:rsidRDefault="00000000" w:rsidRPr="00000000" w14:paraId="000001FF">
      <w:pPr>
        <w:ind w:left="1560" w:firstLine="0"/>
        <w:rPr/>
      </w:pPr>
      <w:bookmarkStart w:colFirst="0" w:colLast="0" w:name="_heading=h.7a0cgluyv7e" w:id="47"/>
      <w:bookmarkEnd w:id="47"/>
      <w:r w:rsidDel="00000000" w:rsidR="00000000" w:rsidRPr="00000000">
        <w:rPr>
          <w:rtl w:val="0"/>
        </w:rPr>
        <w:t xml:space="preserve">Este apartado especifica los elementos esenciales para proteger el flujo de datos y la integridad física del hardware en el entorno rural:</w:t>
      </w:r>
    </w:p>
    <w:p w:rsidR="00000000" w:rsidDel="00000000" w:rsidP="00000000" w:rsidRDefault="00000000" w:rsidRPr="00000000" w14:paraId="00000200">
      <w:pPr>
        <w:ind w:left="1560" w:firstLine="0"/>
        <w:rPr/>
      </w:pPr>
      <w:bookmarkStart w:colFirst="0" w:colLast="0" w:name="_heading=h.5i4o8rb1sixy" w:id="48"/>
      <w:bookmarkEnd w:id="48"/>
      <w:r w:rsidDel="00000000" w:rsidR="00000000" w:rsidRPr="00000000">
        <w:rPr>
          <w:rtl w:val="0"/>
        </w:rPr>
      </w:r>
    </w:p>
    <w:p w:rsidR="00000000" w:rsidDel="00000000" w:rsidP="00000000" w:rsidRDefault="00000000" w:rsidRPr="00000000" w14:paraId="00000201">
      <w:pPr>
        <w:numPr>
          <w:ilvl w:val="0"/>
          <w:numId w:val="3"/>
        </w:numPr>
        <w:ind w:left="2160" w:hanging="360"/>
        <w:rPr>
          <w:u w:val="none"/>
        </w:rPr>
      </w:pPr>
      <w:r w:rsidDel="00000000" w:rsidR="00000000" w:rsidRPr="00000000">
        <w:rPr>
          <w:b w:val="1"/>
          <w:bCs w:val="1"/>
          <w:rtl w:val="0"/>
        </w:rPr>
        <w:t xml:space="preserve">Control de Acceso a Datos:</w:t>
      </w:r>
      <w:r w:rsidDel="00000000" w:rsidR="00000000" w:rsidRPr="00000000">
        <w:rPr>
          <w:rtl w:val="0"/>
        </w:rPr>
        <w:t xml:space="preserve"> El acceso a la plataforma ThingSpeak se restringirá exclusivamente mediante el uso de API Keys únicas (de lectura y escritura), garantizando que solo el personal autorizado pueda visualizar o enviar información</w:t>
      </w:r>
      <w:r w:rsidDel="00000000" w:rsidR="00000000" w:rsidRPr="00000000">
        <w:rPr>
          <w:rtl w:val="0"/>
        </w:rPr>
      </w:r>
    </w:p>
    <w:p w:rsidR="00000000" w:rsidDel="00000000" w:rsidP="00000000" w:rsidRDefault="00000000" w:rsidRPr="00000000" w14:paraId="00000202">
      <w:pPr>
        <w:ind w:left="2160" w:firstLine="0"/>
        <w:rPr/>
      </w:pPr>
      <w:r w:rsidDel="00000000" w:rsidR="00000000" w:rsidRPr="00000000">
        <w:rPr>
          <w:rtl w:val="0"/>
        </w:rPr>
      </w:r>
    </w:p>
    <w:p w:rsidR="00000000" w:rsidDel="00000000" w:rsidP="00000000" w:rsidRDefault="00000000" w:rsidRPr="00000000" w14:paraId="00000203">
      <w:pPr>
        <w:numPr>
          <w:ilvl w:val="0"/>
          <w:numId w:val="3"/>
        </w:numPr>
        <w:ind w:left="2160" w:hanging="360"/>
        <w:rPr>
          <w:u w:val="none"/>
        </w:rPr>
      </w:pPr>
      <w:r w:rsidDel="00000000" w:rsidR="00000000" w:rsidRPr="00000000">
        <w:rPr>
          <w:b w:val="1"/>
          <w:bCs w:val="1"/>
          <w:rtl w:val="0"/>
        </w:rPr>
        <w:t xml:space="preserve">Cifrado de Transmisión: </w:t>
      </w:r>
      <w:r w:rsidDel="00000000" w:rsidR="00000000" w:rsidRPr="00000000">
        <w:rPr>
          <w:rtl w:val="0"/>
        </w:rPr>
        <w:t xml:space="preserve">Todas las comunicaciones inalámbricas entre el microcontrolador (ESP32) y el servidor deben emplear protocolos de seguridad estándar (WPA2 para WiFi o seguridad nativa de LoRa) para evitar la interceptación de datos en tránsito</w:t>
      </w:r>
      <w:r w:rsidDel="00000000" w:rsidR="00000000" w:rsidRPr="00000000">
        <w:rPr>
          <w:rtl w:val="0"/>
        </w:rPr>
      </w:r>
    </w:p>
    <w:p w:rsidR="00000000" w:rsidDel="00000000" w:rsidP="00000000" w:rsidRDefault="00000000" w:rsidRPr="00000000" w14:paraId="00000204">
      <w:pPr>
        <w:ind w:left="2160" w:firstLine="0"/>
        <w:rPr/>
      </w:pPr>
      <w:r w:rsidDel="00000000" w:rsidR="00000000" w:rsidRPr="00000000">
        <w:rPr>
          <w:rtl w:val="0"/>
        </w:rPr>
      </w:r>
    </w:p>
    <w:p w:rsidR="00000000" w:rsidDel="00000000" w:rsidP="00000000" w:rsidRDefault="00000000" w:rsidRPr="00000000" w14:paraId="00000205">
      <w:pPr>
        <w:numPr>
          <w:ilvl w:val="0"/>
          <w:numId w:val="3"/>
        </w:numPr>
        <w:ind w:left="2160" w:hanging="360"/>
        <w:rPr>
          <w:u w:val="none"/>
        </w:rPr>
      </w:pPr>
      <w:r w:rsidDel="00000000" w:rsidR="00000000" w:rsidRPr="00000000">
        <w:rPr>
          <w:b w:val="1"/>
          <w:bCs w:val="1"/>
          <w:rtl w:val="0"/>
        </w:rPr>
        <w:t xml:space="preserve">Protección de Integridad Física:</w:t>
      </w:r>
      <w:r w:rsidDel="00000000" w:rsidR="00000000" w:rsidRPr="00000000">
        <w:rPr>
          <w:rtl w:val="0"/>
        </w:rPr>
        <w:t xml:space="preserve"> Dado que el sistema opera en exteriores, el hardware debe estar contenido en un estuche hermético que lo proteja de la humedad, insectos y manipulación accidental o malintencionada en el apiario</w:t>
      </w:r>
      <w:r w:rsidDel="00000000" w:rsidR="00000000" w:rsidRPr="00000000">
        <w:rPr>
          <w:rtl w:val="0"/>
        </w:rPr>
      </w:r>
    </w:p>
    <w:p w:rsidR="00000000" w:rsidDel="00000000" w:rsidP="00000000" w:rsidRDefault="00000000" w:rsidRPr="00000000" w14:paraId="00000206">
      <w:pPr>
        <w:ind w:left="2160" w:firstLine="0"/>
        <w:rPr/>
      </w:pPr>
      <w:r w:rsidDel="00000000" w:rsidR="00000000" w:rsidRPr="00000000">
        <w:rPr>
          <w:rtl w:val="0"/>
        </w:rPr>
      </w:r>
    </w:p>
    <w:p w:rsidR="00000000" w:rsidDel="00000000" w:rsidP="00000000" w:rsidRDefault="00000000" w:rsidRPr="00000000" w14:paraId="00000207">
      <w:pPr>
        <w:numPr>
          <w:ilvl w:val="0"/>
          <w:numId w:val="3"/>
        </w:numPr>
        <w:ind w:left="2160" w:hanging="360"/>
        <w:rPr>
          <w:u w:val="none"/>
        </w:rPr>
      </w:pPr>
      <w:r w:rsidDel="00000000" w:rsidR="00000000" w:rsidRPr="00000000">
        <w:rPr>
          <w:b w:val="1"/>
          <w:bCs w:val="1"/>
          <w:rtl w:val="0"/>
        </w:rPr>
        <w:t xml:space="preserve">Validación de Información:</w:t>
      </w:r>
      <w:r w:rsidDel="00000000" w:rsidR="00000000" w:rsidRPr="00000000">
        <w:rPr>
          <w:rtl w:val="0"/>
        </w:rPr>
        <w:t xml:space="preserve"> El software incluirá filtros de integridad para descartar lecturas de sensores que se encuentren fuera de los rangos biológicos lógicos, evitando que datos erróneos corrompan la base de datos</w:t>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60" w:right="0" w:firstLine="0"/>
        <w:jc w:val="left"/>
        <w:rPr/>
      </w:pPr>
      <w:bookmarkStart w:colFirst="0" w:colLast="0" w:name="_heading=h.j4piiqd8d1w2" w:id="49"/>
      <w:bookmarkEnd w:id="49"/>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60" w:right="0" w:firstLine="0"/>
        <w:jc w:val="left"/>
        <w:rPr/>
      </w:pPr>
      <w:r w:rsidDel="00000000" w:rsidR="00000000" w:rsidRPr="00000000">
        <w:rPr>
          <w:rtl w:val="0"/>
        </w:rPr>
      </w:r>
    </w:p>
    <w:p w:rsidR="00000000" w:rsidDel="00000000" w:rsidP="00000000" w:rsidRDefault="00000000" w:rsidRPr="00000000" w14:paraId="0000020A">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Fiabilidad</w:t>
      </w:r>
    </w:p>
    <w:p w:rsidR="00000000" w:rsidDel="00000000" w:rsidP="00000000" w:rsidRDefault="00000000" w:rsidRPr="00000000" w14:paraId="0000020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1"/>
          <w:bCs w:val="1"/>
          <w:rtl w:val="0"/>
        </w:rPr>
        <w:t xml:space="preserve">Autonomía energética:</w:t>
      </w:r>
      <w:r w:rsidDel="00000000" w:rsidR="00000000" w:rsidRPr="00000000">
        <w:rPr>
          <w:rtl w:val="0"/>
        </w:rPr>
        <w:t xml:space="preserve"> El sistema debe ser capaz de operar de forma ininterrumpida las 24 horas del día gracias al sistema de carga solar, soportando días de baja radiación mediante la batería de respaldo</w:t>
      </w:r>
      <w:r w:rsidDel="00000000" w:rsidR="00000000" w:rsidRPr="00000000">
        <w:rPr>
          <w:rtl w:val="0"/>
        </w:rPr>
      </w:r>
    </w:p>
    <w:p w:rsidR="00000000" w:rsidDel="00000000" w:rsidP="00000000" w:rsidRDefault="00000000" w:rsidRPr="00000000" w14:paraId="0000020D">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Disponibilidad</w:t>
      </w:r>
    </w:p>
    <w:p w:rsidR="00000000" w:rsidDel="00000000" w:rsidP="00000000" w:rsidRDefault="00000000" w:rsidRPr="00000000" w14:paraId="0000020E">
      <w:pPr>
        <w:ind w:left="1200" w:firstLine="0"/>
        <w:rPr/>
      </w:pPr>
      <w:r w:rsidDel="00000000" w:rsidR="00000000" w:rsidRPr="00000000">
        <w:rPr>
          <w:rtl w:val="0"/>
        </w:rPr>
        <w:t xml:space="preserve">Este requisito define el porcentaje de tiempo que el sistema debe estar operativo y accesible para el apicultor</w:t>
      </w:r>
    </w:p>
    <w:p w:rsidR="00000000" w:rsidDel="00000000" w:rsidP="00000000" w:rsidRDefault="00000000" w:rsidRPr="00000000" w14:paraId="0000020F">
      <w:pPr>
        <w:ind w:left="1440" w:firstLine="0"/>
        <w:rPr>
          <w:b w:val="1"/>
          <w:bCs w:val="1"/>
        </w:rPr>
      </w:pPr>
      <w:r w:rsidDel="00000000" w:rsidR="00000000" w:rsidRPr="00000000">
        <w:rPr>
          <w:rtl w:val="0"/>
        </w:rPr>
      </w:r>
    </w:p>
    <w:p w:rsidR="00000000" w:rsidDel="00000000" w:rsidP="00000000" w:rsidRDefault="00000000" w:rsidRPr="00000000" w14:paraId="00000210">
      <w:pPr>
        <w:numPr>
          <w:ilvl w:val="0"/>
          <w:numId w:val="22"/>
        </w:numPr>
        <w:ind w:left="1440" w:hanging="360"/>
        <w:rPr>
          <w:u w:val="none"/>
        </w:rPr>
      </w:pPr>
      <w:r w:rsidDel="00000000" w:rsidR="00000000" w:rsidRPr="00000000">
        <w:rPr>
          <w:b w:val="1"/>
          <w:bCs w:val="1"/>
          <w:rtl w:val="0"/>
        </w:rPr>
        <w:t xml:space="preserve">Continuidad Operativa:</w:t>
      </w:r>
      <w:r w:rsidDel="00000000" w:rsidR="00000000" w:rsidRPr="00000000">
        <w:rPr>
          <w:rtl w:val="0"/>
        </w:rPr>
        <w:t xml:space="preserve"> El sistema debe garantizar una disponibilidad del 95% al 99% durante las horas de actividad biológica de la colmena</w:t>
      </w:r>
      <w:r w:rsidDel="00000000" w:rsidR="00000000" w:rsidRPr="00000000">
        <w:rPr>
          <w:rtl w:val="0"/>
        </w:rPr>
      </w:r>
    </w:p>
    <w:p w:rsidR="00000000" w:rsidDel="00000000" w:rsidP="00000000" w:rsidRDefault="00000000" w:rsidRPr="00000000" w14:paraId="00000211">
      <w:pPr>
        <w:ind w:left="1440" w:firstLine="0"/>
        <w:rPr/>
      </w:pPr>
      <w:r w:rsidDel="00000000" w:rsidR="00000000" w:rsidRPr="00000000">
        <w:rPr>
          <w:rtl w:val="0"/>
        </w:rPr>
      </w:r>
    </w:p>
    <w:p w:rsidR="00000000" w:rsidDel="00000000" w:rsidP="00000000" w:rsidRDefault="00000000" w:rsidRPr="00000000" w14:paraId="00000212">
      <w:pPr>
        <w:numPr>
          <w:ilvl w:val="0"/>
          <w:numId w:val="22"/>
        </w:numPr>
        <w:ind w:left="1440" w:hanging="360"/>
        <w:rPr>
          <w:u w:val="none"/>
        </w:rPr>
      </w:pPr>
      <w:r w:rsidDel="00000000" w:rsidR="00000000" w:rsidRPr="00000000">
        <w:rPr>
          <w:b w:val="1"/>
          <w:bCs w:val="1"/>
          <w:rtl w:val="0"/>
        </w:rPr>
        <w:t xml:space="preserve">Autonomía Energética:</w:t>
      </w:r>
      <w:r w:rsidDel="00000000" w:rsidR="00000000" w:rsidRPr="00000000">
        <w:rPr>
          <w:rtl w:val="0"/>
        </w:rPr>
        <w:t xml:space="preserve"> Para asegurar que el monitoreo no se interrumpa, el sistema fotovoltaico debe ser capaz de mantener el flujo constante de energía en zonas remotas, incluso durante 12 horas de ausencia de luz solar mediante baterías de respaldo</w:t>
      </w:r>
      <w:r w:rsidDel="00000000" w:rsidR="00000000" w:rsidRPr="00000000">
        <w:rPr>
          <w:rtl w:val="0"/>
        </w:rPr>
      </w:r>
    </w:p>
    <w:p w:rsidR="00000000" w:rsidDel="00000000" w:rsidP="00000000" w:rsidRDefault="00000000" w:rsidRPr="00000000" w14:paraId="00000213">
      <w:pPr>
        <w:ind w:left="1440" w:firstLine="0"/>
        <w:rPr>
          <w:b w:val="1"/>
          <w:bCs w:val="1"/>
        </w:rPr>
      </w:pPr>
      <w:r w:rsidDel="00000000" w:rsidR="00000000" w:rsidRPr="00000000">
        <w:rPr>
          <w:rtl w:val="0"/>
        </w:rPr>
      </w:r>
    </w:p>
    <w:p w:rsidR="00000000" w:rsidDel="00000000" w:rsidP="00000000" w:rsidRDefault="00000000" w:rsidRPr="00000000" w14:paraId="00000214">
      <w:pPr>
        <w:numPr>
          <w:ilvl w:val="0"/>
          <w:numId w:val="22"/>
        </w:numPr>
        <w:ind w:left="1440" w:hanging="360"/>
        <w:rPr>
          <w:u w:val="none"/>
        </w:rPr>
      </w:pPr>
      <w:r w:rsidDel="00000000" w:rsidR="00000000" w:rsidRPr="00000000">
        <w:rPr>
          <w:b w:val="1"/>
          <w:bCs w:val="1"/>
          <w:rtl w:val="0"/>
        </w:rPr>
        <w:t xml:space="preserve">Redundancia de Datos: </w:t>
      </w:r>
      <w:r w:rsidDel="00000000" w:rsidR="00000000" w:rsidRPr="00000000">
        <w:rPr>
          <w:rtl w:val="0"/>
        </w:rPr>
        <w:t xml:space="preserve">En caso de caída de la red inalámbrica (Wi-Fi o LoRa), el sistema debe activar el Data Logger para almacenar los datos localmente en una memoria SD, evitando la pérdida de información histórica hasta que se restablezca la conexión con ThingSpeak</w:t>
      </w:r>
      <w:r w:rsidDel="00000000" w:rsidR="00000000" w:rsidRPr="00000000">
        <w:rPr>
          <w:rtl w:val="0"/>
        </w:rPr>
      </w:r>
    </w:p>
    <w:p w:rsidR="00000000" w:rsidDel="00000000" w:rsidP="00000000" w:rsidRDefault="00000000" w:rsidRPr="00000000" w14:paraId="00000215">
      <w:pPr>
        <w:ind w:left="1200" w:firstLine="0"/>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17">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Mantenibilidad</w:t>
      </w:r>
    </w:p>
    <w:p w:rsidR="00000000" w:rsidDel="00000000" w:rsidP="00000000" w:rsidRDefault="00000000" w:rsidRPr="00000000" w14:paraId="00000218">
      <w:pPr>
        <w:ind w:left="1200" w:firstLine="0"/>
        <w:rPr/>
      </w:pPr>
      <w:r w:rsidDel="00000000" w:rsidR="00000000" w:rsidRPr="00000000">
        <w:rPr>
          <w:rtl w:val="0"/>
        </w:rPr>
        <w:t xml:space="preserve">Este punto identifica qué tan fácil es realizar ajustes, reparaciones o actualizaciones al sistema</w:t>
      </w:r>
    </w:p>
    <w:p w:rsidR="00000000" w:rsidDel="00000000" w:rsidP="00000000" w:rsidRDefault="00000000" w:rsidRPr="00000000" w14:paraId="00000219">
      <w:pPr>
        <w:ind w:left="1440" w:firstLine="0"/>
        <w:rPr/>
      </w:pPr>
      <w:r w:rsidDel="00000000" w:rsidR="00000000" w:rsidRPr="00000000">
        <w:rPr>
          <w:rtl w:val="0"/>
        </w:rPr>
      </w:r>
    </w:p>
    <w:p w:rsidR="00000000" w:rsidDel="00000000" w:rsidP="00000000" w:rsidRDefault="00000000" w:rsidRPr="00000000" w14:paraId="0000021A">
      <w:pPr>
        <w:numPr>
          <w:ilvl w:val="0"/>
          <w:numId w:val="11"/>
        </w:numPr>
        <w:ind w:left="1440" w:hanging="360"/>
        <w:rPr>
          <w:u w:val="none"/>
        </w:rPr>
      </w:pPr>
      <w:r w:rsidDel="00000000" w:rsidR="00000000" w:rsidRPr="00000000">
        <w:rPr>
          <w:b w:val="1"/>
          <w:bCs w:val="1"/>
          <w:rtl w:val="0"/>
        </w:rPr>
        <w:t xml:space="preserve">Diseño Modular</w:t>
      </w:r>
      <w:r w:rsidDel="00000000" w:rsidR="00000000" w:rsidRPr="00000000">
        <w:rPr>
          <w:rtl w:val="0"/>
        </w:rPr>
        <w:t xml:space="preserve">: El hardware debe estar basado en componentes estándar y de fácil adquisición (como el ESP32, sensores DHT y celdas de carga HX711), lo que permite la sustitución rápida de piezas defectuosas por parte del ensamblador o un técnico</w:t>
      </w:r>
      <w:r w:rsidDel="00000000" w:rsidR="00000000" w:rsidRPr="00000000">
        <w:rPr>
          <w:rtl w:val="0"/>
        </w:rPr>
      </w:r>
    </w:p>
    <w:p w:rsidR="00000000" w:rsidDel="00000000" w:rsidP="00000000" w:rsidRDefault="00000000" w:rsidRPr="00000000" w14:paraId="0000021B">
      <w:pPr>
        <w:ind w:left="1440" w:firstLine="0"/>
        <w:rPr/>
      </w:pPr>
      <w:r w:rsidDel="00000000" w:rsidR="00000000" w:rsidRPr="00000000">
        <w:rPr>
          <w:rtl w:val="0"/>
        </w:rPr>
      </w:r>
    </w:p>
    <w:p w:rsidR="00000000" w:rsidDel="00000000" w:rsidP="00000000" w:rsidRDefault="00000000" w:rsidRPr="00000000" w14:paraId="0000021C">
      <w:pPr>
        <w:numPr>
          <w:ilvl w:val="0"/>
          <w:numId w:val="11"/>
        </w:numPr>
        <w:ind w:left="1440" w:hanging="360"/>
        <w:rPr>
          <w:u w:val="none"/>
        </w:rPr>
      </w:pPr>
      <w:r w:rsidDel="00000000" w:rsidR="00000000" w:rsidRPr="00000000">
        <w:rPr>
          <w:b w:val="1"/>
          <w:bCs w:val="1"/>
          <w:rtl w:val="0"/>
        </w:rPr>
        <w:t xml:space="preserve">Actualización de Software</w:t>
      </w:r>
      <w:r w:rsidDel="00000000" w:rsidR="00000000" w:rsidRPr="00000000">
        <w:rPr>
          <w:rtl w:val="0"/>
        </w:rPr>
        <w:t xml:space="preserve">: El código debe ser mantenible a través del entorno Arduino IDE, permitiendo que las mejoras en los algoritmos de detección de sonido o peso se carguen de forma sencilla mediante conexión USB</w:t>
      </w:r>
      <w:r w:rsidDel="00000000" w:rsidR="00000000" w:rsidRPr="00000000">
        <w:rPr>
          <w:rtl w:val="0"/>
        </w:rPr>
      </w:r>
    </w:p>
    <w:p w:rsidR="00000000" w:rsidDel="00000000" w:rsidP="00000000" w:rsidRDefault="00000000" w:rsidRPr="00000000" w14:paraId="0000021D">
      <w:pPr>
        <w:ind w:left="1440" w:firstLine="0"/>
        <w:rPr/>
      </w:pPr>
      <w:r w:rsidDel="00000000" w:rsidR="00000000" w:rsidRPr="00000000">
        <w:rPr>
          <w:rtl w:val="0"/>
        </w:rPr>
      </w:r>
    </w:p>
    <w:p w:rsidR="00000000" w:rsidDel="00000000" w:rsidP="00000000" w:rsidRDefault="00000000" w:rsidRPr="00000000" w14:paraId="0000021E">
      <w:pPr>
        <w:numPr>
          <w:ilvl w:val="0"/>
          <w:numId w:val="11"/>
        </w:numPr>
        <w:ind w:left="1440" w:hanging="360"/>
        <w:rPr>
          <w:u w:val="none"/>
        </w:rPr>
      </w:pPr>
      <w:r w:rsidDel="00000000" w:rsidR="00000000" w:rsidRPr="00000000">
        <w:rPr>
          <w:b w:val="1"/>
          <w:bCs w:val="1"/>
          <w:rtl w:val="0"/>
        </w:rPr>
        <w:t xml:space="preserve">Mantenimiento Preventivo:</w:t>
      </w:r>
      <w:r w:rsidDel="00000000" w:rsidR="00000000" w:rsidRPr="00000000">
        <w:rPr>
          <w:rtl w:val="0"/>
        </w:rPr>
        <w:t xml:space="preserve"> Se deben realizar tareas de limpieza periódica de la protección de los sensores contra el propóleo (sustancia con la que las abejas cubren objetos extraños) y revisiones trimestrales del estado de carga de las baterías y la limpieza de los paneles solares</w:t>
      </w:r>
      <w:r w:rsidDel="00000000" w:rsidR="00000000" w:rsidRPr="00000000">
        <w:rPr>
          <w:rtl w:val="0"/>
        </w:rPr>
      </w:r>
    </w:p>
    <w:p w:rsidR="00000000" w:rsidDel="00000000" w:rsidP="00000000" w:rsidRDefault="00000000" w:rsidRPr="00000000" w14:paraId="0000021F">
      <w:pPr>
        <w:ind w:left="1200" w:firstLine="0"/>
        <w:rPr/>
      </w:pPr>
      <w:r w:rsidDel="00000000" w:rsidR="00000000" w:rsidRPr="00000000">
        <w:rPr>
          <w:rtl w:val="0"/>
        </w:rPr>
      </w:r>
    </w:p>
    <w:p w:rsidR="00000000" w:rsidDel="00000000" w:rsidP="00000000" w:rsidRDefault="00000000" w:rsidRPr="00000000" w14:paraId="00000220">
      <w:pPr>
        <w:ind w:left="1200" w:firstLine="0"/>
        <w:rPr/>
      </w:pPr>
      <w:r w:rsidDel="00000000" w:rsidR="00000000" w:rsidRPr="00000000">
        <w:rPr>
          <w:b w:val="1"/>
          <w:bCs w:val="1"/>
          <w:rtl w:val="0"/>
        </w:rPr>
        <w:t xml:space="preserve">Facilidad de Diagnóstico:</w:t>
      </w:r>
      <w:r w:rsidDel="00000000" w:rsidR="00000000" w:rsidRPr="00000000">
        <w:rPr>
          <w:rtl w:val="0"/>
        </w:rPr>
        <w:t xml:space="preserve"> El sistema debe generar un registro de errores (logs) que el usuario o investigador pueda consultar para identificar fallos en la captura de variables sin necesidad de desensamblar todo el equipo</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pwc23r7u8giq" w:id="50"/>
      <w:bookmarkEnd w:id="50"/>
      <w:r w:rsidDel="00000000" w:rsidR="00000000" w:rsidRPr="00000000">
        <w:rPr>
          <w:rtl w:val="0"/>
        </w:rPr>
      </w:r>
    </w:p>
    <w:p w:rsidR="00000000" w:rsidDel="00000000" w:rsidP="00000000" w:rsidRDefault="00000000" w:rsidRPr="00000000" w14:paraId="00000223">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Portabilidad</w:t>
      </w:r>
    </w:p>
    <w:p w:rsidR="00000000" w:rsidDel="00000000" w:rsidP="00000000" w:rsidRDefault="00000000" w:rsidRPr="00000000" w14:paraId="00000224">
      <w:pPr>
        <w:ind w:left="120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1"/>
          <w:bCs w:val="1"/>
          <w:rtl w:val="0"/>
        </w:rPr>
        <w:t xml:space="preserve">Diseño compacto:</w:t>
      </w:r>
      <w:r w:rsidDel="00000000" w:rsidR="00000000" w:rsidRPr="00000000">
        <w:rPr>
          <w:rtl w:val="0"/>
        </w:rPr>
        <w:t xml:space="preserve"> El dispositivo debe ser ligero y fácil de instalar en apiarios ubicados en zonas rurales remotas sin depender de cables de red eléctrica convencionales</w:t>
      </w: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qrs7l6j0jqrx" w:id="51"/>
      <w:bookmarkEnd w:id="51"/>
      <w:r w:rsidDel="00000000" w:rsidR="00000000" w:rsidRPr="00000000">
        <w:rPr>
          <w:rtl w:val="0"/>
        </w:rPr>
      </w:r>
    </w:p>
    <w:p w:rsidR="00000000" w:rsidDel="00000000" w:rsidP="00000000" w:rsidRDefault="00000000" w:rsidRPr="00000000" w14:paraId="00000226">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Otros requisitos</w:t>
      </w:r>
    </w:p>
    <w:p w:rsidR="00000000" w:rsidDel="00000000" w:rsidP="00000000" w:rsidRDefault="00000000" w:rsidRPr="00000000" w14:paraId="00000227">
      <w:pPr>
        <w:keepNext w:val="1"/>
        <w:spacing w:after="60" w:before="240" w:lineRule="auto"/>
        <w:ind w:left="1320" w:firstLine="0"/>
        <w:rPr>
          <w:b w:val="1"/>
          <w:bCs w:val="1"/>
          <w:sz w:val="24"/>
          <w:szCs w:val="24"/>
        </w:rPr>
      </w:pPr>
      <w:r w:rsidDel="00000000" w:rsidR="00000000" w:rsidRPr="00000000">
        <w:rPr>
          <w:b w:val="1"/>
          <w:bCs w:val="1"/>
          <w:sz w:val="24"/>
          <w:szCs w:val="24"/>
          <w:rtl w:val="0"/>
        </w:rPr>
        <w:t xml:space="preserve">Requisitos Legales y Normativos</w:t>
      </w:r>
    </w:p>
    <w:p w:rsidR="00000000" w:rsidDel="00000000" w:rsidP="00000000" w:rsidRDefault="00000000" w:rsidRPr="00000000" w14:paraId="00000228">
      <w:pPr>
        <w:keepNext w:val="1"/>
        <w:numPr>
          <w:ilvl w:val="0"/>
          <w:numId w:val="20"/>
        </w:numPr>
        <w:spacing w:after="60" w:before="240" w:lineRule="auto"/>
        <w:ind w:left="1440" w:hanging="360"/>
        <w:rPr>
          <w:u w:val="none"/>
        </w:rPr>
      </w:pPr>
      <w:r w:rsidDel="00000000" w:rsidR="00000000" w:rsidRPr="00000000">
        <w:rPr>
          <w:b w:val="1"/>
          <w:bCs w:val="1"/>
          <w:rtl w:val="0"/>
        </w:rPr>
        <w:t xml:space="preserve">Cumplimiento de la Ley 2193 de 2022 (Colombia):</w:t>
      </w:r>
      <w:r w:rsidDel="00000000" w:rsidR="00000000" w:rsidRPr="00000000">
        <w:rPr>
          <w:rtl w:val="0"/>
        </w:rPr>
        <w:t xml:space="preserve"> El sistema debe alinearse con el fomento del uso de tecnologías y herramientas digitales en el sector apícola para fortalecer la competitividad del campo</w:t>
      </w:r>
      <w:r w:rsidDel="00000000" w:rsidR="00000000" w:rsidRPr="00000000">
        <w:rPr>
          <w:rtl w:val="0"/>
        </w:rPr>
      </w:r>
    </w:p>
    <w:p w:rsidR="00000000" w:rsidDel="00000000" w:rsidP="00000000" w:rsidRDefault="00000000" w:rsidRPr="00000000" w14:paraId="00000229">
      <w:pPr>
        <w:keepNext w:val="1"/>
        <w:spacing w:after="60" w:before="240" w:lineRule="auto"/>
        <w:rPr/>
      </w:pPr>
      <w:r w:rsidDel="00000000" w:rsidR="00000000" w:rsidRPr="00000000">
        <w:rPr>
          <w:rtl w:val="0"/>
        </w:rPr>
      </w:r>
    </w:p>
    <w:p w:rsidR="00000000" w:rsidDel="00000000" w:rsidP="00000000" w:rsidRDefault="00000000" w:rsidRPr="00000000" w14:paraId="0000022A">
      <w:pPr>
        <w:keepNext w:val="1"/>
        <w:numPr>
          <w:ilvl w:val="0"/>
          <w:numId w:val="20"/>
        </w:numPr>
        <w:spacing w:after="60" w:before="240" w:lineRule="auto"/>
        <w:ind w:left="1440" w:hanging="360"/>
        <w:rPr>
          <w:u w:val="none"/>
        </w:rPr>
      </w:pPr>
      <w:r w:rsidDel="00000000" w:rsidR="00000000" w:rsidRPr="00000000">
        <w:rPr>
          <w:b w:val="1"/>
          <w:bCs w:val="1"/>
          <w:rtl w:val="0"/>
        </w:rPr>
        <w:t xml:space="preserve">Protección del Hábitat (Ley 2139 de 2022): </w:t>
      </w:r>
      <w:r w:rsidDel="00000000" w:rsidR="00000000" w:rsidRPr="00000000">
        <w:rPr>
          <w:rtl w:val="0"/>
        </w:rPr>
        <w:t xml:space="preserve">El diseño y la instalación del dispositivo en el apiario no deben contravenir las normas de protección del hábitat de las abejas ni degradar el entorno natural donde se ubiquen las colonias</w:t>
      </w:r>
      <w:r w:rsidDel="00000000" w:rsidR="00000000" w:rsidRPr="00000000">
        <w:rPr>
          <w:rtl w:val="0"/>
        </w:rPr>
      </w:r>
    </w:p>
    <w:p w:rsidR="00000000" w:rsidDel="00000000" w:rsidP="00000000" w:rsidRDefault="00000000" w:rsidRPr="00000000" w14:paraId="0000022B">
      <w:pPr>
        <w:keepNext w:val="1"/>
        <w:spacing w:after="60" w:before="240" w:lineRule="auto"/>
        <w:ind w:left="1320" w:firstLine="0"/>
        <w:rPr/>
      </w:pPr>
      <w:r w:rsidDel="00000000" w:rsidR="00000000" w:rsidRPr="00000000">
        <w:rPr>
          <w:rtl w:val="0"/>
        </w:rPr>
      </w:r>
    </w:p>
    <w:p w:rsidR="00000000" w:rsidDel="00000000" w:rsidP="00000000" w:rsidRDefault="00000000" w:rsidRPr="00000000" w14:paraId="0000022C">
      <w:pPr>
        <w:keepNext w:val="1"/>
        <w:spacing w:after="60" w:before="240" w:lineRule="auto"/>
        <w:ind w:left="1320" w:firstLine="0"/>
        <w:rPr/>
      </w:pPr>
      <w:r w:rsidDel="00000000" w:rsidR="00000000" w:rsidRPr="00000000">
        <w:rPr>
          <w:b w:val="1"/>
          <w:bCs w:val="1"/>
          <w:rtl w:val="0"/>
        </w:rPr>
        <w:t xml:space="preserve">Certificaciones Sanitarias:</w:t>
      </w:r>
      <w:r w:rsidDel="00000000" w:rsidR="00000000" w:rsidRPr="00000000">
        <w:rPr>
          <w:rtl w:val="0"/>
        </w:rPr>
        <w:t xml:space="preserve"> El proyecto debe contemplar las directrices del ICA (Instituto Colombiano Agropecuario) para que el monitoreo electrónico sea reconocido como una "buena práctica apícola" en procesos de certificación de apiarios</w:t>
      </w:r>
    </w:p>
    <w:p w:rsidR="00000000" w:rsidDel="00000000" w:rsidP="00000000" w:rsidRDefault="00000000" w:rsidRPr="00000000" w14:paraId="0000022D">
      <w:pPr>
        <w:keepNext w:val="1"/>
        <w:spacing w:after="60" w:before="240" w:lineRule="auto"/>
        <w:ind w:left="1320" w:firstLine="0"/>
        <w:rPr/>
      </w:pPr>
      <w:r w:rsidDel="00000000" w:rsidR="00000000" w:rsidRPr="00000000">
        <w:rPr>
          <w:rtl w:val="0"/>
        </w:rPr>
      </w:r>
    </w:p>
    <w:p w:rsidR="00000000" w:rsidDel="00000000" w:rsidP="00000000" w:rsidRDefault="00000000" w:rsidRPr="00000000" w14:paraId="0000022E">
      <w:pPr>
        <w:keepNext w:val="1"/>
        <w:numPr>
          <w:ilvl w:val="0"/>
          <w:numId w:val="14"/>
        </w:numPr>
        <w:spacing w:after="60" w:before="240" w:lineRule="auto"/>
        <w:ind w:left="1440" w:hanging="360"/>
        <w:rPr>
          <w:b w:val="1"/>
          <w:bCs w:val="1"/>
          <w:u w:val="none"/>
        </w:rPr>
      </w:pPr>
      <w:r w:rsidDel="00000000" w:rsidR="00000000" w:rsidRPr="00000000">
        <w:rPr>
          <w:b w:val="1"/>
          <w:bCs w:val="1"/>
          <w:rtl w:val="0"/>
        </w:rPr>
        <w:t xml:space="preserve">Requisitos de Sostenibilidad y Ética Ambiental</w:t>
      </w:r>
      <w:r w:rsidDel="00000000" w:rsidR="00000000" w:rsidRPr="00000000">
        <w:rPr>
          <w:rtl w:val="0"/>
        </w:rPr>
      </w:r>
    </w:p>
    <w:p w:rsidR="00000000" w:rsidDel="00000000" w:rsidP="00000000" w:rsidRDefault="00000000" w:rsidRPr="00000000" w14:paraId="0000022F">
      <w:pPr>
        <w:keepNext w:val="1"/>
        <w:spacing w:after="60" w:before="240" w:lineRule="auto"/>
        <w:ind w:left="1320" w:firstLine="0"/>
        <w:rPr/>
      </w:pPr>
      <w:r w:rsidDel="00000000" w:rsidR="00000000" w:rsidRPr="00000000">
        <w:rPr>
          <w:b w:val="1"/>
          <w:bCs w:val="1"/>
          <w:rtl w:val="0"/>
        </w:rPr>
        <w:t xml:space="preserve">Uso de Energías Renovables:</w:t>
      </w:r>
      <w:r w:rsidDel="00000000" w:rsidR="00000000" w:rsidRPr="00000000">
        <w:rPr>
          <w:rtl w:val="0"/>
        </w:rPr>
        <w:t xml:space="preserve"> Es obligatorio que el sistema opere exclusivamente con energía fotovoltaica (paneles solares), minimizando la huella de carbono y garantizando una operación limpia y respetuosa con el medio ambiente</w:t>
      </w:r>
    </w:p>
    <w:p w:rsidR="00000000" w:rsidDel="00000000" w:rsidP="00000000" w:rsidRDefault="00000000" w:rsidRPr="00000000" w14:paraId="00000230">
      <w:pPr>
        <w:keepNext w:val="1"/>
        <w:spacing w:after="60" w:before="240" w:lineRule="auto"/>
        <w:ind w:left="1320" w:firstLine="0"/>
        <w:rPr/>
      </w:pPr>
      <w:r w:rsidDel="00000000" w:rsidR="00000000" w:rsidRPr="00000000">
        <w:rPr>
          <w:rtl w:val="0"/>
        </w:rPr>
      </w:r>
    </w:p>
    <w:p w:rsidR="00000000" w:rsidDel="00000000" w:rsidP="00000000" w:rsidRDefault="00000000" w:rsidRPr="00000000" w14:paraId="00000231">
      <w:pPr>
        <w:keepNext w:val="1"/>
        <w:spacing w:after="60" w:before="240" w:lineRule="auto"/>
        <w:ind w:left="1320" w:firstLine="0"/>
        <w:rPr/>
      </w:pPr>
      <w:r w:rsidDel="00000000" w:rsidR="00000000" w:rsidRPr="00000000">
        <w:rPr>
          <w:b w:val="1"/>
          <w:bCs w:val="1"/>
          <w:rtl w:val="0"/>
        </w:rPr>
        <w:t xml:space="preserve">Compromiso Ético de No Invasión: </w:t>
      </w:r>
      <w:r w:rsidDel="00000000" w:rsidR="00000000" w:rsidRPr="00000000">
        <w:rPr>
          <w:rtl w:val="0"/>
        </w:rPr>
        <w:t xml:space="preserve">El software y el hardware deben estar diseñados bajo un principio ético de monitoreo no invasivo. El sistema no debe emitir ruidos, luces o campos electromagnéticos que alteren el comportamiento natural de las abejas o aumenten sus niveles de estrés</w:t>
      </w:r>
    </w:p>
    <w:p w:rsidR="00000000" w:rsidDel="00000000" w:rsidP="00000000" w:rsidRDefault="00000000" w:rsidRPr="00000000" w14:paraId="00000232">
      <w:pPr>
        <w:keepNext w:val="1"/>
        <w:spacing w:after="60" w:before="240" w:lineRule="auto"/>
        <w:ind w:left="1320" w:firstLine="0"/>
        <w:rPr/>
      </w:pPr>
      <w:r w:rsidDel="00000000" w:rsidR="00000000" w:rsidRPr="00000000">
        <w:rPr>
          <w:rtl w:val="0"/>
        </w:rPr>
      </w:r>
    </w:p>
    <w:p w:rsidR="00000000" w:rsidDel="00000000" w:rsidP="00000000" w:rsidRDefault="00000000" w:rsidRPr="00000000" w14:paraId="00000233">
      <w:pPr>
        <w:keepNext w:val="1"/>
        <w:numPr>
          <w:ilvl w:val="0"/>
          <w:numId w:val="16"/>
        </w:numPr>
        <w:spacing w:after="60" w:before="240" w:lineRule="auto"/>
        <w:ind w:left="1440" w:hanging="360"/>
        <w:rPr>
          <w:b w:val="1"/>
          <w:bCs w:val="1"/>
          <w:u w:val="none"/>
        </w:rPr>
      </w:pPr>
      <w:r w:rsidDel="00000000" w:rsidR="00000000" w:rsidRPr="00000000">
        <w:rPr>
          <w:b w:val="1"/>
          <w:bCs w:val="1"/>
          <w:rtl w:val="0"/>
        </w:rPr>
        <w:t xml:space="preserve"> Requisitos Sociales y Educativos</w:t>
      </w:r>
      <w:r w:rsidDel="00000000" w:rsidR="00000000" w:rsidRPr="00000000">
        <w:rPr>
          <w:rtl w:val="0"/>
        </w:rPr>
      </w:r>
    </w:p>
    <w:p w:rsidR="00000000" w:rsidDel="00000000" w:rsidP="00000000" w:rsidRDefault="00000000" w:rsidRPr="00000000" w14:paraId="00000234">
      <w:pPr>
        <w:keepNext w:val="1"/>
        <w:spacing w:after="60" w:before="240" w:lineRule="auto"/>
        <w:ind w:left="1320" w:firstLine="0"/>
        <w:rPr/>
      </w:pPr>
      <w:r w:rsidDel="00000000" w:rsidR="00000000" w:rsidRPr="00000000">
        <w:rPr>
          <w:b w:val="1"/>
          <w:bCs w:val="1"/>
          <w:rtl w:val="0"/>
        </w:rPr>
        <w:t xml:space="preserve">Impacto en la Formación Técnica:</w:t>
      </w:r>
      <w:r w:rsidDel="00000000" w:rsidR="00000000" w:rsidRPr="00000000">
        <w:rPr>
          <w:rtl w:val="0"/>
        </w:rPr>
        <w:t xml:space="preserve"> El sistema debe ser lo suficientemente intuitivo para ser utilizado como herramienta pedagógica por aprendices e instructores del SENA, facilitando la transferencia de conocimiento sobre tecnologías IoT aplicadas al agro</w:t>
      </w:r>
    </w:p>
    <w:p w:rsidR="00000000" w:rsidDel="00000000" w:rsidP="00000000" w:rsidRDefault="00000000" w:rsidRPr="00000000" w14:paraId="00000235">
      <w:pPr>
        <w:keepNext w:val="1"/>
        <w:spacing w:after="60" w:before="240" w:lineRule="auto"/>
        <w:ind w:left="1320" w:firstLine="0"/>
        <w:rPr/>
      </w:pPr>
      <w:r w:rsidDel="00000000" w:rsidR="00000000" w:rsidRPr="00000000">
        <w:rPr>
          <w:rtl w:val="0"/>
        </w:rPr>
      </w:r>
    </w:p>
    <w:p w:rsidR="00000000" w:rsidDel="00000000" w:rsidP="00000000" w:rsidRDefault="00000000" w:rsidRPr="00000000" w14:paraId="00000236">
      <w:pPr>
        <w:keepNext w:val="1"/>
        <w:spacing w:after="60" w:before="240" w:lineRule="auto"/>
        <w:ind w:left="1440" w:firstLine="0"/>
        <w:rPr/>
      </w:pPr>
      <w:r w:rsidDel="00000000" w:rsidR="00000000" w:rsidRPr="00000000">
        <w:rPr>
          <w:b w:val="1"/>
          <w:bCs w:val="1"/>
          <w:rtl w:val="0"/>
        </w:rPr>
        <w:t xml:space="preserve">Accesibilidad para el Apicultor Tradicional:</w:t>
      </w:r>
      <w:r w:rsidDel="00000000" w:rsidR="00000000" w:rsidRPr="00000000">
        <w:rPr>
          <w:rtl w:val="0"/>
        </w:rPr>
        <w:t xml:space="preserve"> La interfaz de visualización debe presentar los datos de forma sencilla (gráficas claras), garantizando que apicultores sin formación avanzada en tecnología puedan interpretar el estado de sus colmenas</w:t>
      </w:r>
    </w:p>
    <w:p w:rsidR="00000000" w:rsidDel="00000000" w:rsidP="00000000" w:rsidRDefault="00000000" w:rsidRPr="00000000" w14:paraId="00000237">
      <w:pPr>
        <w:keepNext w:val="1"/>
        <w:spacing w:after="60" w:before="240" w:lineRule="auto"/>
        <w:ind w:left="1320" w:firstLine="0"/>
        <w:rPr>
          <w:b w:val="1"/>
          <w:bCs w:val="1"/>
          <w:sz w:val="28"/>
          <w:szCs w:val="28"/>
        </w:rPr>
      </w:pPr>
      <w:r w:rsidDel="00000000" w:rsidR="00000000" w:rsidRPr="00000000">
        <w:rPr>
          <w:rtl w:val="0"/>
        </w:rPr>
      </w:r>
    </w:p>
    <w:p w:rsidR="00000000" w:rsidDel="00000000" w:rsidP="00000000" w:rsidRDefault="00000000" w:rsidRPr="00000000" w14:paraId="0000023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320" w:right="0" w:firstLine="0"/>
        <w:jc w:val="left"/>
        <w:rPr>
          <w:b w:val="1"/>
          <w:bCs w:val="1"/>
          <w:sz w:val="28"/>
          <w:szCs w:val="28"/>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A">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Apéndices</w:t>
      </w:r>
    </w:p>
    <w:p w:rsidR="00000000" w:rsidDel="00000000" w:rsidP="00000000" w:rsidRDefault="00000000" w:rsidRPr="00000000" w14:paraId="0000023B">
      <w:pPr>
        <w:ind w:left="0" w:firstLine="0"/>
        <w:rPr/>
      </w:pPr>
      <w:r w:rsidDel="00000000" w:rsidR="00000000" w:rsidRPr="00000000">
        <w:rPr>
          <w:rtl w:val="0"/>
        </w:rPr>
      </w:r>
    </w:p>
    <w:p w:rsidR="00000000" w:rsidDel="00000000" w:rsidP="00000000" w:rsidRDefault="00000000" w:rsidRPr="00000000" w14:paraId="0000023C">
      <w:pPr>
        <w:ind w:left="300" w:firstLine="0"/>
        <w:rPr/>
      </w:pPr>
      <w:r w:rsidDel="00000000" w:rsidR="00000000" w:rsidRPr="00000000">
        <w:rPr>
          <w:rtl w:val="0"/>
        </w:rPr>
      </w:r>
    </w:p>
    <w:p w:rsidR="00000000" w:rsidDel="00000000" w:rsidP="00000000" w:rsidRDefault="00000000" w:rsidRPr="00000000" w14:paraId="0000023D">
      <w:pPr>
        <w:ind w:left="300" w:firstLine="0"/>
        <w:rPr/>
      </w:pPr>
      <w:r w:rsidDel="00000000" w:rsidR="00000000" w:rsidRPr="00000000">
        <w:rPr>
          <w:b w:val="1"/>
          <w:bCs w:val="1"/>
          <w:rtl w:val="0"/>
        </w:rPr>
        <w:t xml:space="preserve">A.1 Esquema de Conexiones: </w:t>
      </w:r>
      <w:r w:rsidDel="00000000" w:rsidR="00000000" w:rsidRPr="00000000">
        <w:rPr>
          <w:rtl w:val="0"/>
        </w:rPr>
        <w:t xml:space="preserve">Diagrama que muestra la interconexión entre el ESP32, los sensores (DHT22, Sonido, Peso) y el sistema de alimentación fotovoltaica</w:t>
      </w:r>
    </w:p>
    <w:p w:rsidR="00000000" w:rsidDel="00000000" w:rsidP="00000000" w:rsidRDefault="00000000" w:rsidRPr="00000000" w14:paraId="0000023E">
      <w:pPr>
        <w:ind w:left="300" w:firstLine="0"/>
        <w:rPr/>
      </w:pPr>
      <w:r w:rsidDel="00000000" w:rsidR="00000000" w:rsidRPr="00000000">
        <w:rPr>
          <w:rtl w:val="0"/>
        </w:rPr>
      </w:r>
    </w:p>
    <w:p w:rsidR="00000000" w:rsidDel="00000000" w:rsidP="00000000" w:rsidRDefault="00000000" w:rsidRPr="00000000" w14:paraId="0000023F">
      <w:pPr>
        <w:ind w:left="300" w:firstLine="0"/>
        <w:rPr/>
      </w:pPr>
      <w:r w:rsidDel="00000000" w:rsidR="00000000" w:rsidRPr="00000000">
        <w:rPr>
          <w:b w:val="1"/>
          <w:bCs w:val="1"/>
          <w:rtl w:val="0"/>
        </w:rPr>
        <w:t xml:space="preserve">A.2 Diagrama de Flujo del Software:</w:t>
      </w:r>
      <w:r w:rsidDel="00000000" w:rsidR="00000000" w:rsidRPr="00000000">
        <w:rPr>
          <w:rtl w:val="0"/>
        </w:rPr>
        <w:t xml:space="preserve"> Representación lógica del procesamiento de datos, desde la inicialización de librerías hasta la verificación de conexión WiFi y el envío exitoso a ThingSpeak</w:t>
      </w:r>
    </w:p>
    <w:p w:rsidR="00000000" w:rsidDel="00000000" w:rsidP="00000000" w:rsidRDefault="00000000" w:rsidRPr="00000000" w14:paraId="00000240">
      <w:pPr>
        <w:ind w:left="300" w:firstLine="0"/>
        <w:rPr/>
      </w:pPr>
      <w:r w:rsidDel="00000000" w:rsidR="00000000" w:rsidRPr="00000000">
        <w:rPr>
          <w:rtl w:val="0"/>
        </w:rPr>
      </w:r>
    </w:p>
    <w:p w:rsidR="00000000" w:rsidDel="00000000" w:rsidP="00000000" w:rsidRDefault="00000000" w:rsidRPr="00000000" w14:paraId="00000241">
      <w:pPr>
        <w:ind w:left="300" w:firstLine="0"/>
        <w:rPr/>
      </w:pPr>
      <w:r w:rsidDel="00000000" w:rsidR="00000000" w:rsidRPr="00000000">
        <w:rPr>
          <w:b w:val="1"/>
          <w:bCs w:val="1"/>
          <w:rtl w:val="0"/>
        </w:rPr>
        <w:t xml:space="preserve">A.3 Modelado de Datos en la Nube: </w:t>
      </w:r>
      <w:r w:rsidDel="00000000" w:rsidR="00000000" w:rsidRPr="00000000">
        <w:rPr>
          <w:rtl w:val="0"/>
        </w:rPr>
        <w:t xml:space="preserve">Capturas de pantalla que demuestran la visualización de las variables en los canales de la plataforma IoT</w:t>
      </w:r>
    </w:p>
    <w:p w:rsidR="00000000" w:rsidDel="00000000" w:rsidP="00000000" w:rsidRDefault="00000000" w:rsidRPr="00000000" w14:paraId="00000242">
      <w:pPr>
        <w:ind w:left="300" w:firstLine="0"/>
        <w:rPr/>
      </w:pPr>
      <w:r w:rsidDel="00000000" w:rsidR="00000000" w:rsidRPr="00000000">
        <w:rPr>
          <w:rtl w:val="0"/>
        </w:rPr>
      </w:r>
    </w:p>
    <w:p w:rsidR="00000000" w:rsidDel="00000000" w:rsidP="00000000" w:rsidRDefault="00000000" w:rsidRPr="00000000" w14:paraId="00000243">
      <w:pPr>
        <w:ind w:left="300" w:firstLine="0"/>
        <w:rPr/>
      </w:pPr>
      <w:r w:rsidDel="00000000" w:rsidR="00000000" w:rsidRPr="00000000">
        <w:rPr>
          <w:b w:val="1"/>
          <w:bCs w:val="1"/>
          <w:rtl w:val="0"/>
        </w:rPr>
        <w:t xml:space="preserve">A.4 Ubicación del Sensor Interno:</w:t>
      </w:r>
      <w:r w:rsidDel="00000000" w:rsidR="00000000" w:rsidRPr="00000000">
        <w:rPr>
          <w:rtl w:val="0"/>
        </w:rPr>
        <w:t xml:space="preserve"> Guía visual sobre la colocación del sensor de temperatura (Hive sensor) dentro de la cámara de cría para obtener mediciones precisas del bienestar de la colonia</w:t>
      </w:r>
    </w:p>
    <w:p w:rsidR="00000000" w:rsidDel="00000000" w:rsidP="00000000" w:rsidRDefault="00000000" w:rsidRPr="00000000" w14:paraId="00000244">
      <w:pPr>
        <w:ind w:left="300" w:firstLine="0"/>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sectPr>
      <w:headerReference r:id="rId156" w:type="first"/>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7"/>
      <w:tblW w:w="8644.0" w:type="dxa"/>
      <w:jc w:val="left"/>
      <w:tblInd w:w="-7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47"/>
      <w:gridCol w:w="160"/>
      <w:gridCol w:w="6537"/>
      <w:tblGridChange w:id="0">
        <w:tblGrid>
          <w:gridCol w:w="1947"/>
          <w:gridCol w:w="160"/>
          <w:gridCol w:w="6537"/>
        </w:tblGrid>
      </w:tblGridChange>
    </w:tblGrid>
    <w:tr>
      <w:trPr>
        <w:cantSplit w:val="0"/>
        <w:tblHeader w:val="0"/>
      </w:trPr>
      <w:tc>
        <w:tcPr>
          <w:tcMar>
            <w:top w:w="68.0" w:type="dxa"/>
            <w:bottom w:w="68.0" w:type="dxa"/>
          </w:tcMar>
          <w:vAlign w:val="top"/>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16"/>
              <w:szCs w:val="16"/>
              <w:u w:val="none"/>
              <w:shd w:fill="auto" w:val="clear"/>
              <w:vertAlign w:val="baseline"/>
              <w:rtl w:val="0"/>
            </w:rPr>
            <w:t xml:space="preserve">Descripción de requisitos del </w:t>
          </w:r>
          <w:r w:rsidDel="00000000" w:rsidR="00000000" w:rsidRPr="00000000">
            <w:rPr>
              <w:color w:val="241a61"/>
              <w:sz w:val="16"/>
              <w:szCs w:val="16"/>
              <w:rtl w:val="0"/>
            </w:rPr>
            <w:t xml:space="preserve">software</w:t>
          </w:r>
          <w:r w:rsidDel="00000000" w:rsidR="00000000" w:rsidRPr="00000000">
            <w:rPr>
              <w:rtl w:val="0"/>
            </w:rPr>
          </w:r>
        </w:p>
      </w:tc>
    </w:tr>
  </w:tbl>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4"/>
      <w:tblW w:w="8643.999999999998"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514"/>
      <w:gridCol w:w="1183"/>
      <w:tblGridChange w:id="0">
        <w:tblGrid>
          <w:gridCol w:w="1947"/>
          <w:gridCol w:w="5514"/>
          <w:gridCol w:w="1183"/>
        </w:tblGrid>
      </w:tblGridChange>
    </w:tblGrid>
    <w:tr>
      <w:trPr>
        <w:cantSplit w:val="0"/>
        <w:tblHeader w:val="0"/>
      </w:trPr>
      <w:tc>
        <w:tcPr>
          <w:tcMar>
            <w:top w:w="68.0" w:type="dxa"/>
            <w:bottom w:w="68.0" w:type="dxa"/>
          </w:tcMar>
          <w:vAlign w:val="top"/>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Pr>
            <w:drawing>
              <wp:inline distB="0" distT="0" distL="114300" distR="114300">
                <wp:extent cx="1147445" cy="46736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Modelo de ingeniería</w:t>
          </w:r>
          <w:r w:rsidDel="00000000" w:rsidR="00000000" w:rsidRPr="00000000">
            <w:rPr>
              <w:rtl w:val="0"/>
            </w:rPr>
          </w:r>
        </w:p>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[Nombre documento]</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0.3</w:t>
          </w:r>
        </w:p>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5"/>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66675</wp:posOffset>
                </wp:positionH>
                <wp:positionV relativeFrom="paragraph">
                  <wp:posOffset>438150</wp:posOffset>
                </wp:positionV>
                <wp:extent cx="1934528" cy="14097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934528" cy="1409700"/>
                        </a:xfrm>
                        <a:prstGeom prst="rect"/>
                        <a:ln/>
                      </pic:spPr>
                    </pic:pic>
                  </a:graphicData>
                </a:graphic>
              </wp:anchor>
            </w:drawing>
          </w:r>
        </w:p>
      </w:tc>
      <w:tc>
        <w:tcPr>
          <w:tcMar>
            <w:top w:w="68.0" w:type="dxa"/>
            <w:bottom w:w="68.0" w:type="dxa"/>
          </w:tcMar>
          <w:vAlign w:val="center"/>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6"/>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Pr>
            <w:drawing>
              <wp:inline distB="0" distT="0" distL="114300" distR="114300">
                <wp:extent cx="1147445" cy="46736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7">
    <w:lvl w:ilvl="0">
      <w:start w:val="1"/>
      <w:numFmt w:val="bullet"/>
      <w:lvlText w:val="▪"/>
      <w:lvlJc w:val="left"/>
      <w:pPr>
        <w:ind w:left="960" w:hanging="360"/>
      </w:pPr>
      <w:rPr>
        <w:rFonts w:ascii="Noto Sans Symbols" w:cs="Noto Sans Symbols" w:eastAsia="Noto Sans Symbols" w:hAnsi="Noto Sans Symbols"/>
        <w:color w:val="0000ff"/>
        <w:vertAlign w:val="baseline"/>
      </w:rPr>
    </w:lvl>
    <w:lvl w:ilvl="1">
      <w:start w:val="1"/>
      <w:numFmt w:val="bullet"/>
      <w:lvlText w:val="o"/>
      <w:lvlJc w:val="left"/>
      <w:pPr>
        <w:ind w:left="1332" w:hanging="360.0000000000002"/>
      </w:pPr>
      <w:rPr>
        <w:rFonts w:ascii="Courier New" w:cs="Courier New" w:eastAsia="Courier New" w:hAnsi="Courier New"/>
        <w:vertAlign w:val="baseline"/>
      </w:rPr>
    </w:lvl>
    <w:lvl w:ilvl="2">
      <w:start w:val="1"/>
      <w:numFmt w:val="bullet"/>
      <w:lvlText w:val="▪"/>
      <w:lvlJc w:val="left"/>
      <w:pPr>
        <w:ind w:left="2052" w:hanging="360"/>
      </w:pPr>
      <w:rPr>
        <w:rFonts w:ascii="Noto Sans Symbols" w:cs="Noto Sans Symbols" w:eastAsia="Noto Sans Symbols" w:hAnsi="Noto Sans Symbols"/>
        <w:vertAlign w:val="baseline"/>
      </w:rPr>
    </w:lvl>
    <w:lvl w:ilvl="3">
      <w:start w:val="1"/>
      <w:numFmt w:val="bullet"/>
      <w:lvlText w:val="●"/>
      <w:lvlJc w:val="left"/>
      <w:pPr>
        <w:ind w:left="2772" w:hanging="360"/>
      </w:pPr>
      <w:rPr>
        <w:rFonts w:ascii="Noto Sans Symbols" w:cs="Noto Sans Symbols" w:eastAsia="Noto Sans Symbols" w:hAnsi="Noto Sans Symbols"/>
        <w:vertAlign w:val="baseline"/>
      </w:rPr>
    </w:lvl>
    <w:lvl w:ilvl="4">
      <w:start w:val="1"/>
      <w:numFmt w:val="bullet"/>
      <w:lvlText w:val="o"/>
      <w:lvlJc w:val="left"/>
      <w:pPr>
        <w:ind w:left="3492" w:hanging="360"/>
      </w:pPr>
      <w:rPr>
        <w:rFonts w:ascii="Courier New" w:cs="Courier New" w:eastAsia="Courier New" w:hAnsi="Courier New"/>
        <w:vertAlign w:val="baseline"/>
      </w:rPr>
    </w:lvl>
    <w:lvl w:ilvl="5">
      <w:start w:val="1"/>
      <w:numFmt w:val="bullet"/>
      <w:lvlText w:val="▪"/>
      <w:lvlJc w:val="left"/>
      <w:pPr>
        <w:ind w:left="4212" w:hanging="360"/>
      </w:pPr>
      <w:rPr>
        <w:rFonts w:ascii="Noto Sans Symbols" w:cs="Noto Sans Symbols" w:eastAsia="Noto Sans Symbols" w:hAnsi="Noto Sans Symbols"/>
        <w:vertAlign w:val="baseline"/>
      </w:rPr>
    </w:lvl>
    <w:lvl w:ilvl="6">
      <w:start w:val="1"/>
      <w:numFmt w:val="bullet"/>
      <w:lvlText w:val="●"/>
      <w:lvlJc w:val="left"/>
      <w:pPr>
        <w:ind w:left="4932" w:hanging="360"/>
      </w:pPr>
      <w:rPr>
        <w:rFonts w:ascii="Noto Sans Symbols" w:cs="Noto Sans Symbols" w:eastAsia="Noto Sans Symbols" w:hAnsi="Noto Sans Symbols"/>
        <w:vertAlign w:val="baseline"/>
      </w:rPr>
    </w:lvl>
    <w:lvl w:ilvl="7">
      <w:start w:val="1"/>
      <w:numFmt w:val="bullet"/>
      <w:lvlText w:val="o"/>
      <w:lvlJc w:val="left"/>
      <w:pPr>
        <w:ind w:left="5652" w:hanging="360"/>
      </w:pPr>
      <w:rPr>
        <w:rFonts w:ascii="Courier New" w:cs="Courier New" w:eastAsia="Courier New" w:hAnsi="Courier New"/>
        <w:vertAlign w:val="baseline"/>
      </w:rPr>
    </w:lvl>
    <w:lvl w:ilvl="8">
      <w:start w:val="1"/>
      <w:numFmt w:val="bullet"/>
      <w:lvlText w:val="▪"/>
      <w:lvlJc w:val="left"/>
      <w:pPr>
        <w:ind w:left="6372"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plantilla_formato_ieee830.doc" TargetMode="External"/><Relationship Id="rId42" Type="http://schemas.openxmlformats.org/officeDocument/2006/relationships/hyperlink" Target="http://plantilla_formato_ieee830.doc" TargetMode="External"/><Relationship Id="rId41" Type="http://schemas.openxmlformats.org/officeDocument/2006/relationships/hyperlink" Target="http://plantilla_formato_ieee830.doc" TargetMode="External"/><Relationship Id="rId44" Type="http://schemas.openxmlformats.org/officeDocument/2006/relationships/hyperlink" Target="http://plantilla_formato_ieee830.doc" TargetMode="External"/><Relationship Id="rId43" Type="http://schemas.openxmlformats.org/officeDocument/2006/relationships/hyperlink" Target="http://plantilla_formato_ieee830.doc" TargetMode="External"/><Relationship Id="rId46" Type="http://schemas.openxmlformats.org/officeDocument/2006/relationships/hyperlink" Target="http://plantilla_formato_ieee830.doc" TargetMode="External"/><Relationship Id="rId45" Type="http://schemas.openxmlformats.org/officeDocument/2006/relationships/hyperlink" Target="http://plantilla_formato_ieee830.doc" TargetMode="External"/><Relationship Id="rId107" Type="http://schemas.openxmlformats.org/officeDocument/2006/relationships/hyperlink" Target="http://plantilla_formato_ieee830.doc" TargetMode="External"/><Relationship Id="rId106" Type="http://schemas.openxmlformats.org/officeDocument/2006/relationships/hyperlink" Target="http://plantilla_formato_ieee830.doc" TargetMode="External"/><Relationship Id="rId105" Type="http://schemas.openxmlformats.org/officeDocument/2006/relationships/hyperlink" Target="http://plantilla_formato_ieee830.doc" TargetMode="External"/><Relationship Id="rId104" Type="http://schemas.openxmlformats.org/officeDocument/2006/relationships/hyperlink" Target="http://plantilla_formato_ieee830.doc" TargetMode="External"/><Relationship Id="rId109" Type="http://schemas.openxmlformats.org/officeDocument/2006/relationships/hyperlink" Target="http://plantilla_formato_ieee830.doc" TargetMode="External"/><Relationship Id="rId108" Type="http://schemas.openxmlformats.org/officeDocument/2006/relationships/hyperlink" Target="http://plantilla_formato_ieee830.doc" TargetMode="External"/><Relationship Id="rId48" Type="http://schemas.openxmlformats.org/officeDocument/2006/relationships/hyperlink" Target="http://plantilla_formato_ieee830.doc" TargetMode="External"/><Relationship Id="rId47" Type="http://schemas.openxmlformats.org/officeDocument/2006/relationships/hyperlink" Target="http://plantilla_formato_ieee830.doc" TargetMode="External"/><Relationship Id="rId49" Type="http://schemas.openxmlformats.org/officeDocument/2006/relationships/hyperlink" Target="http://plantilla_formato_ieee830.doc" TargetMode="External"/><Relationship Id="rId103" Type="http://schemas.openxmlformats.org/officeDocument/2006/relationships/hyperlink" Target="http://plantilla_formato_ieee830.doc" TargetMode="External"/><Relationship Id="rId102" Type="http://schemas.openxmlformats.org/officeDocument/2006/relationships/hyperlink" Target="http://plantilla_formato_ieee830.doc" TargetMode="External"/><Relationship Id="rId101" Type="http://schemas.openxmlformats.org/officeDocument/2006/relationships/hyperlink" Target="http://plantilla_formato_ieee830.doc" TargetMode="External"/><Relationship Id="rId100" Type="http://schemas.openxmlformats.org/officeDocument/2006/relationships/hyperlink" Target="http://plantilla_formato_ieee830.doc" TargetMode="External"/><Relationship Id="rId31" Type="http://schemas.openxmlformats.org/officeDocument/2006/relationships/hyperlink" Target="http://plantilla_formato_ieee830.doc" TargetMode="External"/><Relationship Id="rId30" Type="http://schemas.openxmlformats.org/officeDocument/2006/relationships/hyperlink" Target="http://plantilla_formato_ieee830.doc" TargetMode="External"/><Relationship Id="rId33" Type="http://schemas.openxmlformats.org/officeDocument/2006/relationships/hyperlink" Target="http://plantilla_formato_ieee830.doc" TargetMode="External"/><Relationship Id="rId32" Type="http://schemas.openxmlformats.org/officeDocument/2006/relationships/hyperlink" Target="http://plantilla_formato_ieee830.doc" TargetMode="External"/><Relationship Id="rId35" Type="http://schemas.openxmlformats.org/officeDocument/2006/relationships/hyperlink" Target="http://plantilla_formato_ieee830.doc" TargetMode="External"/><Relationship Id="rId34" Type="http://schemas.openxmlformats.org/officeDocument/2006/relationships/hyperlink" Target="http://plantilla_formato_ieee830.doc" TargetMode="External"/><Relationship Id="rId37" Type="http://schemas.openxmlformats.org/officeDocument/2006/relationships/hyperlink" Target="http://plantilla_formato_ieee830.doc" TargetMode="External"/><Relationship Id="rId36" Type="http://schemas.openxmlformats.org/officeDocument/2006/relationships/hyperlink" Target="http://plantilla_formato_ieee830.doc" TargetMode="External"/><Relationship Id="rId39" Type="http://schemas.openxmlformats.org/officeDocument/2006/relationships/hyperlink" Target="http://plantilla_formato_ieee830.doc" TargetMode="External"/><Relationship Id="rId38" Type="http://schemas.openxmlformats.org/officeDocument/2006/relationships/hyperlink" Target="http://plantilla_formato_ieee830.doc" TargetMode="External"/><Relationship Id="rId20" Type="http://schemas.openxmlformats.org/officeDocument/2006/relationships/hyperlink" Target="http://plantilla_formato_ieee830.doc" TargetMode="External"/><Relationship Id="rId22" Type="http://schemas.openxmlformats.org/officeDocument/2006/relationships/hyperlink" Target="http://plantilla_formato_ieee830.doc" TargetMode="External"/><Relationship Id="rId21" Type="http://schemas.openxmlformats.org/officeDocument/2006/relationships/hyperlink" Target="http://plantilla_formato_ieee830.doc" TargetMode="External"/><Relationship Id="rId24" Type="http://schemas.openxmlformats.org/officeDocument/2006/relationships/hyperlink" Target="http://plantilla_formato_ieee830.doc" TargetMode="External"/><Relationship Id="rId23" Type="http://schemas.openxmlformats.org/officeDocument/2006/relationships/hyperlink" Target="http://plantilla_formato_ieee830.doc" TargetMode="External"/><Relationship Id="rId129" Type="http://schemas.openxmlformats.org/officeDocument/2006/relationships/hyperlink" Target="http://plantilla_formato_ieee830.doc" TargetMode="External"/><Relationship Id="rId128" Type="http://schemas.openxmlformats.org/officeDocument/2006/relationships/hyperlink" Target="http://plantilla_formato_ieee830.doc" TargetMode="External"/><Relationship Id="rId127" Type="http://schemas.openxmlformats.org/officeDocument/2006/relationships/hyperlink" Target="http://plantilla_formato_ieee830.doc" TargetMode="External"/><Relationship Id="rId126" Type="http://schemas.openxmlformats.org/officeDocument/2006/relationships/hyperlink" Target="http://plantilla_formato_ieee830.doc" TargetMode="External"/><Relationship Id="rId26" Type="http://schemas.openxmlformats.org/officeDocument/2006/relationships/hyperlink" Target="http://plantilla_formato_ieee830.doc" TargetMode="External"/><Relationship Id="rId121" Type="http://schemas.openxmlformats.org/officeDocument/2006/relationships/hyperlink" Target="http://plantilla_formato_ieee830.doc" TargetMode="External"/><Relationship Id="rId25" Type="http://schemas.openxmlformats.org/officeDocument/2006/relationships/hyperlink" Target="http://plantilla_formato_ieee830.doc" TargetMode="External"/><Relationship Id="rId120" Type="http://schemas.openxmlformats.org/officeDocument/2006/relationships/hyperlink" Target="http://plantilla_formato_ieee830.doc" TargetMode="External"/><Relationship Id="rId28" Type="http://schemas.openxmlformats.org/officeDocument/2006/relationships/hyperlink" Target="http://plantilla_formato_ieee830.doc" TargetMode="External"/><Relationship Id="rId27" Type="http://schemas.openxmlformats.org/officeDocument/2006/relationships/hyperlink" Target="http://plantilla_formato_ieee830.doc" TargetMode="External"/><Relationship Id="rId125" Type="http://schemas.openxmlformats.org/officeDocument/2006/relationships/hyperlink" Target="http://plantilla_formato_ieee830.doc" TargetMode="External"/><Relationship Id="rId29" Type="http://schemas.openxmlformats.org/officeDocument/2006/relationships/hyperlink" Target="http://plantilla_formato_ieee830.doc" TargetMode="External"/><Relationship Id="rId124" Type="http://schemas.openxmlformats.org/officeDocument/2006/relationships/hyperlink" Target="http://plantilla_formato_ieee830.doc" TargetMode="External"/><Relationship Id="rId123" Type="http://schemas.openxmlformats.org/officeDocument/2006/relationships/hyperlink" Target="http://plantilla_formato_ieee830.doc" TargetMode="External"/><Relationship Id="rId122" Type="http://schemas.openxmlformats.org/officeDocument/2006/relationships/hyperlink" Target="http://plantilla_formato_ieee830.doc" TargetMode="External"/><Relationship Id="rId95" Type="http://schemas.openxmlformats.org/officeDocument/2006/relationships/hyperlink" Target="http://plantilla_formato_ieee830.doc" TargetMode="External"/><Relationship Id="rId94" Type="http://schemas.openxmlformats.org/officeDocument/2006/relationships/hyperlink" Target="http://plantilla_formato_ieee830.doc" TargetMode="External"/><Relationship Id="rId97" Type="http://schemas.openxmlformats.org/officeDocument/2006/relationships/hyperlink" Target="http://plantilla_formato_ieee830.doc" TargetMode="External"/><Relationship Id="rId96" Type="http://schemas.openxmlformats.org/officeDocument/2006/relationships/hyperlink" Target="http://plantilla_formato_ieee830.doc" TargetMode="External"/><Relationship Id="rId11" Type="http://schemas.openxmlformats.org/officeDocument/2006/relationships/header" Target="header3.xml"/><Relationship Id="rId99" Type="http://schemas.openxmlformats.org/officeDocument/2006/relationships/hyperlink" Target="http://plantilla_formato_ieee830.doc" TargetMode="External"/><Relationship Id="rId10" Type="http://schemas.openxmlformats.org/officeDocument/2006/relationships/footer" Target="footer1.xml"/><Relationship Id="rId98" Type="http://schemas.openxmlformats.org/officeDocument/2006/relationships/hyperlink" Target="http://plantilla_formato_ieee830.doc" TargetMode="External"/><Relationship Id="rId13" Type="http://schemas.openxmlformats.org/officeDocument/2006/relationships/header" Target="header4.xml"/><Relationship Id="rId12" Type="http://schemas.openxmlformats.org/officeDocument/2006/relationships/footer" Target="footer2.xml"/><Relationship Id="rId91" Type="http://schemas.openxmlformats.org/officeDocument/2006/relationships/hyperlink" Target="http://plantilla_formato_ieee830.doc" TargetMode="External"/><Relationship Id="rId90" Type="http://schemas.openxmlformats.org/officeDocument/2006/relationships/hyperlink" Target="http://plantilla_formato_ieee830.doc" TargetMode="External"/><Relationship Id="rId93" Type="http://schemas.openxmlformats.org/officeDocument/2006/relationships/hyperlink" Target="http://plantilla_formato_ieee830.doc" TargetMode="External"/><Relationship Id="rId92" Type="http://schemas.openxmlformats.org/officeDocument/2006/relationships/hyperlink" Target="http://plantilla_formato_ieee830.doc" TargetMode="External"/><Relationship Id="rId118" Type="http://schemas.openxmlformats.org/officeDocument/2006/relationships/hyperlink" Target="http://plantilla_formato_ieee830.doc" TargetMode="External"/><Relationship Id="rId117" Type="http://schemas.openxmlformats.org/officeDocument/2006/relationships/hyperlink" Target="http://plantilla_formato_ieee830.doc" TargetMode="External"/><Relationship Id="rId116" Type="http://schemas.openxmlformats.org/officeDocument/2006/relationships/hyperlink" Target="http://plantilla_formato_ieee830.doc" TargetMode="External"/><Relationship Id="rId115" Type="http://schemas.openxmlformats.org/officeDocument/2006/relationships/hyperlink" Target="http://plantilla_formato_ieee830.doc" TargetMode="External"/><Relationship Id="rId119" Type="http://schemas.openxmlformats.org/officeDocument/2006/relationships/hyperlink" Target="http://plantilla_formato_ieee830.doc" TargetMode="External"/><Relationship Id="rId15" Type="http://schemas.openxmlformats.org/officeDocument/2006/relationships/footer" Target="footer3.xml"/><Relationship Id="rId110" Type="http://schemas.openxmlformats.org/officeDocument/2006/relationships/hyperlink" Target="http://plantilla_formato_ieee830.doc" TargetMode="External"/><Relationship Id="rId14" Type="http://schemas.openxmlformats.org/officeDocument/2006/relationships/header" Target="header5.xml"/><Relationship Id="rId17" Type="http://schemas.openxmlformats.org/officeDocument/2006/relationships/hyperlink" Target="http://plantilla_formato_ieee830.doc" TargetMode="External"/><Relationship Id="rId16" Type="http://schemas.openxmlformats.org/officeDocument/2006/relationships/hyperlink" Target="http://plantilla_formato_ieee830.doc" TargetMode="External"/><Relationship Id="rId19" Type="http://schemas.openxmlformats.org/officeDocument/2006/relationships/hyperlink" Target="http://plantilla_formato_ieee830.doc" TargetMode="External"/><Relationship Id="rId114" Type="http://schemas.openxmlformats.org/officeDocument/2006/relationships/hyperlink" Target="http://plantilla_formato_ieee830.doc" TargetMode="External"/><Relationship Id="rId18" Type="http://schemas.openxmlformats.org/officeDocument/2006/relationships/hyperlink" Target="http://plantilla_formato_ieee830.doc" TargetMode="External"/><Relationship Id="rId113" Type="http://schemas.openxmlformats.org/officeDocument/2006/relationships/hyperlink" Target="http://plantilla_formato_ieee830.doc" TargetMode="External"/><Relationship Id="rId112" Type="http://schemas.openxmlformats.org/officeDocument/2006/relationships/hyperlink" Target="http://plantilla_formato_ieee830.doc" TargetMode="External"/><Relationship Id="rId111" Type="http://schemas.openxmlformats.org/officeDocument/2006/relationships/hyperlink" Target="http://plantilla_formato_ieee830.doc" TargetMode="External"/><Relationship Id="rId84" Type="http://schemas.openxmlformats.org/officeDocument/2006/relationships/hyperlink" Target="http://plantilla_formato_ieee830.doc" TargetMode="External"/><Relationship Id="rId83" Type="http://schemas.openxmlformats.org/officeDocument/2006/relationships/hyperlink" Target="http://plantilla_formato_ieee830.doc" TargetMode="External"/><Relationship Id="rId86" Type="http://schemas.openxmlformats.org/officeDocument/2006/relationships/hyperlink" Target="http://plantilla_formato_ieee830.doc" TargetMode="External"/><Relationship Id="rId85" Type="http://schemas.openxmlformats.org/officeDocument/2006/relationships/hyperlink" Target="http://plantilla_formato_ieee830.doc" TargetMode="External"/><Relationship Id="rId88" Type="http://schemas.openxmlformats.org/officeDocument/2006/relationships/hyperlink" Target="http://plantilla_formato_ieee830.doc" TargetMode="External"/><Relationship Id="rId150" Type="http://schemas.openxmlformats.org/officeDocument/2006/relationships/hyperlink" Target="http://plantilla_formato_ieee830.doc" TargetMode="External"/><Relationship Id="rId87" Type="http://schemas.openxmlformats.org/officeDocument/2006/relationships/hyperlink" Target="http://plantilla_formato_ieee830.doc" TargetMode="External"/><Relationship Id="rId89" Type="http://schemas.openxmlformats.org/officeDocument/2006/relationships/hyperlink" Target="http://plantilla_formato_ieee830.doc" TargetMode="External"/><Relationship Id="rId80" Type="http://schemas.openxmlformats.org/officeDocument/2006/relationships/hyperlink" Target="http://plantilla_formato_ieee830.doc" TargetMode="External"/><Relationship Id="rId82" Type="http://schemas.openxmlformats.org/officeDocument/2006/relationships/hyperlink" Target="http://plantilla_formato_ieee830.doc" TargetMode="External"/><Relationship Id="rId81" Type="http://schemas.openxmlformats.org/officeDocument/2006/relationships/hyperlink" Target="http://plantilla_formato_ieee830.do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plantilla_formato_ieee830.doc" TargetMode="External"/><Relationship Id="rId4" Type="http://schemas.openxmlformats.org/officeDocument/2006/relationships/numbering" Target="numbering.xml"/><Relationship Id="rId148" Type="http://schemas.openxmlformats.org/officeDocument/2006/relationships/hyperlink" Target="http://plantilla_formato_ieee830.doc" TargetMode="External"/><Relationship Id="rId9" Type="http://schemas.openxmlformats.org/officeDocument/2006/relationships/header" Target="header2.xml"/><Relationship Id="rId143" Type="http://schemas.openxmlformats.org/officeDocument/2006/relationships/hyperlink" Target="http://plantilla_formato_ieee830.doc" TargetMode="External"/><Relationship Id="rId142" Type="http://schemas.openxmlformats.org/officeDocument/2006/relationships/hyperlink" Target="http://plantilla_formato_ieee830.doc" TargetMode="External"/><Relationship Id="rId141" Type="http://schemas.openxmlformats.org/officeDocument/2006/relationships/hyperlink" Target="http://plantilla_formato_ieee830.doc" TargetMode="External"/><Relationship Id="rId140" Type="http://schemas.openxmlformats.org/officeDocument/2006/relationships/hyperlink" Target="http://plantilla_formato_ieee830.doc" TargetMode="External"/><Relationship Id="rId5" Type="http://schemas.openxmlformats.org/officeDocument/2006/relationships/styles" Target="styles.xml"/><Relationship Id="rId147" Type="http://schemas.openxmlformats.org/officeDocument/2006/relationships/hyperlink" Target="http://plantilla_formato_ieee830.doc" TargetMode="External"/><Relationship Id="rId6" Type="http://schemas.openxmlformats.org/officeDocument/2006/relationships/customXml" Target="../customXML/item1.xml"/><Relationship Id="rId146" Type="http://schemas.openxmlformats.org/officeDocument/2006/relationships/hyperlink" Target="http://plantilla_formato_ieee830.doc" TargetMode="External"/><Relationship Id="rId7" Type="http://schemas.openxmlformats.org/officeDocument/2006/relationships/image" Target="media/image2.png"/><Relationship Id="rId145" Type="http://schemas.openxmlformats.org/officeDocument/2006/relationships/hyperlink" Target="http://plantilla_formato_ieee830.doc" TargetMode="External"/><Relationship Id="rId8" Type="http://schemas.openxmlformats.org/officeDocument/2006/relationships/header" Target="header1.xml"/><Relationship Id="rId144" Type="http://schemas.openxmlformats.org/officeDocument/2006/relationships/hyperlink" Target="http://plantilla_formato_ieee830.doc" TargetMode="External"/><Relationship Id="rId73" Type="http://schemas.openxmlformats.org/officeDocument/2006/relationships/hyperlink" Target="http://plantilla_formato_ieee830.doc" TargetMode="External"/><Relationship Id="rId72" Type="http://schemas.openxmlformats.org/officeDocument/2006/relationships/hyperlink" Target="http://plantilla_formato_ieee830.doc" TargetMode="External"/><Relationship Id="rId75" Type="http://schemas.openxmlformats.org/officeDocument/2006/relationships/hyperlink" Target="http://plantilla_formato_ieee830.doc" TargetMode="External"/><Relationship Id="rId74" Type="http://schemas.openxmlformats.org/officeDocument/2006/relationships/hyperlink" Target="http://plantilla_formato_ieee830.doc" TargetMode="External"/><Relationship Id="rId77" Type="http://schemas.openxmlformats.org/officeDocument/2006/relationships/hyperlink" Target="http://plantilla_formato_ieee830.doc" TargetMode="External"/><Relationship Id="rId76" Type="http://schemas.openxmlformats.org/officeDocument/2006/relationships/hyperlink" Target="http://plantilla_formato_ieee830.doc" TargetMode="External"/><Relationship Id="rId79" Type="http://schemas.openxmlformats.org/officeDocument/2006/relationships/hyperlink" Target="http://plantilla_formato_ieee830.doc" TargetMode="External"/><Relationship Id="rId78" Type="http://schemas.openxmlformats.org/officeDocument/2006/relationships/hyperlink" Target="http://plantilla_formato_ieee830.doc" TargetMode="External"/><Relationship Id="rId71" Type="http://schemas.openxmlformats.org/officeDocument/2006/relationships/hyperlink" Target="http://plantilla_formato_ieee830.doc" TargetMode="External"/><Relationship Id="rId70" Type="http://schemas.openxmlformats.org/officeDocument/2006/relationships/hyperlink" Target="http://plantilla_formato_ieee830.doc" TargetMode="External"/><Relationship Id="rId139" Type="http://schemas.openxmlformats.org/officeDocument/2006/relationships/hyperlink" Target="http://plantilla_formato_ieee830.doc" TargetMode="External"/><Relationship Id="rId138" Type="http://schemas.openxmlformats.org/officeDocument/2006/relationships/hyperlink" Target="http://plantilla_formato_ieee830.doc" TargetMode="External"/><Relationship Id="rId137" Type="http://schemas.openxmlformats.org/officeDocument/2006/relationships/hyperlink" Target="http://plantilla_formato_ieee830.doc" TargetMode="External"/><Relationship Id="rId132" Type="http://schemas.openxmlformats.org/officeDocument/2006/relationships/hyperlink" Target="http://plantilla_formato_ieee830.doc" TargetMode="External"/><Relationship Id="rId131" Type="http://schemas.openxmlformats.org/officeDocument/2006/relationships/hyperlink" Target="http://plantilla_formato_ieee830.doc" TargetMode="External"/><Relationship Id="rId130" Type="http://schemas.openxmlformats.org/officeDocument/2006/relationships/hyperlink" Target="http://plantilla_formato_ieee830.doc" TargetMode="External"/><Relationship Id="rId136" Type="http://schemas.openxmlformats.org/officeDocument/2006/relationships/hyperlink" Target="http://plantilla_formato_ieee830.doc" TargetMode="External"/><Relationship Id="rId135" Type="http://schemas.openxmlformats.org/officeDocument/2006/relationships/hyperlink" Target="http://plantilla_formato_ieee830.doc" TargetMode="External"/><Relationship Id="rId134" Type="http://schemas.openxmlformats.org/officeDocument/2006/relationships/hyperlink" Target="http://plantilla_formato_ieee830.doc" TargetMode="External"/><Relationship Id="rId133" Type="http://schemas.openxmlformats.org/officeDocument/2006/relationships/hyperlink" Target="http://plantilla_formato_ieee830.doc" TargetMode="External"/><Relationship Id="rId62" Type="http://schemas.openxmlformats.org/officeDocument/2006/relationships/hyperlink" Target="http://plantilla_formato_ieee830.doc" TargetMode="External"/><Relationship Id="rId61" Type="http://schemas.openxmlformats.org/officeDocument/2006/relationships/hyperlink" Target="http://plantilla_formato_ieee830.doc" TargetMode="External"/><Relationship Id="rId64" Type="http://schemas.openxmlformats.org/officeDocument/2006/relationships/hyperlink" Target="http://plantilla_formato_ieee830.doc" TargetMode="External"/><Relationship Id="rId63" Type="http://schemas.openxmlformats.org/officeDocument/2006/relationships/hyperlink" Target="http://plantilla_formato_ieee830.doc" TargetMode="External"/><Relationship Id="rId66" Type="http://schemas.openxmlformats.org/officeDocument/2006/relationships/hyperlink" Target="http://plantilla_formato_ieee830.doc" TargetMode="External"/><Relationship Id="rId65" Type="http://schemas.openxmlformats.org/officeDocument/2006/relationships/hyperlink" Target="http://plantilla_formato_ieee830.doc" TargetMode="External"/><Relationship Id="rId68" Type="http://schemas.openxmlformats.org/officeDocument/2006/relationships/hyperlink" Target="http://plantilla_formato_ieee830.doc" TargetMode="External"/><Relationship Id="rId67" Type="http://schemas.openxmlformats.org/officeDocument/2006/relationships/hyperlink" Target="http://plantilla_formato_ieee830.doc" TargetMode="External"/><Relationship Id="rId60" Type="http://schemas.openxmlformats.org/officeDocument/2006/relationships/hyperlink" Target="http://plantilla_formato_ieee830.doc" TargetMode="External"/><Relationship Id="rId69" Type="http://schemas.openxmlformats.org/officeDocument/2006/relationships/hyperlink" Target="http://plantilla_formato_ieee830.doc" TargetMode="External"/><Relationship Id="rId51" Type="http://schemas.openxmlformats.org/officeDocument/2006/relationships/hyperlink" Target="http://plantilla_formato_ieee830.doc" TargetMode="External"/><Relationship Id="rId50" Type="http://schemas.openxmlformats.org/officeDocument/2006/relationships/hyperlink" Target="http://plantilla_formato_ieee830.doc" TargetMode="External"/><Relationship Id="rId53" Type="http://schemas.openxmlformats.org/officeDocument/2006/relationships/hyperlink" Target="http://plantilla_formato_ieee830.doc" TargetMode="External"/><Relationship Id="rId52" Type="http://schemas.openxmlformats.org/officeDocument/2006/relationships/hyperlink" Target="http://plantilla_formato_ieee830.doc" TargetMode="External"/><Relationship Id="rId55" Type="http://schemas.openxmlformats.org/officeDocument/2006/relationships/hyperlink" Target="http://plantilla_formato_ieee830.doc" TargetMode="External"/><Relationship Id="rId54" Type="http://schemas.openxmlformats.org/officeDocument/2006/relationships/hyperlink" Target="http://plantilla_formato_ieee830.doc" TargetMode="External"/><Relationship Id="rId57" Type="http://schemas.openxmlformats.org/officeDocument/2006/relationships/hyperlink" Target="http://plantilla_formato_ieee830.doc" TargetMode="External"/><Relationship Id="rId56" Type="http://schemas.openxmlformats.org/officeDocument/2006/relationships/hyperlink" Target="http://plantilla_formato_ieee830.doc" TargetMode="External"/><Relationship Id="rId59" Type="http://schemas.openxmlformats.org/officeDocument/2006/relationships/hyperlink" Target="http://plantilla_formato_ieee830.doc" TargetMode="External"/><Relationship Id="rId154" Type="http://schemas.openxmlformats.org/officeDocument/2006/relationships/hyperlink" Target="http://plantilla_formato_ieee830.doc" TargetMode="External"/><Relationship Id="rId58" Type="http://schemas.openxmlformats.org/officeDocument/2006/relationships/hyperlink" Target="http://plantilla_formato_ieee830.doc" TargetMode="External"/><Relationship Id="rId153" Type="http://schemas.openxmlformats.org/officeDocument/2006/relationships/hyperlink" Target="http://plantilla_formato_ieee830.doc" TargetMode="External"/><Relationship Id="rId152" Type="http://schemas.openxmlformats.org/officeDocument/2006/relationships/hyperlink" Target="http://plantilla_formato_ieee830.doc" TargetMode="External"/><Relationship Id="rId151" Type="http://schemas.openxmlformats.org/officeDocument/2006/relationships/hyperlink" Target="http://plantilla_formato_ieee830.doc" TargetMode="External"/><Relationship Id="rId156" Type="http://schemas.openxmlformats.org/officeDocument/2006/relationships/header" Target="header6.xml"/><Relationship Id="rId155" Type="http://schemas.openxmlformats.org/officeDocument/2006/relationships/hyperlink" Target="http://plantilla_formato_ieee830.do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CMX4a/QZBjvO4wJQWcm2wU0uZA==">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