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498E4" w14:textId="245FD9C7" w:rsidR="0095725F" w:rsidRDefault="001706D7" w:rsidP="00EB0FC7">
      <w:pPr>
        <w:pStyle w:val="Title"/>
        <w:rPr>
          <w:noProof/>
        </w:rPr>
      </w:pPr>
      <w:r w:rsidRPr="00DF41AE">
        <w:rPr>
          <w:noProof/>
        </w:rPr>
        <mc:AlternateContent>
          <mc:Choice Requires="wps">
            <w:drawing>
              <wp:anchor distT="0" distB="0" distL="114300" distR="114300" simplePos="0" relativeHeight="251659776" behindDoc="0" locked="0" layoutInCell="1" allowOverlap="1" wp14:anchorId="091DE066" wp14:editId="5A366871">
                <wp:simplePos x="0" y="0"/>
                <wp:positionH relativeFrom="margin">
                  <wp:posOffset>-17888</wp:posOffset>
                </wp:positionH>
                <wp:positionV relativeFrom="paragraph">
                  <wp:posOffset>892966</wp:posOffset>
                </wp:positionV>
                <wp:extent cx="1080000" cy="54000"/>
                <wp:effectExtent l="0" t="0" r="6350" b="3175"/>
                <wp:wrapNone/>
                <wp:docPr id="395644358" name="Rechteck 1"/>
                <wp:cNvGraphicFramePr/>
                <a:graphic xmlns:a="http://schemas.openxmlformats.org/drawingml/2006/main">
                  <a:graphicData uri="http://schemas.microsoft.com/office/word/2010/wordprocessingShape">
                    <wps:wsp>
                      <wps:cNvSpPr/>
                      <wps:spPr>
                        <a:xfrm>
                          <a:off x="0" y="0"/>
                          <a:ext cx="1080000" cy="54000"/>
                        </a:xfrm>
                        <a:prstGeom prst="rect">
                          <a:avLst/>
                        </a:prstGeom>
                        <a:solidFill>
                          <a:srgbClr val="005C1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22D5A" id="Rechteck 1" o:spid="_x0000_s1026" style="position:absolute;margin-left:-1.4pt;margin-top:70.3pt;width:85.05pt;height:4.2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" fillcolor="#005c1c" stroked="f" strokeweight="2pt">
                <w10:wrap anchorx="margin"/>
              </v:rect>
            </w:pict>
          </mc:Fallback>
        </mc:AlternateContent>
      </w:r>
      <w:r w:rsidR="000C1E6E" w:rsidRPr="000C1E6E">
        <w:rPr>
          <w:noProof/>
        </w:rPr>
        <w:t xml:space="preserve">Proposed Parameters from </w:t>
      </w:r>
      <w:r w:rsidR="00135F79">
        <w:rPr>
          <w:noProof/>
        </w:rPr>
        <w:t>RFP</w:t>
      </w:r>
      <w:r w:rsidR="000C1E6E" w:rsidRPr="000C1E6E">
        <w:rPr>
          <w:noProof/>
        </w:rPr>
        <w:t xml:space="preserve"> to be added to ERA Ontology</w:t>
      </w:r>
    </w:p>
    <w:p w14:paraId="1DFC73A6" w14:textId="77777777" w:rsidR="000C1E6E" w:rsidRPr="000C1E6E" w:rsidRDefault="000C1E6E" w:rsidP="000C1E6E">
      <w:pPr>
        <w:rPr>
          <w:lang w:val="en-US"/>
        </w:rPr>
      </w:pPr>
    </w:p>
    <w:p w14:paraId="5A38A0CE" w14:textId="77777777" w:rsidR="000C1E6E" w:rsidRPr="000C1E6E" w:rsidRDefault="000C1E6E" w:rsidP="000C1E6E">
      <w:pPr>
        <w:rPr>
          <w:b/>
          <w:bCs/>
          <w:sz w:val="40"/>
          <w:szCs w:val="40"/>
        </w:rPr>
      </w:pPr>
      <w:r w:rsidRPr="000C1E6E">
        <w:rPr>
          <w:b/>
          <w:bCs/>
          <w:sz w:val="40"/>
          <w:szCs w:val="40"/>
        </w:rPr>
        <w:t>Problem setting</w:t>
      </w:r>
    </w:p>
    <w:p w14:paraId="25AA1615" w14:textId="6B2CD359" w:rsidR="001706D7" w:rsidRDefault="000C1E6E" w:rsidP="000C1E6E">
      <w:r>
        <w:t xml:space="preserve">As part of RNE’s work supporting the IMs digitalising their network statement, RNE has been contracted to study, define and propose additional infrastructure parameters which would be needed for RINF to effectively cover the nature of the infrastructure part of the </w:t>
      </w:r>
      <w:r w:rsidR="00135F79">
        <w:t>Rail-Facilities-Portal</w:t>
      </w:r>
      <w:r>
        <w:t xml:space="preserve">. After </w:t>
      </w:r>
      <w:r w:rsidR="00135F79">
        <w:t>comparison</w:t>
      </w:r>
      <w:r>
        <w:t xml:space="preserve"> between the parameters of the </w:t>
      </w:r>
      <w:r w:rsidR="00646392">
        <w:t>RFP</w:t>
      </w:r>
      <w:r>
        <w:t xml:space="preserve"> with those of the RINF Register of Infrastructure and ERA Vocabulary, RNE proposed the following parameters to enrich ERA Ontology and as inputs for future developments of the RINF application.</w:t>
      </w:r>
    </w:p>
    <w:p w14:paraId="483014C1" w14:textId="77777777" w:rsidR="000C1E6E" w:rsidRDefault="000C1E6E" w:rsidP="000C1E6E"/>
    <w:p w14:paraId="45CC1F8E" w14:textId="5A05E8D2" w:rsidR="000C1E6E" w:rsidRDefault="000C1E6E" w:rsidP="000C1E6E">
      <w:pPr>
        <w:pBdr>
          <w:bottom w:val="single" w:sz="6" w:space="1" w:color="auto"/>
        </w:pBdr>
        <w:rPr>
          <w:b/>
          <w:bCs/>
          <w:sz w:val="40"/>
          <w:szCs w:val="40"/>
        </w:rPr>
      </w:pPr>
      <w:r w:rsidRPr="000C1E6E">
        <w:rPr>
          <w:b/>
          <w:bCs/>
          <w:sz w:val="40"/>
          <w:szCs w:val="40"/>
        </w:rPr>
        <w:t>Proposed solution</w:t>
      </w:r>
    </w:p>
    <w:p w14:paraId="333A370E" w14:textId="57EC2F03" w:rsidR="007839DE" w:rsidRDefault="007839DE" w:rsidP="000C1E6E">
      <w:pPr>
        <w:pBdr>
          <w:bottom w:val="single" w:sz="6" w:space="1" w:color="auto"/>
        </w:pBdr>
        <w:rPr>
          <w:b/>
          <w:bCs/>
          <w:sz w:val="40"/>
          <w:szCs w:val="40"/>
        </w:rPr>
      </w:pPr>
      <w:r>
        <w:rPr>
          <w:b/>
          <w:bCs/>
          <w:sz w:val="40"/>
          <w:szCs w:val="40"/>
        </w:rPr>
        <w:t>Classes</w:t>
      </w:r>
    </w:p>
    <w:p w14:paraId="615C60F2" w14:textId="4910ACBF" w:rsidR="00ED3804" w:rsidRPr="000C1E6E" w:rsidRDefault="005C5BD9" w:rsidP="00ED3804">
      <w:pPr>
        <w:rPr>
          <w:b/>
          <w:bCs/>
          <w:sz w:val="28"/>
          <w:szCs w:val="28"/>
        </w:rPr>
      </w:pPr>
      <w:r>
        <w:rPr>
          <w:b/>
          <w:bCs/>
          <w:sz w:val="28"/>
          <w:szCs w:val="28"/>
        </w:rPr>
        <w:t xml:space="preserve">Service </w:t>
      </w:r>
      <w:r w:rsidR="009F5AB5">
        <w:rPr>
          <w:b/>
          <w:bCs/>
          <w:sz w:val="28"/>
          <w:szCs w:val="28"/>
        </w:rPr>
        <w:t>Facility</w:t>
      </w:r>
    </w:p>
    <w:p w14:paraId="3485B414" w14:textId="252A68EF" w:rsidR="00F24034" w:rsidRPr="008328EC" w:rsidRDefault="00F24034" w:rsidP="00ED3804">
      <w:pPr>
        <w:rPr>
          <w:b/>
          <w:bCs/>
        </w:rPr>
      </w:pPr>
      <w:r>
        <w:t>H</w:t>
      </w:r>
      <w:r w:rsidRPr="00F24034">
        <w:t>as super-classes</w:t>
      </w:r>
      <w:r>
        <w:t xml:space="preserve">: </w:t>
      </w:r>
      <w:r w:rsidRPr="008328EC">
        <w:rPr>
          <w:b/>
          <w:bCs/>
        </w:rPr>
        <w:t>Operational Point</w:t>
      </w:r>
    </w:p>
    <w:p w14:paraId="5523D0DD" w14:textId="40BB0D43" w:rsidR="00ED3804" w:rsidRDefault="00ED3804" w:rsidP="00ED3804">
      <w:r>
        <w:t xml:space="preserve">Description: </w:t>
      </w:r>
      <w:r w:rsidR="00F37CDF" w:rsidRPr="00F37CDF">
        <w:t xml:space="preserve">A Service Facility is a facility that offers services to trains, primarily maintenance, loading, and </w:t>
      </w:r>
      <w:r w:rsidR="00696432" w:rsidRPr="00F37CDF">
        <w:t>refuelling</w:t>
      </w:r>
      <w:r w:rsidR="00F37CDF" w:rsidRPr="00F37CDF">
        <w:t>.</w:t>
      </w:r>
    </w:p>
    <w:p w14:paraId="447FEC0D" w14:textId="17284765" w:rsidR="00ED3804" w:rsidRDefault="00ED3804" w:rsidP="00ED3804">
      <w:pPr>
        <w:pBdr>
          <w:bottom w:val="single" w:sz="6" w:space="1" w:color="auto"/>
        </w:pBdr>
      </w:pPr>
      <w:r>
        <w:t>Regulation: n/a</w:t>
      </w:r>
    </w:p>
    <w:p w14:paraId="3F01A2B4" w14:textId="2F96868C" w:rsidR="004005B3" w:rsidRPr="008328EC" w:rsidRDefault="005B78BF" w:rsidP="00ED3804">
      <w:pPr>
        <w:pBdr>
          <w:bottom w:val="single" w:sz="6" w:space="1" w:color="auto"/>
        </w:pBdr>
      </w:pPr>
      <w:r>
        <w:t>I</w:t>
      </w:r>
      <w:r w:rsidRPr="005B78BF">
        <w:t>n domain of</w:t>
      </w:r>
      <w:r>
        <w:t>:</w:t>
      </w:r>
      <w:r w:rsidR="00D45FE1">
        <w:t xml:space="preserve"> </w:t>
      </w:r>
      <w:r w:rsidR="00D45FE1" w:rsidRPr="008328EC">
        <w:rPr>
          <w:b/>
          <w:bCs/>
        </w:rPr>
        <w:t>Facility Type</w:t>
      </w:r>
      <w:r w:rsidR="008328EC">
        <w:t xml:space="preserve">, </w:t>
      </w:r>
      <w:r w:rsidR="008328EC" w:rsidRPr="008328EC">
        <w:rPr>
          <w:b/>
          <w:bCs/>
        </w:rPr>
        <w:t>Facility Owner</w:t>
      </w:r>
    </w:p>
    <w:p w14:paraId="6650A922" w14:textId="11FFECB5" w:rsidR="005B78BF" w:rsidRDefault="005B78BF" w:rsidP="00ED3804">
      <w:pPr>
        <w:pBdr>
          <w:bottom w:val="single" w:sz="6" w:space="1" w:color="auto"/>
        </w:pBdr>
      </w:pPr>
      <w:r>
        <w:t>In range of:</w:t>
      </w:r>
    </w:p>
    <w:p w14:paraId="71E1C7B4" w14:textId="77777777" w:rsidR="00ED3804" w:rsidRPr="00ED3804" w:rsidRDefault="00ED3804" w:rsidP="00ED3804"/>
    <w:p w14:paraId="60122366" w14:textId="7F47A715" w:rsidR="007839DE" w:rsidRDefault="007839DE" w:rsidP="000C1E6E">
      <w:pPr>
        <w:pBdr>
          <w:bottom w:val="single" w:sz="6" w:space="1" w:color="auto"/>
        </w:pBdr>
        <w:rPr>
          <w:b/>
          <w:bCs/>
          <w:sz w:val="40"/>
          <w:szCs w:val="40"/>
        </w:rPr>
      </w:pPr>
      <w:r>
        <w:rPr>
          <w:b/>
          <w:bCs/>
          <w:sz w:val="40"/>
          <w:szCs w:val="40"/>
        </w:rPr>
        <w:t>Object</w:t>
      </w:r>
      <w:r w:rsidR="00ED3804">
        <w:rPr>
          <w:b/>
          <w:bCs/>
          <w:sz w:val="40"/>
          <w:szCs w:val="40"/>
        </w:rPr>
        <w:t>-Properties</w:t>
      </w:r>
    </w:p>
    <w:p w14:paraId="3ECA1364" w14:textId="55407BC9" w:rsidR="00BC76CF" w:rsidRPr="000C1E6E" w:rsidRDefault="00BC76CF" w:rsidP="00BC76CF">
      <w:pPr>
        <w:rPr>
          <w:b/>
          <w:bCs/>
          <w:sz w:val="28"/>
          <w:szCs w:val="28"/>
        </w:rPr>
      </w:pPr>
      <w:r>
        <w:rPr>
          <w:b/>
          <w:bCs/>
          <w:sz w:val="28"/>
          <w:szCs w:val="28"/>
        </w:rPr>
        <w:t xml:space="preserve">Facility </w:t>
      </w:r>
      <w:r>
        <w:rPr>
          <w:b/>
          <w:bCs/>
          <w:sz w:val="28"/>
          <w:szCs w:val="28"/>
        </w:rPr>
        <w:t>Owner</w:t>
      </w:r>
    </w:p>
    <w:p w14:paraId="6956B692" w14:textId="77777777" w:rsidR="00BC76CF" w:rsidRDefault="00BC76CF" w:rsidP="00BC76CF">
      <w:r>
        <w:t>H</w:t>
      </w:r>
      <w:r w:rsidRPr="00F24034">
        <w:t xml:space="preserve">as </w:t>
      </w:r>
      <w:r>
        <w:t xml:space="preserve">domain: </w:t>
      </w:r>
      <w:r w:rsidRPr="00086EA5">
        <w:rPr>
          <w:b/>
          <w:bCs/>
        </w:rPr>
        <w:t>Service Facility</w:t>
      </w:r>
    </w:p>
    <w:p w14:paraId="3EA6F7AD" w14:textId="43700419" w:rsidR="00BC76CF" w:rsidRDefault="00BC76CF" w:rsidP="00BC76CF">
      <w:r>
        <w:t xml:space="preserve">Has range: </w:t>
      </w:r>
      <w:proofErr w:type="spellStart"/>
      <w:proofErr w:type="gramStart"/>
      <w:r w:rsidR="007C2AC4" w:rsidRPr="00696432">
        <w:rPr>
          <w:b/>
          <w:bCs/>
          <w:i/>
          <w:iCs/>
        </w:rPr>
        <w:t>org</w:t>
      </w:r>
      <w:r w:rsidRPr="00696432">
        <w:rPr>
          <w:b/>
          <w:bCs/>
          <w:i/>
          <w:iCs/>
        </w:rPr>
        <w:t>:Organization</w:t>
      </w:r>
      <w:proofErr w:type="spellEnd"/>
      <w:proofErr w:type="gramEnd"/>
    </w:p>
    <w:p w14:paraId="0FE31ED5" w14:textId="330E9700" w:rsidR="00BC76CF" w:rsidRPr="005640F4" w:rsidRDefault="00BC76CF" w:rsidP="007C2AC4">
      <w:pPr>
        <w:rPr>
          <w:lang w:val="en-US"/>
        </w:rPr>
      </w:pPr>
      <w:r>
        <w:t xml:space="preserve">Description: </w:t>
      </w:r>
      <w:r w:rsidR="007C2AC4">
        <w:t>The owner of the service facility.</w:t>
      </w:r>
    </w:p>
    <w:p w14:paraId="4E50FE86" w14:textId="3C666FCA" w:rsidR="0042765C" w:rsidRPr="00BC76CF" w:rsidRDefault="00BC76CF" w:rsidP="000C1E6E">
      <w:pPr>
        <w:pBdr>
          <w:bottom w:val="single" w:sz="6" w:space="1" w:color="auto"/>
        </w:pBdr>
      </w:pPr>
      <w:r>
        <w:t>Regulation: n/a</w:t>
      </w:r>
    </w:p>
    <w:p w14:paraId="3406C902" w14:textId="54702144" w:rsidR="00ED3804" w:rsidRDefault="00ED3804" w:rsidP="000C1E6E">
      <w:pPr>
        <w:pBdr>
          <w:bottom w:val="single" w:sz="6" w:space="1" w:color="auto"/>
        </w:pBdr>
        <w:rPr>
          <w:b/>
          <w:bCs/>
          <w:sz w:val="40"/>
          <w:szCs w:val="40"/>
        </w:rPr>
      </w:pPr>
      <w:r>
        <w:rPr>
          <w:b/>
          <w:bCs/>
          <w:sz w:val="40"/>
          <w:szCs w:val="40"/>
        </w:rPr>
        <w:lastRenderedPageBreak/>
        <w:t>Data-Properties</w:t>
      </w:r>
    </w:p>
    <w:p w14:paraId="79F6F304" w14:textId="77777777" w:rsidR="0042765C" w:rsidRPr="000C1E6E" w:rsidRDefault="0042765C" w:rsidP="0042765C">
      <w:pPr>
        <w:rPr>
          <w:b/>
          <w:bCs/>
          <w:sz w:val="28"/>
          <w:szCs w:val="28"/>
        </w:rPr>
      </w:pPr>
      <w:r>
        <w:rPr>
          <w:b/>
          <w:bCs/>
          <w:sz w:val="28"/>
          <w:szCs w:val="28"/>
        </w:rPr>
        <w:t>Facility Type</w:t>
      </w:r>
    </w:p>
    <w:p w14:paraId="11D5EA2D" w14:textId="77777777" w:rsidR="0042765C" w:rsidRDefault="0042765C" w:rsidP="0042765C">
      <w:r>
        <w:t>H</w:t>
      </w:r>
      <w:r w:rsidRPr="00F24034">
        <w:t xml:space="preserve">as </w:t>
      </w:r>
      <w:r>
        <w:t xml:space="preserve">domain: </w:t>
      </w:r>
      <w:r w:rsidRPr="00086EA5">
        <w:rPr>
          <w:b/>
          <w:bCs/>
        </w:rPr>
        <w:t>Service Facility</w:t>
      </w:r>
    </w:p>
    <w:p w14:paraId="56856E6D" w14:textId="77777777" w:rsidR="0042765C" w:rsidRDefault="0042765C" w:rsidP="0042765C">
      <w:r>
        <w:t xml:space="preserve">Has range: </w:t>
      </w:r>
      <w:r w:rsidRPr="009727CC">
        <w:rPr>
          <w:i/>
          <w:iCs/>
        </w:rPr>
        <w:t>Integer</w:t>
      </w:r>
    </w:p>
    <w:p w14:paraId="57EA40A2" w14:textId="77777777" w:rsidR="0042765C" w:rsidRDefault="0042765C" w:rsidP="0042765C">
      <w:r>
        <w:t xml:space="preserve">Description: </w:t>
      </w:r>
      <w:r w:rsidRPr="009F0CB3">
        <w:t>A type of Service Facility, identified by a number</w:t>
      </w:r>
      <w:r>
        <w:t>. The possible values are:</w:t>
      </w:r>
    </w:p>
    <w:p w14:paraId="50BE7C6A" w14:textId="77777777" w:rsidR="0042765C" w:rsidRPr="005640F4" w:rsidRDefault="0042765C" w:rsidP="0042765C">
      <w:pPr>
        <w:ind w:left="708"/>
        <w:rPr>
          <w:lang w:val="en-US"/>
        </w:rPr>
      </w:pPr>
      <w:r w:rsidRPr="005640F4">
        <w:rPr>
          <w:lang w:val="en-US"/>
        </w:rPr>
        <w:t>1 = Passenger station</w:t>
      </w:r>
    </w:p>
    <w:p w14:paraId="36B7C81F" w14:textId="77777777" w:rsidR="0042765C" w:rsidRPr="005640F4" w:rsidRDefault="0042765C" w:rsidP="0042765C">
      <w:pPr>
        <w:ind w:left="708"/>
        <w:rPr>
          <w:lang w:val="en-US"/>
        </w:rPr>
      </w:pPr>
      <w:r w:rsidRPr="005640F4">
        <w:rPr>
          <w:lang w:val="en-US"/>
        </w:rPr>
        <w:t>2 = Intermodal terminal</w:t>
      </w:r>
    </w:p>
    <w:p w14:paraId="43853064" w14:textId="77777777" w:rsidR="0042765C" w:rsidRPr="005640F4" w:rsidRDefault="0042765C" w:rsidP="0042765C">
      <w:pPr>
        <w:ind w:left="708"/>
        <w:rPr>
          <w:lang w:val="en-US"/>
        </w:rPr>
      </w:pPr>
      <w:r w:rsidRPr="005640F4">
        <w:rPr>
          <w:lang w:val="en-US"/>
        </w:rPr>
        <w:t>3 = Multifunctional rail terminal</w:t>
      </w:r>
    </w:p>
    <w:p w14:paraId="679E5214" w14:textId="77777777" w:rsidR="0042765C" w:rsidRPr="005640F4" w:rsidRDefault="0042765C" w:rsidP="0042765C">
      <w:pPr>
        <w:ind w:left="708"/>
        <w:rPr>
          <w:lang w:val="en-US"/>
        </w:rPr>
      </w:pPr>
      <w:r w:rsidRPr="005640F4">
        <w:rPr>
          <w:lang w:val="en-US"/>
        </w:rPr>
        <w:t>4 = Public siding</w:t>
      </w:r>
    </w:p>
    <w:p w14:paraId="3FBFBCBB" w14:textId="77777777" w:rsidR="0042765C" w:rsidRPr="005640F4" w:rsidRDefault="0042765C" w:rsidP="0042765C">
      <w:pPr>
        <w:ind w:left="708"/>
        <w:rPr>
          <w:lang w:val="en-US"/>
        </w:rPr>
      </w:pPr>
      <w:r w:rsidRPr="005640F4">
        <w:rPr>
          <w:lang w:val="en-US"/>
        </w:rPr>
        <w:t>5 = Private siding</w:t>
      </w:r>
    </w:p>
    <w:p w14:paraId="39B82840" w14:textId="77777777" w:rsidR="0042765C" w:rsidRPr="005640F4" w:rsidRDefault="0042765C" w:rsidP="0042765C">
      <w:pPr>
        <w:ind w:left="708"/>
        <w:rPr>
          <w:lang w:val="en-US"/>
        </w:rPr>
      </w:pPr>
      <w:r w:rsidRPr="005640F4">
        <w:rPr>
          <w:lang w:val="en-US"/>
        </w:rPr>
        <w:t>6 = Marshalling yard</w:t>
      </w:r>
    </w:p>
    <w:p w14:paraId="68ED02AD" w14:textId="77777777" w:rsidR="0042765C" w:rsidRPr="005640F4" w:rsidRDefault="0042765C" w:rsidP="0042765C">
      <w:pPr>
        <w:ind w:left="708"/>
        <w:rPr>
          <w:lang w:val="en-US"/>
        </w:rPr>
      </w:pPr>
      <w:r w:rsidRPr="005640F4">
        <w:rPr>
          <w:lang w:val="en-US"/>
        </w:rPr>
        <w:t>7 = Storage siding</w:t>
      </w:r>
    </w:p>
    <w:p w14:paraId="678CA879" w14:textId="77777777" w:rsidR="0042765C" w:rsidRPr="005640F4" w:rsidRDefault="0042765C" w:rsidP="0042765C">
      <w:pPr>
        <w:ind w:left="708"/>
        <w:rPr>
          <w:lang w:val="en-US"/>
        </w:rPr>
      </w:pPr>
      <w:r w:rsidRPr="005640F4">
        <w:rPr>
          <w:lang w:val="en-US"/>
        </w:rPr>
        <w:t>8 = Maintenance facility</w:t>
      </w:r>
    </w:p>
    <w:p w14:paraId="1A280CF1" w14:textId="77777777" w:rsidR="0042765C" w:rsidRPr="005640F4" w:rsidRDefault="0042765C" w:rsidP="0042765C">
      <w:pPr>
        <w:ind w:left="708"/>
        <w:rPr>
          <w:lang w:val="en-US"/>
        </w:rPr>
      </w:pPr>
      <w:r w:rsidRPr="005640F4">
        <w:rPr>
          <w:lang w:val="en-US"/>
        </w:rPr>
        <w:t>9 = Other technical facility</w:t>
      </w:r>
    </w:p>
    <w:p w14:paraId="0D852B02" w14:textId="77777777" w:rsidR="0042765C" w:rsidRPr="005640F4" w:rsidRDefault="0042765C" w:rsidP="0042765C">
      <w:pPr>
        <w:ind w:left="708"/>
        <w:rPr>
          <w:lang w:val="en-US"/>
        </w:rPr>
      </w:pPr>
      <w:r w:rsidRPr="005640F4">
        <w:rPr>
          <w:lang w:val="en-US"/>
        </w:rPr>
        <w:t>10 = Relief facility</w:t>
      </w:r>
    </w:p>
    <w:p w14:paraId="48CF9AB5" w14:textId="293283D2" w:rsidR="0042765C" w:rsidRPr="005640F4" w:rsidRDefault="0042765C" w:rsidP="0042765C">
      <w:pPr>
        <w:ind w:left="708"/>
        <w:rPr>
          <w:lang w:val="en-US"/>
        </w:rPr>
      </w:pPr>
      <w:r w:rsidRPr="005640F4">
        <w:rPr>
          <w:lang w:val="en-US"/>
        </w:rPr>
        <w:t xml:space="preserve">11 = </w:t>
      </w:r>
      <w:r w:rsidR="00696432" w:rsidRPr="005640F4">
        <w:rPr>
          <w:lang w:val="en-US"/>
        </w:rPr>
        <w:t>Refueling</w:t>
      </w:r>
      <w:r w:rsidRPr="005640F4">
        <w:rPr>
          <w:lang w:val="en-US"/>
        </w:rPr>
        <w:t xml:space="preserve"> facility</w:t>
      </w:r>
    </w:p>
    <w:p w14:paraId="5F6EE752" w14:textId="77777777" w:rsidR="0042765C" w:rsidRPr="005640F4" w:rsidRDefault="0042765C" w:rsidP="0042765C">
      <w:pPr>
        <w:ind w:left="708"/>
        <w:rPr>
          <w:lang w:val="en-US"/>
        </w:rPr>
      </w:pPr>
      <w:r w:rsidRPr="005640F4">
        <w:rPr>
          <w:lang w:val="en-US"/>
        </w:rPr>
        <w:t>12 = Mobile service provider</w:t>
      </w:r>
    </w:p>
    <w:p w14:paraId="467D4BA6" w14:textId="7EB69B53" w:rsidR="000C1E6E" w:rsidRPr="007C2AC4" w:rsidRDefault="0042765C" w:rsidP="007C2AC4">
      <w:pPr>
        <w:pBdr>
          <w:bottom w:val="single" w:sz="6" w:space="1" w:color="auto"/>
        </w:pBdr>
      </w:pPr>
      <w:r>
        <w:t>Regulation: n/a</w:t>
      </w:r>
    </w:p>
    <w:sectPr w:rsidR="000C1E6E" w:rsidRPr="007C2AC4" w:rsidSect="002B7308">
      <w:headerReference w:type="default" r:id="rId8"/>
      <w:footerReference w:type="default" r:id="rId9"/>
      <w:headerReference w:type="first" r:id="rId10"/>
      <w:footerReference w:type="first" r:id="rId11"/>
      <w:pgSz w:w="11906" w:h="16838"/>
      <w:pgMar w:top="2127" w:right="1417" w:bottom="1560" w:left="1417" w:header="510" w:footer="7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92A7B" w14:textId="77777777" w:rsidR="00C174AD" w:rsidRDefault="00C174AD" w:rsidP="00790A2B">
      <w:r>
        <w:separator/>
      </w:r>
    </w:p>
    <w:p w14:paraId="0ECF8FC5" w14:textId="77777777" w:rsidR="00C174AD" w:rsidRDefault="00C174AD"/>
    <w:p w14:paraId="4BCB3F4C" w14:textId="77777777" w:rsidR="00C174AD" w:rsidRDefault="00C174AD"/>
  </w:endnote>
  <w:endnote w:type="continuationSeparator" w:id="0">
    <w:p w14:paraId="1FC38E6A" w14:textId="77777777" w:rsidR="00C174AD" w:rsidRDefault="00C174AD" w:rsidP="00790A2B">
      <w:r>
        <w:continuationSeparator/>
      </w:r>
    </w:p>
    <w:p w14:paraId="2C3B33ED" w14:textId="77777777" w:rsidR="00C174AD" w:rsidRDefault="00C174AD"/>
    <w:p w14:paraId="7643E682" w14:textId="77777777" w:rsidR="00C174AD" w:rsidRDefault="00C174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yriad Pro">
    <w:altName w:val="Corbel"/>
    <w:panose1 w:val="00000000000000000000"/>
    <w:charset w:val="00"/>
    <w:family w:val="swiss"/>
    <w:notTrueType/>
    <w:pitch w:val="variable"/>
    <w:sig w:usb0="20000287" w:usb1="00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Bold">
    <w:altName w:val="Apto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ptos Light">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C1594" w14:textId="6AEF542B" w:rsidR="00074FDD" w:rsidRDefault="00B52753" w:rsidP="00035611">
    <w:pPr>
      <w:pStyle w:val="Footer"/>
      <w:tabs>
        <w:tab w:val="clear" w:pos="4536"/>
      </w:tabs>
    </w:pPr>
    <w:r w:rsidRPr="004F4AEB">
      <w:tab/>
    </w:r>
    <w:r w:rsidRPr="004F4AEB">
      <w:fldChar w:fldCharType="begin"/>
    </w:r>
    <w:r w:rsidRPr="004F4AEB">
      <w:instrText xml:space="preserve"> PAGE   \* MERGEFORMAT </w:instrText>
    </w:r>
    <w:r w:rsidRPr="004F4AEB">
      <w:fldChar w:fldCharType="separate"/>
    </w:r>
    <w:r w:rsidR="003B7926" w:rsidRPr="004F4AEB">
      <w:t>2</w:t>
    </w:r>
    <w:r w:rsidRPr="004F4AE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A198B3" w14:textId="77777777" w:rsidR="00D323BF" w:rsidRDefault="00D323BF" w:rsidP="006D2691">
    <w:pPr>
      <w:pStyle w:val="Footer"/>
      <w:tabs>
        <w:tab w:val="clear" w:pos="4536"/>
        <w:tab w:val="clear" w:pos="9072"/>
        <w:tab w:val="left" w:pos="2694"/>
        <w:tab w:val="right" w:pos="9638"/>
      </w:tabs>
      <w:spacing w:line="240" w:lineRule="auto"/>
      <w:contextualSpacing/>
    </w:pPr>
    <w:r>
      <w:rPr>
        <w:noProof/>
      </w:rPr>
      <mc:AlternateContent>
        <mc:Choice Requires="wps">
          <w:drawing>
            <wp:anchor distT="0" distB="0" distL="114300" distR="114300" simplePos="0" relativeHeight="251673600" behindDoc="0" locked="0" layoutInCell="1" allowOverlap="1" wp14:anchorId="24BEDE66" wp14:editId="4966A886">
              <wp:simplePos x="0" y="0"/>
              <wp:positionH relativeFrom="margin">
                <wp:posOffset>3175</wp:posOffset>
              </wp:positionH>
              <wp:positionV relativeFrom="paragraph">
                <wp:posOffset>65405</wp:posOffset>
              </wp:positionV>
              <wp:extent cx="6074796" cy="54000"/>
              <wp:effectExtent l="0" t="0" r="2540" b="3175"/>
              <wp:wrapNone/>
              <wp:docPr id="1253192208" name="Rechteck 1"/>
              <wp:cNvGraphicFramePr/>
              <a:graphic xmlns:a="http://schemas.openxmlformats.org/drawingml/2006/main">
                <a:graphicData uri="http://schemas.microsoft.com/office/word/2010/wordprocessingShape">
                  <wps:wsp>
                    <wps:cNvSpPr/>
                    <wps:spPr>
                      <a:xfrm>
                        <a:off x="0" y="0"/>
                        <a:ext cx="6074796" cy="54000"/>
                      </a:xfrm>
                      <a:prstGeom prst="rect">
                        <a:avLst/>
                      </a:prstGeom>
                      <a:solidFill>
                        <a:srgbClr val="005C1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ADC718" id="Rechteck 1" o:spid="_x0000_s1026" style="position:absolute;margin-left:.25pt;margin-top:5.15pt;width:478.35pt;height:4.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" fillcolor="#005c1c" stroked="f" strokeweight="2pt">
              <w10:wrap anchorx="margin"/>
            </v:rect>
          </w:pict>
        </mc:Fallback>
      </mc:AlternateContent>
    </w:r>
  </w:p>
  <w:p w14:paraId="7F6BCD7C" w14:textId="77777777" w:rsidR="007E02DB" w:rsidRDefault="00A053A1" w:rsidP="0091414D">
    <w:pPr>
      <w:pStyle w:val="Footer"/>
      <w:tabs>
        <w:tab w:val="clear" w:pos="4536"/>
        <w:tab w:val="clear" w:pos="9072"/>
        <w:tab w:val="left" w:pos="2694"/>
        <w:tab w:val="right" w:pos="9638"/>
      </w:tabs>
      <w:spacing w:line="240" w:lineRule="auto"/>
      <w:ind w:left="142"/>
      <w:contextualSpacing/>
    </w:pPr>
    <w:r w:rsidRPr="00F02330">
      <w:t>Austria Campus 3</w:t>
    </w:r>
  </w:p>
  <w:p w14:paraId="65B712AB" w14:textId="77777777" w:rsidR="00F02330" w:rsidRDefault="00F02330" w:rsidP="0091414D">
    <w:pPr>
      <w:pStyle w:val="Footer"/>
      <w:tabs>
        <w:tab w:val="clear" w:pos="4536"/>
        <w:tab w:val="clear" w:pos="9072"/>
        <w:tab w:val="left" w:pos="2694"/>
        <w:tab w:val="right" w:pos="9638"/>
      </w:tabs>
      <w:spacing w:line="240" w:lineRule="auto"/>
      <w:ind w:left="142"/>
      <w:contextualSpacing/>
    </w:pPr>
    <w:r>
      <w:t>Jakov-Lind-</w:t>
    </w:r>
    <w:proofErr w:type="spellStart"/>
    <w:r>
      <w:t>Straße</w:t>
    </w:r>
    <w:proofErr w:type="spellEnd"/>
    <w:r>
      <w:t xml:space="preserve"> 5</w:t>
    </w:r>
    <w:r>
      <w:tab/>
      <w:t>Phone: +43 1 907 62 72 00</w:t>
    </w:r>
  </w:p>
  <w:p w14:paraId="3B541771" w14:textId="77777777" w:rsidR="00F02330" w:rsidRPr="00F02330" w:rsidRDefault="00F02330" w:rsidP="000307EA">
    <w:pPr>
      <w:pStyle w:val="Footer"/>
      <w:tabs>
        <w:tab w:val="clear" w:pos="4536"/>
        <w:tab w:val="left" w:pos="2694"/>
      </w:tabs>
      <w:spacing w:line="240" w:lineRule="auto"/>
      <w:ind w:left="142"/>
      <w:contextualSpacing/>
    </w:pPr>
    <w:r>
      <w:t>AT-1020 Vienna</w:t>
    </w:r>
    <w:r w:rsidR="006D2691">
      <w:tab/>
      <w:t xml:space="preserve">E-Mail: </w:t>
    </w:r>
    <w:hyperlink r:id="rId1" w:history="1">
      <w:r w:rsidR="006D2691" w:rsidRPr="006D2691">
        <w:rPr>
          <w:rStyle w:val="Hyperlink"/>
        </w:rPr>
        <w:t>mailbox@rne.eu</w:t>
      </w:r>
    </w:hyperlink>
    <w:r w:rsidR="006D2691">
      <w:tab/>
    </w:r>
    <w:hyperlink r:id="rId2" w:history="1">
      <w:r w:rsidR="006D2691" w:rsidRPr="006D2691">
        <w:rPr>
          <w:rStyle w:val="Hyperlink"/>
        </w:rPr>
        <w:t>www.rne.eu</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29EB6" w14:textId="77777777" w:rsidR="00C174AD" w:rsidRPr="00C41500" w:rsidRDefault="00C174AD">
      <w:r w:rsidRPr="00C41500">
        <w:separator/>
      </w:r>
    </w:p>
  </w:footnote>
  <w:footnote w:type="continuationSeparator" w:id="0">
    <w:p w14:paraId="579BA90C" w14:textId="77777777" w:rsidR="00C174AD" w:rsidRDefault="00C174AD" w:rsidP="00790A2B">
      <w:r>
        <w:continuationSeparator/>
      </w:r>
    </w:p>
    <w:p w14:paraId="09B12221" w14:textId="77777777" w:rsidR="00C174AD" w:rsidRDefault="00C174AD"/>
    <w:p w14:paraId="6B770DA0" w14:textId="77777777" w:rsidR="00C174AD" w:rsidRDefault="00C174AD"/>
  </w:footnote>
  <w:footnote w:type="continuationNotice" w:id="1">
    <w:p w14:paraId="67A329B7" w14:textId="77777777" w:rsidR="00C174AD" w:rsidRDefault="00C174A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48232" w14:textId="77777777" w:rsidR="0035143A" w:rsidRDefault="00D958D2" w:rsidP="0059170A">
    <w:pPr>
      <w:pStyle w:val="Header"/>
      <w:tabs>
        <w:tab w:val="right" w:pos="9356"/>
      </w:tabs>
    </w:pPr>
    <w:r>
      <w:rPr>
        <w:noProof/>
        <w:lang w:val="en-US"/>
      </w:rPr>
      <w:drawing>
        <wp:anchor distT="0" distB="0" distL="114300" distR="114300" simplePos="0" relativeHeight="251670528" behindDoc="0" locked="0" layoutInCell="1" allowOverlap="1" wp14:anchorId="472CF420" wp14:editId="229E407A">
          <wp:simplePos x="0" y="0"/>
          <wp:positionH relativeFrom="column">
            <wp:posOffset>-17780</wp:posOffset>
          </wp:positionH>
          <wp:positionV relativeFrom="paragraph">
            <wp:posOffset>112395</wp:posOffset>
          </wp:positionV>
          <wp:extent cx="1102360" cy="422275"/>
          <wp:effectExtent l="0" t="0" r="2540" b="0"/>
          <wp:wrapNone/>
          <wp:docPr id="1901706463" name="Picture 3" descr="3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png"/>
                  <pic:cNvPicPr/>
                </pic:nvPicPr>
                <pic:blipFill>
                  <a:blip r:embed="rId1">
                    <a:extLst>
                      <a:ext uri="{28A0092B-C50C-407E-A947-70E740481C1C}">
                        <a14:useLocalDpi xmlns:a14="http://schemas.microsoft.com/office/drawing/2010/main" val="0"/>
                      </a:ext>
                    </a:extLst>
                  </a:blip>
                  <a:stretch>
                    <a:fillRect/>
                  </a:stretch>
                </pic:blipFill>
                <pic:spPr>
                  <a:xfrm>
                    <a:off x="0" y="0"/>
                    <a:ext cx="1102360" cy="422275"/>
                  </a:xfrm>
                  <a:prstGeom prst="rect">
                    <a:avLst/>
                  </a:prstGeom>
                </pic:spPr>
              </pic:pic>
            </a:graphicData>
          </a:graphic>
          <wp14:sizeRelH relativeFrom="margin">
            <wp14:pctWidth>0</wp14:pctWidth>
          </wp14:sizeRelH>
          <wp14:sizeRelV relativeFrom="margin">
            <wp14:pctHeight>0</wp14:pctHeight>
          </wp14:sizeRelV>
        </wp:anchor>
      </w:drawing>
    </w:r>
  </w:p>
  <w:p w14:paraId="5F436E30" w14:textId="1CE9AE57" w:rsidR="00B52753" w:rsidRDefault="00A313B8" w:rsidP="000307EA">
    <w:pPr>
      <w:pStyle w:val="Header"/>
      <w:tabs>
        <w:tab w:val="right" w:pos="9072"/>
      </w:tabs>
    </w:pPr>
    <w:r>
      <w:tab/>
    </w:r>
  </w:p>
  <w:p w14:paraId="38E6FFDB" w14:textId="77777777" w:rsidR="00074FDD" w:rsidRDefault="00074FD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6C35B" w14:textId="77777777" w:rsidR="007F7F75" w:rsidRDefault="00533980" w:rsidP="007F7F75">
    <w:r w:rsidRPr="003054C2">
      <w:rPr>
        <w:noProof/>
        <w:lang w:val="en-US"/>
      </w:rPr>
      <w:drawing>
        <wp:anchor distT="0" distB="0" distL="114300" distR="114300" simplePos="0" relativeHeight="251676672" behindDoc="0" locked="0" layoutInCell="1" allowOverlap="1" wp14:anchorId="5DCBFF66" wp14:editId="7611D254">
          <wp:simplePos x="0" y="0"/>
          <wp:positionH relativeFrom="column">
            <wp:posOffset>-1270</wp:posOffset>
          </wp:positionH>
          <wp:positionV relativeFrom="paragraph">
            <wp:posOffset>200703</wp:posOffset>
          </wp:positionV>
          <wp:extent cx="1567543" cy="600891"/>
          <wp:effectExtent l="0" t="0" r="0" b="8890"/>
          <wp:wrapThrough wrapText="bothSides">
            <wp:wrapPolygon edited="0">
              <wp:start x="0" y="0"/>
              <wp:lineTo x="0" y="20550"/>
              <wp:lineTo x="17592" y="21235"/>
              <wp:lineTo x="18904" y="21235"/>
              <wp:lineTo x="21267" y="20550"/>
              <wp:lineTo x="21267" y="10960"/>
              <wp:lineTo x="18117" y="10960"/>
              <wp:lineTo x="21267" y="8220"/>
              <wp:lineTo x="21267" y="0"/>
              <wp:lineTo x="0" y="0"/>
            </wp:wrapPolygon>
          </wp:wrapThrough>
          <wp:docPr id="1723109470" name="Picture 2" descr="3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7543" cy="600891"/>
                  </a:xfrm>
                  <a:prstGeom prst="rect">
                    <a:avLst/>
                  </a:prstGeom>
                </pic:spPr>
              </pic:pic>
            </a:graphicData>
          </a:graphic>
        </wp:anchor>
      </w:drawing>
    </w:r>
  </w:p>
  <w:p w14:paraId="0E315939" w14:textId="77777777" w:rsidR="00533980" w:rsidRDefault="007F7F75" w:rsidP="00EB0FC7">
    <w:pPr>
      <w:pStyle w:val="Title"/>
      <w:tabs>
        <w:tab w:val="right" w:pos="9356"/>
      </w:tabs>
    </w:pPr>
    <w:r>
      <w:tab/>
    </w:r>
    <w:r w:rsidR="00DF41AE" w:rsidRPr="00DF41AE">
      <w:t>202</w:t>
    </w:r>
    <w:r w:rsidR="00926315">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F4839"/>
    <w:multiLevelType w:val="multilevel"/>
    <w:tmpl w:val="303E1D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BE4A56"/>
    <w:multiLevelType w:val="multilevel"/>
    <w:tmpl w:val="F9D02A1C"/>
    <w:lvl w:ilvl="0">
      <w:start w:val="1"/>
      <w:numFmt w:val="decimal"/>
      <w:lvlText w:val="%1."/>
      <w:lvlJc w:val="left"/>
      <w:pPr>
        <w:ind w:left="360" w:hanging="360"/>
      </w:pPr>
      <w:rPr>
        <w:rFonts w:ascii="Myriad Pro" w:hAnsi="Myriad Pro"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2251CF"/>
    <w:multiLevelType w:val="hybridMultilevel"/>
    <w:tmpl w:val="C6A41FC6"/>
    <w:lvl w:ilvl="0" w:tplc="75302D70">
      <w:start w:val="1"/>
      <w:numFmt w:val="bullet"/>
      <w:lvlText w:val="»"/>
      <w:lvlJc w:val="left"/>
      <w:pPr>
        <w:ind w:left="720" w:hanging="360"/>
      </w:pPr>
      <w:rPr>
        <w:rFonts w:ascii="Arial" w:hAnsi="Arial" w:hint="default"/>
      </w:rPr>
    </w:lvl>
    <w:lvl w:ilvl="1" w:tplc="0C070005">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BDD473B"/>
    <w:multiLevelType w:val="hybridMultilevel"/>
    <w:tmpl w:val="37E2334C"/>
    <w:lvl w:ilvl="0" w:tplc="8E68AF06">
      <w:start w:val="1"/>
      <w:numFmt w:val="bullet"/>
      <w:lvlText w:val=""/>
      <w:lvlJc w:val="left"/>
      <w:pPr>
        <w:tabs>
          <w:tab w:val="num" w:pos="360"/>
        </w:tabs>
        <w:ind w:left="360" w:hanging="360"/>
      </w:pPr>
      <w:rPr>
        <w:rFonts w:ascii="Symbol" w:hAnsi="Symbol" w:hint="default"/>
      </w:rPr>
    </w:lvl>
    <w:lvl w:ilvl="1" w:tplc="0809000F">
      <w:start w:val="1"/>
      <w:numFmt w:val="decimal"/>
      <w:lvlText w:val="%2."/>
      <w:lvlJc w:val="left"/>
      <w:pPr>
        <w:tabs>
          <w:tab w:val="num" w:pos="1080"/>
        </w:tabs>
        <w:ind w:left="1080" w:hanging="360"/>
      </w:pPr>
      <w:rPr>
        <w:rFonts w:hint="default"/>
      </w:rPr>
    </w:lvl>
    <w:lvl w:ilvl="2" w:tplc="8B500C18">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EBD1AC5"/>
    <w:multiLevelType w:val="hybridMultilevel"/>
    <w:tmpl w:val="595EF5FC"/>
    <w:lvl w:ilvl="0" w:tplc="846E0542">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0FA5619A"/>
    <w:multiLevelType w:val="multilevel"/>
    <w:tmpl w:val="0C07001D"/>
    <w:styleLink w:val="Style1"/>
    <w:lvl w:ilvl="0">
      <w:start w:val="1"/>
      <w:numFmt w:val="decimal"/>
      <w:lvlText w:val="%1)"/>
      <w:lvlJc w:val="left"/>
      <w:pPr>
        <w:ind w:left="360" w:hanging="360"/>
      </w:pPr>
      <w:rPr>
        <w:rFonts w:ascii="Myriad Pro" w:hAnsi="Myriad Pro"/>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B3A37A6"/>
    <w:multiLevelType w:val="hybridMultilevel"/>
    <w:tmpl w:val="79449702"/>
    <w:lvl w:ilvl="0" w:tplc="CE6CA65A">
      <w:start w:val="1"/>
      <w:numFmt w:val="decimal"/>
      <w:lvlText w:val="%1."/>
      <w:lvlJc w:val="left"/>
      <w:pPr>
        <w:ind w:left="360" w:hanging="360"/>
      </w:pPr>
    </w:lvl>
    <w:lvl w:ilvl="1" w:tplc="26C83F46">
      <w:start w:val="1"/>
      <w:numFmt w:val="decimal"/>
      <w:lvlText w:val="%2."/>
      <w:lvlJc w:val="left"/>
      <w:pPr>
        <w:ind w:left="1080" w:hanging="360"/>
      </w:pPr>
      <w:rPr>
        <w:rFonts w:ascii="Myriad Pro" w:hAnsi="Myriad Pro" w:hint="default"/>
      </w:r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7" w15:restartNumberingAfterBreak="0">
    <w:nsid w:val="1EAA1F8D"/>
    <w:multiLevelType w:val="multilevel"/>
    <w:tmpl w:val="0C07001D"/>
    <w:numStyleLink w:val="Style1"/>
  </w:abstractNum>
  <w:abstractNum w:abstractNumId="8" w15:restartNumberingAfterBreak="0">
    <w:nsid w:val="20102B4C"/>
    <w:multiLevelType w:val="hybridMultilevel"/>
    <w:tmpl w:val="6BD2EE4C"/>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9" w15:restartNumberingAfterBreak="0">
    <w:nsid w:val="206B54C3"/>
    <w:multiLevelType w:val="hybridMultilevel"/>
    <w:tmpl w:val="E612E160"/>
    <w:lvl w:ilvl="0" w:tplc="CA5A96FE">
      <w:start w:val="1"/>
      <w:numFmt w:val="bullet"/>
      <w:pStyle w:val="ListParagraph"/>
      <w:lvlText w:val=""/>
      <w:lvlJc w:val="left"/>
      <w:pPr>
        <w:ind w:left="720" w:hanging="360"/>
      </w:pPr>
      <w:rPr>
        <w:rFonts w:ascii="Wingdings" w:hAnsi="Wingdings" w:hint="default"/>
        <w:color w:val="BE863C"/>
      </w:rPr>
    </w:lvl>
    <w:lvl w:ilvl="1" w:tplc="06AC37A4">
      <w:start w:val="1"/>
      <w:numFmt w:val="bullet"/>
      <w:pStyle w:val="ListParagraph2"/>
      <w:lvlText w:val="▫"/>
      <w:lvlJc w:val="left"/>
      <w:pPr>
        <w:ind w:left="1440" w:hanging="360"/>
      </w:pPr>
      <w:rPr>
        <w:rFonts w:ascii="Aptos" w:hAnsi="Aptos" w:hint="default"/>
        <w:color w:val="BF873D"/>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9813E5"/>
    <w:multiLevelType w:val="hybridMultilevel"/>
    <w:tmpl w:val="5B425D34"/>
    <w:lvl w:ilvl="0" w:tplc="CE6CA65A">
      <w:start w:val="1"/>
      <w:numFmt w:val="decimal"/>
      <w:lvlText w:val="%1."/>
      <w:lvlJc w:val="left"/>
      <w:pPr>
        <w:ind w:left="360" w:hanging="360"/>
      </w:pPr>
    </w:lvl>
    <w:lvl w:ilvl="1" w:tplc="07BABE14">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1" w15:restartNumberingAfterBreak="0">
    <w:nsid w:val="2DCD3ABD"/>
    <w:multiLevelType w:val="hybridMultilevel"/>
    <w:tmpl w:val="F2AC3872"/>
    <w:lvl w:ilvl="0" w:tplc="0C070005">
      <w:start w:val="1"/>
      <w:numFmt w:val="bullet"/>
      <w:lvlText w:val=""/>
      <w:lvlJc w:val="left"/>
      <w:pPr>
        <w:ind w:left="479" w:hanging="360"/>
      </w:pPr>
      <w:rPr>
        <w:rFonts w:ascii="Wingdings" w:hAnsi="Wingdings" w:hint="default"/>
      </w:rPr>
    </w:lvl>
    <w:lvl w:ilvl="1" w:tplc="FFFFFFFF" w:tentative="1">
      <w:start w:val="1"/>
      <w:numFmt w:val="bullet"/>
      <w:lvlText w:val="o"/>
      <w:lvlJc w:val="left"/>
      <w:pPr>
        <w:ind w:left="1199" w:hanging="360"/>
      </w:pPr>
      <w:rPr>
        <w:rFonts w:ascii="Courier New" w:hAnsi="Courier New" w:cs="Courier New" w:hint="default"/>
      </w:rPr>
    </w:lvl>
    <w:lvl w:ilvl="2" w:tplc="FFFFFFFF" w:tentative="1">
      <w:start w:val="1"/>
      <w:numFmt w:val="bullet"/>
      <w:lvlText w:val=""/>
      <w:lvlJc w:val="left"/>
      <w:pPr>
        <w:ind w:left="1919" w:hanging="360"/>
      </w:pPr>
      <w:rPr>
        <w:rFonts w:ascii="Wingdings" w:hAnsi="Wingdings" w:hint="default"/>
      </w:rPr>
    </w:lvl>
    <w:lvl w:ilvl="3" w:tplc="FFFFFFFF" w:tentative="1">
      <w:start w:val="1"/>
      <w:numFmt w:val="bullet"/>
      <w:lvlText w:val=""/>
      <w:lvlJc w:val="left"/>
      <w:pPr>
        <w:ind w:left="2639" w:hanging="360"/>
      </w:pPr>
      <w:rPr>
        <w:rFonts w:ascii="Symbol" w:hAnsi="Symbol" w:hint="default"/>
      </w:rPr>
    </w:lvl>
    <w:lvl w:ilvl="4" w:tplc="FFFFFFFF" w:tentative="1">
      <w:start w:val="1"/>
      <w:numFmt w:val="bullet"/>
      <w:lvlText w:val="o"/>
      <w:lvlJc w:val="left"/>
      <w:pPr>
        <w:ind w:left="3359" w:hanging="360"/>
      </w:pPr>
      <w:rPr>
        <w:rFonts w:ascii="Courier New" w:hAnsi="Courier New" w:cs="Courier New" w:hint="default"/>
      </w:rPr>
    </w:lvl>
    <w:lvl w:ilvl="5" w:tplc="FFFFFFFF" w:tentative="1">
      <w:start w:val="1"/>
      <w:numFmt w:val="bullet"/>
      <w:lvlText w:val=""/>
      <w:lvlJc w:val="left"/>
      <w:pPr>
        <w:ind w:left="4079" w:hanging="360"/>
      </w:pPr>
      <w:rPr>
        <w:rFonts w:ascii="Wingdings" w:hAnsi="Wingdings" w:hint="default"/>
      </w:rPr>
    </w:lvl>
    <w:lvl w:ilvl="6" w:tplc="FFFFFFFF" w:tentative="1">
      <w:start w:val="1"/>
      <w:numFmt w:val="bullet"/>
      <w:lvlText w:val=""/>
      <w:lvlJc w:val="left"/>
      <w:pPr>
        <w:ind w:left="4799" w:hanging="360"/>
      </w:pPr>
      <w:rPr>
        <w:rFonts w:ascii="Symbol" w:hAnsi="Symbol" w:hint="default"/>
      </w:rPr>
    </w:lvl>
    <w:lvl w:ilvl="7" w:tplc="FFFFFFFF" w:tentative="1">
      <w:start w:val="1"/>
      <w:numFmt w:val="bullet"/>
      <w:lvlText w:val="o"/>
      <w:lvlJc w:val="left"/>
      <w:pPr>
        <w:ind w:left="5519" w:hanging="360"/>
      </w:pPr>
      <w:rPr>
        <w:rFonts w:ascii="Courier New" w:hAnsi="Courier New" w:cs="Courier New" w:hint="default"/>
      </w:rPr>
    </w:lvl>
    <w:lvl w:ilvl="8" w:tplc="FFFFFFFF" w:tentative="1">
      <w:start w:val="1"/>
      <w:numFmt w:val="bullet"/>
      <w:lvlText w:val=""/>
      <w:lvlJc w:val="left"/>
      <w:pPr>
        <w:ind w:left="6239" w:hanging="360"/>
      </w:pPr>
      <w:rPr>
        <w:rFonts w:ascii="Wingdings" w:hAnsi="Wingdings" w:hint="default"/>
      </w:rPr>
    </w:lvl>
  </w:abstractNum>
  <w:abstractNum w:abstractNumId="12" w15:restartNumberingAfterBreak="0">
    <w:nsid w:val="338956F1"/>
    <w:multiLevelType w:val="multilevel"/>
    <w:tmpl w:val="C6A41FC6"/>
    <w:numStyleLink w:val="Bullets1"/>
  </w:abstractNum>
  <w:abstractNum w:abstractNumId="13" w15:restartNumberingAfterBreak="0">
    <w:nsid w:val="35A82F06"/>
    <w:multiLevelType w:val="hybridMultilevel"/>
    <w:tmpl w:val="4D529ABA"/>
    <w:lvl w:ilvl="0" w:tplc="6452F8DA">
      <w:start w:val="1"/>
      <w:numFmt w:val="decimal"/>
      <w:lvlText w:val="%1."/>
      <w:lvlJc w:val="left"/>
      <w:pPr>
        <w:ind w:left="1440" w:hanging="360"/>
      </w:pPr>
      <w:rPr>
        <w:rFonts w:ascii="Myriad Pro" w:hAnsi="Myriad Pro" w:hint="default"/>
      </w:r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14" w15:restartNumberingAfterBreak="0">
    <w:nsid w:val="3B382159"/>
    <w:multiLevelType w:val="hybridMultilevel"/>
    <w:tmpl w:val="3DB239AC"/>
    <w:lvl w:ilvl="0" w:tplc="171E4B1E">
      <w:start w:val="1"/>
      <w:numFmt w:val="bullet"/>
      <w:lvlText w:val="»"/>
      <w:lvlJc w:val="left"/>
      <w:pPr>
        <w:ind w:left="479" w:hanging="360"/>
      </w:pPr>
      <w:rPr>
        <w:rFonts w:ascii="Arial" w:hAnsi="Arial" w:hint="default"/>
      </w:rPr>
    </w:lvl>
    <w:lvl w:ilvl="1" w:tplc="08090003" w:tentative="1">
      <w:start w:val="1"/>
      <w:numFmt w:val="bullet"/>
      <w:lvlText w:val="o"/>
      <w:lvlJc w:val="left"/>
      <w:pPr>
        <w:ind w:left="1199" w:hanging="360"/>
      </w:pPr>
      <w:rPr>
        <w:rFonts w:ascii="Courier New" w:hAnsi="Courier New" w:cs="Courier New" w:hint="default"/>
      </w:rPr>
    </w:lvl>
    <w:lvl w:ilvl="2" w:tplc="08090005" w:tentative="1">
      <w:start w:val="1"/>
      <w:numFmt w:val="bullet"/>
      <w:lvlText w:val=""/>
      <w:lvlJc w:val="left"/>
      <w:pPr>
        <w:ind w:left="1919" w:hanging="360"/>
      </w:pPr>
      <w:rPr>
        <w:rFonts w:ascii="Wingdings" w:hAnsi="Wingdings" w:hint="default"/>
      </w:rPr>
    </w:lvl>
    <w:lvl w:ilvl="3" w:tplc="08090001" w:tentative="1">
      <w:start w:val="1"/>
      <w:numFmt w:val="bullet"/>
      <w:lvlText w:val=""/>
      <w:lvlJc w:val="left"/>
      <w:pPr>
        <w:ind w:left="2639" w:hanging="360"/>
      </w:pPr>
      <w:rPr>
        <w:rFonts w:ascii="Symbol" w:hAnsi="Symbol" w:hint="default"/>
      </w:rPr>
    </w:lvl>
    <w:lvl w:ilvl="4" w:tplc="08090003" w:tentative="1">
      <w:start w:val="1"/>
      <w:numFmt w:val="bullet"/>
      <w:lvlText w:val="o"/>
      <w:lvlJc w:val="left"/>
      <w:pPr>
        <w:ind w:left="3359" w:hanging="360"/>
      </w:pPr>
      <w:rPr>
        <w:rFonts w:ascii="Courier New" w:hAnsi="Courier New" w:cs="Courier New" w:hint="default"/>
      </w:rPr>
    </w:lvl>
    <w:lvl w:ilvl="5" w:tplc="08090005" w:tentative="1">
      <w:start w:val="1"/>
      <w:numFmt w:val="bullet"/>
      <w:lvlText w:val=""/>
      <w:lvlJc w:val="left"/>
      <w:pPr>
        <w:ind w:left="4079" w:hanging="360"/>
      </w:pPr>
      <w:rPr>
        <w:rFonts w:ascii="Wingdings" w:hAnsi="Wingdings" w:hint="default"/>
      </w:rPr>
    </w:lvl>
    <w:lvl w:ilvl="6" w:tplc="08090001" w:tentative="1">
      <w:start w:val="1"/>
      <w:numFmt w:val="bullet"/>
      <w:lvlText w:val=""/>
      <w:lvlJc w:val="left"/>
      <w:pPr>
        <w:ind w:left="4799" w:hanging="360"/>
      </w:pPr>
      <w:rPr>
        <w:rFonts w:ascii="Symbol" w:hAnsi="Symbol" w:hint="default"/>
      </w:rPr>
    </w:lvl>
    <w:lvl w:ilvl="7" w:tplc="08090003" w:tentative="1">
      <w:start w:val="1"/>
      <w:numFmt w:val="bullet"/>
      <w:lvlText w:val="o"/>
      <w:lvlJc w:val="left"/>
      <w:pPr>
        <w:ind w:left="5519" w:hanging="360"/>
      </w:pPr>
      <w:rPr>
        <w:rFonts w:ascii="Courier New" w:hAnsi="Courier New" w:cs="Courier New" w:hint="default"/>
      </w:rPr>
    </w:lvl>
    <w:lvl w:ilvl="8" w:tplc="08090005" w:tentative="1">
      <w:start w:val="1"/>
      <w:numFmt w:val="bullet"/>
      <w:lvlText w:val=""/>
      <w:lvlJc w:val="left"/>
      <w:pPr>
        <w:ind w:left="6239" w:hanging="360"/>
      </w:pPr>
      <w:rPr>
        <w:rFonts w:ascii="Wingdings" w:hAnsi="Wingdings" w:hint="default"/>
      </w:rPr>
    </w:lvl>
  </w:abstractNum>
  <w:abstractNum w:abstractNumId="15" w15:restartNumberingAfterBreak="0">
    <w:nsid w:val="3B515662"/>
    <w:multiLevelType w:val="multilevel"/>
    <w:tmpl w:val="6A8AA2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CBC29FB"/>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BE0A82"/>
    <w:multiLevelType w:val="multilevel"/>
    <w:tmpl w:val="AE1C13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31C1229"/>
    <w:multiLevelType w:val="multilevel"/>
    <w:tmpl w:val="0C07001D"/>
    <w:styleLink w:val="List2"/>
    <w:lvl w:ilvl="0">
      <w:start w:val="2"/>
      <w:numFmt w:val="decimal"/>
      <w:lvlText w:val="%1)"/>
      <w:lvlJc w:val="left"/>
      <w:pPr>
        <w:ind w:left="360" w:hanging="360"/>
      </w:pPr>
    </w:lvl>
    <w:lvl w:ilvl="1">
      <w:start w:val="1"/>
      <w:numFmt w:val="lowerLetter"/>
      <w:lvlText w:val="%2)"/>
      <w:lvlJc w:val="left"/>
      <w:pPr>
        <w:ind w:left="720" w:hanging="360"/>
      </w:pPr>
      <w:rPr>
        <w:rFonts w:ascii="Myriad Pro" w:hAnsi="Myriad Pro"/>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A703BE7"/>
    <w:multiLevelType w:val="hybridMultilevel"/>
    <w:tmpl w:val="78E421F2"/>
    <w:lvl w:ilvl="0" w:tplc="4FB690BE">
      <w:start w:val="1"/>
      <w:numFmt w:val="decimal"/>
      <w:lvlText w:val="%1."/>
      <w:lvlJc w:val="left"/>
      <w:pPr>
        <w:ind w:left="720" w:hanging="360"/>
      </w:pPr>
      <w:rPr>
        <w:rFonts w:ascii="Myriad Pro" w:hAnsi="Myriad Pro"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5EA076C9"/>
    <w:multiLevelType w:val="hybridMultilevel"/>
    <w:tmpl w:val="BD480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302D24"/>
    <w:multiLevelType w:val="hybridMultilevel"/>
    <w:tmpl w:val="0E229720"/>
    <w:lvl w:ilvl="0" w:tplc="46AC8184">
      <w:start w:val="1"/>
      <w:numFmt w:val="bullet"/>
      <w:lvlText w:val=""/>
      <w:lvlJc w:val="left"/>
      <w:pPr>
        <w:ind w:left="479" w:hanging="360"/>
      </w:pPr>
      <w:rPr>
        <w:rFonts w:ascii="Wingdings" w:hAnsi="Wingdings" w:hint="default"/>
      </w:rPr>
    </w:lvl>
    <w:lvl w:ilvl="1" w:tplc="FFFFFFFF">
      <w:start w:val="1"/>
      <w:numFmt w:val="bullet"/>
      <w:lvlText w:val="o"/>
      <w:lvlJc w:val="left"/>
      <w:pPr>
        <w:ind w:left="1199" w:hanging="360"/>
      </w:pPr>
      <w:rPr>
        <w:rFonts w:ascii="Courier New" w:hAnsi="Courier New" w:cs="Courier New" w:hint="default"/>
      </w:rPr>
    </w:lvl>
    <w:lvl w:ilvl="2" w:tplc="FFFFFFFF" w:tentative="1">
      <w:start w:val="1"/>
      <w:numFmt w:val="bullet"/>
      <w:lvlText w:val=""/>
      <w:lvlJc w:val="left"/>
      <w:pPr>
        <w:ind w:left="1919" w:hanging="360"/>
      </w:pPr>
      <w:rPr>
        <w:rFonts w:ascii="Wingdings" w:hAnsi="Wingdings" w:hint="default"/>
      </w:rPr>
    </w:lvl>
    <w:lvl w:ilvl="3" w:tplc="FFFFFFFF" w:tentative="1">
      <w:start w:val="1"/>
      <w:numFmt w:val="bullet"/>
      <w:lvlText w:val=""/>
      <w:lvlJc w:val="left"/>
      <w:pPr>
        <w:ind w:left="2639" w:hanging="360"/>
      </w:pPr>
      <w:rPr>
        <w:rFonts w:ascii="Symbol" w:hAnsi="Symbol" w:hint="default"/>
      </w:rPr>
    </w:lvl>
    <w:lvl w:ilvl="4" w:tplc="FFFFFFFF" w:tentative="1">
      <w:start w:val="1"/>
      <w:numFmt w:val="bullet"/>
      <w:lvlText w:val="o"/>
      <w:lvlJc w:val="left"/>
      <w:pPr>
        <w:ind w:left="3359" w:hanging="360"/>
      </w:pPr>
      <w:rPr>
        <w:rFonts w:ascii="Courier New" w:hAnsi="Courier New" w:cs="Courier New" w:hint="default"/>
      </w:rPr>
    </w:lvl>
    <w:lvl w:ilvl="5" w:tplc="FFFFFFFF" w:tentative="1">
      <w:start w:val="1"/>
      <w:numFmt w:val="bullet"/>
      <w:lvlText w:val=""/>
      <w:lvlJc w:val="left"/>
      <w:pPr>
        <w:ind w:left="4079" w:hanging="360"/>
      </w:pPr>
      <w:rPr>
        <w:rFonts w:ascii="Wingdings" w:hAnsi="Wingdings" w:hint="default"/>
      </w:rPr>
    </w:lvl>
    <w:lvl w:ilvl="6" w:tplc="FFFFFFFF" w:tentative="1">
      <w:start w:val="1"/>
      <w:numFmt w:val="bullet"/>
      <w:lvlText w:val=""/>
      <w:lvlJc w:val="left"/>
      <w:pPr>
        <w:ind w:left="4799" w:hanging="360"/>
      </w:pPr>
      <w:rPr>
        <w:rFonts w:ascii="Symbol" w:hAnsi="Symbol" w:hint="default"/>
      </w:rPr>
    </w:lvl>
    <w:lvl w:ilvl="7" w:tplc="FFFFFFFF" w:tentative="1">
      <w:start w:val="1"/>
      <w:numFmt w:val="bullet"/>
      <w:lvlText w:val="o"/>
      <w:lvlJc w:val="left"/>
      <w:pPr>
        <w:ind w:left="5519" w:hanging="360"/>
      </w:pPr>
      <w:rPr>
        <w:rFonts w:ascii="Courier New" w:hAnsi="Courier New" w:cs="Courier New" w:hint="default"/>
      </w:rPr>
    </w:lvl>
    <w:lvl w:ilvl="8" w:tplc="FFFFFFFF" w:tentative="1">
      <w:start w:val="1"/>
      <w:numFmt w:val="bullet"/>
      <w:lvlText w:val=""/>
      <w:lvlJc w:val="left"/>
      <w:pPr>
        <w:ind w:left="6239" w:hanging="360"/>
      </w:pPr>
      <w:rPr>
        <w:rFonts w:ascii="Wingdings" w:hAnsi="Wingdings" w:hint="default"/>
      </w:rPr>
    </w:lvl>
  </w:abstractNum>
  <w:abstractNum w:abstractNumId="22" w15:restartNumberingAfterBreak="0">
    <w:nsid w:val="687406DD"/>
    <w:multiLevelType w:val="multilevel"/>
    <w:tmpl w:val="0C07001D"/>
    <w:numStyleLink w:val="List2"/>
  </w:abstractNum>
  <w:abstractNum w:abstractNumId="23" w15:restartNumberingAfterBreak="0">
    <w:nsid w:val="68BC4C09"/>
    <w:multiLevelType w:val="multilevel"/>
    <w:tmpl w:val="4530C6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8E721CB"/>
    <w:multiLevelType w:val="multilevel"/>
    <w:tmpl w:val="C6A41FC6"/>
    <w:styleLink w:val="Bullets1"/>
    <w:lvl w:ilvl="0">
      <w:start w:val="1"/>
      <w:numFmt w:val="bullet"/>
      <w:lvlText w:val="»"/>
      <w:lvlJc w:val="left"/>
      <w:pPr>
        <w:ind w:left="720" w:hanging="360"/>
      </w:pPr>
      <w:rPr>
        <w:rFonts w:ascii="Myriad Pro" w:hAnsi="Myriad Pro" w:hint="default"/>
        <w:sz w:val="22"/>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89B207F"/>
    <w:multiLevelType w:val="hybridMultilevel"/>
    <w:tmpl w:val="9000D1A0"/>
    <w:lvl w:ilvl="0" w:tplc="CD1A028C">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7BE13709"/>
    <w:multiLevelType w:val="hybridMultilevel"/>
    <w:tmpl w:val="C11E11B0"/>
    <w:lvl w:ilvl="0" w:tplc="FBD0056A">
      <w:start w:val="1"/>
      <w:numFmt w:val="bullet"/>
      <w:lvlText w:val="▫"/>
      <w:lvlJc w:val="left"/>
      <w:pPr>
        <w:ind w:left="2160" w:hanging="360"/>
      </w:pPr>
      <w:rPr>
        <w:rFonts w:ascii="Aptos" w:hAnsi="Apto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num w:numId="1" w16cid:durableId="1390030621">
    <w:abstractNumId w:val="5"/>
  </w:num>
  <w:num w:numId="2" w16cid:durableId="1696728275">
    <w:abstractNumId w:val="7"/>
  </w:num>
  <w:num w:numId="3" w16cid:durableId="2106686774">
    <w:abstractNumId w:val="18"/>
  </w:num>
  <w:num w:numId="4" w16cid:durableId="788012901">
    <w:abstractNumId w:val="22"/>
  </w:num>
  <w:num w:numId="5" w16cid:durableId="782463151">
    <w:abstractNumId w:val="4"/>
  </w:num>
  <w:num w:numId="6" w16cid:durableId="1418551559">
    <w:abstractNumId w:val="10"/>
  </w:num>
  <w:num w:numId="7" w16cid:durableId="1645623824">
    <w:abstractNumId w:val="19"/>
  </w:num>
  <w:num w:numId="8" w16cid:durableId="1114401441">
    <w:abstractNumId w:val="6"/>
  </w:num>
  <w:num w:numId="9" w16cid:durableId="334039398">
    <w:abstractNumId w:val="13"/>
  </w:num>
  <w:num w:numId="10" w16cid:durableId="1159344147">
    <w:abstractNumId w:val="17"/>
  </w:num>
  <w:num w:numId="11" w16cid:durableId="1240599256">
    <w:abstractNumId w:val="16"/>
  </w:num>
  <w:num w:numId="12" w16cid:durableId="1782913285">
    <w:abstractNumId w:val="1"/>
  </w:num>
  <w:num w:numId="13" w16cid:durableId="1949699293">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4" w16cid:durableId="1846818873">
    <w:abstractNumId w:val="2"/>
  </w:num>
  <w:num w:numId="15" w16cid:durableId="1466965311">
    <w:abstractNumId w:val="24"/>
  </w:num>
  <w:num w:numId="16" w16cid:durableId="921065850">
    <w:abstractNumId w:val="12"/>
  </w:num>
  <w:num w:numId="17" w16cid:durableId="824777997">
    <w:abstractNumId w:val="15"/>
  </w:num>
  <w:num w:numId="18" w16cid:durableId="372847317">
    <w:abstractNumId w:val="23"/>
  </w:num>
  <w:num w:numId="19" w16cid:durableId="786435851">
    <w:abstractNumId w:val="14"/>
  </w:num>
  <w:num w:numId="20" w16cid:durableId="1367027812">
    <w:abstractNumId w:val="3"/>
  </w:num>
  <w:num w:numId="21" w16cid:durableId="232349242">
    <w:abstractNumId w:val="23"/>
  </w:num>
  <w:num w:numId="22" w16cid:durableId="1191529328">
    <w:abstractNumId w:val="25"/>
  </w:num>
  <w:num w:numId="23" w16cid:durableId="69934617">
    <w:abstractNumId w:val="21"/>
  </w:num>
  <w:num w:numId="24" w16cid:durableId="500898656">
    <w:abstractNumId w:val="11"/>
  </w:num>
  <w:num w:numId="25" w16cid:durableId="332804758">
    <w:abstractNumId w:val="26"/>
  </w:num>
  <w:num w:numId="26" w16cid:durableId="343093531">
    <w:abstractNumId w:val="14"/>
  </w:num>
  <w:num w:numId="27" w16cid:durableId="1005015565">
    <w:abstractNumId w:val="14"/>
  </w:num>
  <w:num w:numId="28" w16cid:durableId="1908765896">
    <w:abstractNumId w:val="20"/>
  </w:num>
  <w:num w:numId="29" w16cid:durableId="1575889895">
    <w:abstractNumId w:val="21"/>
  </w:num>
  <w:num w:numId="30" w16cid:durableId="1700156026">
    <w:abstractNumId w:val="26"/>
  </w:num>
  <w:num w:numId="31" w16cid:durableId="1541748973">
    <w:abstractNumId w:val="9"/>
  </w:num>
  <w:num w:numId="32" w16cid:durableId="1351832971">
    <w:abstractNumId w:val="0"/>
  </w:num>
  <w:num w:numId="33" w16cid:durableId="19715460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6E"/>
    <w:rsid w:val="00011A3E"/>
    <w:rsid w:val="00023708"/>
    <w:rsid w:val="000307EA"/>
    <w:rsid w:val="0003405E"/>
    <w:rsid w:val="00034AC6"/>
    <w:rsid w:val="00035611"/>
    <w:rsid w:val="00036B41"/>
    <w:rsid w:val="00050351"/>
    <w:rsid w:val="0005054A"/>
    <w:rsid w:val="00055EB2"/>
    <w:rsid w:val="0006381F"/>
    <w:rsid w:val="000662C5"/>
    <w:rsid w:val="0007180C"/>
    <w:rsid w:val="00074FDD"/>
    <w:rsid w:val="00077E4A"/>
    <w:rsid w:val="000834BE"/>
    <w:rsid w:val="00083897"/>
    <w:rsid w:val="00086EA5"/>
    <w:rsid w:val="0009159F"/>
    <w:rsid w:val="00095C63"/>
    <w:rsid w:val="000C1A6B"/>
    <w:rsid w:val="000C1E6E"/>
    <w:rsid w:val="000C2382"/>
    <w:rsid w:val="000C5E73"/>
    <w:rsid w:val="000E31DF"/>
    <w:rsid w:val="000F570D"/>
    <w:rsid w:val="00112EEA"/>
    <w:rsid w:val="00121415"/>
    <w:rsid w:val="001271AA"/>
    <w:rsid w:val="00135F79"/>
    <w:rsid w:val="00137523"/>
    <w:rsid w:val="001378AB"/>
    <w:rsid w:val="00142C9E"/>
    <w:rsid w:val="00143FED"/>
    <w:rsid w:val="001463F9"/>
    <w:rsid w:val="00152185"/>
    <w:rsid w:val="0015257F"/>
    <w:rsid w:val="001545EE"/>
    <w:rsid w:val="00155489"/>
    <w:rsid w:val="00162E6E"/>
    <w:rsid w:val="001706D7"/>
    <w:rsid w:val="00183BBB"/>
    <w:rsid w:val="001870EC"/>
    <w:rsid w:val="001A235F"/>
    <w:rsid w:val="001A52A9"/>
    <w:rsid w:val="001A7603"/>
    <w:rsid w:val="001B7705"/>
    <w:rsid w:val="001B794C"/>
    <w:rsid w:val="001C0EB7"/>
    <w:rsid w:val="001C311D"/>
    <w:rsid w:val="001D397F"/>
    <w:rsid w:val="001D6E66"/>
    <w:rsid w:val="001E0554"/>
    <w:rsid w:val="001E0F07"/>
    <w:rsid w:val="001E4F8B"/>
    <w:rsid w:val="001F08DD"/>
    <w:rsid w:val="001F2B36"/>
    <w:rsid w:val="001F3CFB"/>
    <w:rsid w:val="001F4CAE"/>
    <w:rsid w:val="001F5DFB"/>
    <w:rsid w:val="001F6E50"/>
    <w:rsid w:val="001F70FF"/>
    <w:rsid w:val="00213045"/>
    <w:rsid w:val="002152D4"/>
    <w:rsid w:val="00216955"/>
    <w:rsid w:val="00222CBC"/>
    <w:rsid w:val="00226C90"/>
    <w:rsid w:val="0024617B"/>
    <w:rsid w:val="00252D4A"/>
    <w:rsid w:val="0025377D"/>
    <w:rsid w:val="00256E88"/>
    <w:rsid w:val="00264C20"/>
    <w:rsid w:val="00264D6B"/>
    <w:rsid w:val="00265A5B"/>
    <w:rsid w:val="00272269"/>
    <w:rsid w:val="00282DF1"/>
    <w:rsid w:val="00284D48"/>
    <w:rsid w:val="00295E71"/>
    <w:rsid w:val="002A1B60"/>
    <w:rsid w:val="002A3C39"/>
    <w:rsid w:val="002B48DD"/>
    <w:rsid w:val="002B7308"/>
    <w:rsid w:val="002C25BB"/>
    <w:rsid w:val="002D79BD"/>
    <w:rsid w:val="002E1178"/>
    <w:rsid w:val="002E46E2"/>
    <w:rsid w:val="00300891"/>
    <w:rsid w:val="003054C2"/>
    <w:rsid w:val="00307038"/>
    <w:rsid w:val="0031091C"/>
    <w:rsid w:val="00314EF3"/>
    <w:rsid w:val="00315341"/>
    <w:rsid w:val="003218EB"/>
    <w:rsid w:val="003317F5"/>
    <w:rsid w:val="0033333A"/>
    <w:rsid w:val="003400FA"/>
    <w:rsid w:val="003415FE"/>
    <w:rsid w:val="003423B7"/>
    <w:rsid w:val="0034268E"/>
    <w:rsid w:val="0035143A"/>
    <w:rsid w:val="00360DFC"/>
    <w:rsid w:val="00362AFF"/>
    <w:rsid w:val="003642DA"/>
    <w:rsid w:val="00364AB7"/>
    <w:rsid w:val="00365126"/>
    <w:rsid w:val="0036786C"/>
    <w:rsid w:val="0037313B"/>
    <w:rsid w:val="0038307E"/>
    <w:rsid w:val="00386F2C"/>
    <w:rsid w:val="003961F6"/>
    <w:rsid w:val="003978E8"/>
    <w:rsid w:val="003A335F"/>
    <w:rsid w:val="003A4718"/>
    <w:rsid w:val="003B7926"/>
    <w:rsid w:val="003D762B"/>
    <w:rsid w:val="003F14A1"/>
    <w:rsid w:val="004005B3"/>
    <w:rsid w:val="00405A18"/>
    <w:rsid w:val="00407CED"/>
    <w:rsid w:val="00413F67"/>
    <w:rsid w:val="00415249"/>
    <w:rsid w:val="004235D4"/>
    <w:rsid w:val="00425701"/>
    <w:rsid w:val="004274B0"/>
    <w:rsid w:val="0042765C"/>
    <w:rsid w:val="00435E97"/>
    <w:rsid w:val="00436B27"/>
    <w:rsid w:val="00440BFD"/>
    <w:rsid w:val="00442225"/>
    <w:rsid w:val="00444E6A"/>
    <w:rsid w:val="00450211"/>
    <w:rsid w:val="00454027"/>
    <w:rsid w:val="00461232"/>
    <w:rsid w:val="00466CD0"/>
    <w:rsid w:val="00467339"/>
    <w:rsid w:val="00470F45"/>
    <w:rsid w:val="004A3AFF"/>
    <w:rsid w:val="004A48DA"/>
    <w:rsid w:val="004A70F4"/>
    <w:rsid w:val="004A7A0F"/>
    <w:rsid w:val="004B2B1C"/>
    <w:rsid w:val="004B6FA7"/>
    <w:rsid w:val="004E216F"/>
    <w:rsid w:val="004F199C"/>
    <w:rsid w:val="004F4AEB"/>
    <w:rsid w:val="004F4E9F"/>
    <w:rsid w:val="004F761A"/>
    <w:rsid w:val="00503E98"/>
    <w:rsid w:val="005145BE"/>
    <w:rsid w:val="005148F2"/>
    <w:rsid w:val="005168D3"/>
    <w:rsid w:val="00530C8A"/>
    <w:rsid w:val="00531E80"/>
    <w:rsid w:val="00533980"/>
    <w:rsid w:val="00533BB2"/>
    <w:rsid w:val="005427CD"/>
    <w:rsid w:val="005640F4"/>
    <w:rsid w:val="00565D31"/>
    <w:rsid w:val="00565F50"/>
    <w:rsid w:val="005672BF"/>
    <w:rsid w:val="00577F9E"/>
    <w:rsid w:val="00586614"/>
    <w:rsid w:val="00587785"/>
    <w:rsid w:val="0059170A"/>
    <w:rsid w:val="00592897"/>
    <w:rsid w:val="005A1125"/>
    <w:rsid w:val="005B78BF"/>
    <w:rsid w:val="005C330C"/>
    <w:rsid w:val="005C33E0"/>
    <w:rsid w:val="005C5BD9"/>
    <w:rsid w:val="005D0C8F"/>
    <w:rsid w:val="005D29C9"/>
    <w:rsid w:val="005D6BAE"/>
    <w:rsid w:val="005E697A"/>
    <w:rsid w:val="006042A0"/>
    <w:rsid w:val="00606853"/>
    <w:rsid w:val="006164A0"/>
    <w:rsid w:val="00621FE6"/>
    <w:rsid w:val="00633453"/>
    <w:rsid w:val="00635039"/>
    <w:rsid w:val="00646392"/>
    <w:rsid w:val="006463BA"/>
    <w:rsid w:val="0065342A"/>
    <w:rsid w:val="00662C84"/>
    <w:rsid w:val="006643CB"/>
    <w:rsid w:val="00684197"/>
    <w:rsid w:val="006864C7"/>
    <w:rsid w:val="0069322C"/>
    <w:rsid w:val="00696432"/>
    <w:rsid w:val="006A33F7"/>
    <w:rsid w:val="006B7235"/>
    <w:rsid w:val="006C1541"/>
    <w:rsid w:val="006D2691"/>
    <w:rsid w:val="006D46F8"/>
    <w:rsid w:val="006F3C8A"/>
    <w:rsid w:val="006F5B08"/>
    <w:rsid w:val="007035AF"/>
    <w:rsid w:val="007042E5"/>
    <w:rsid w:val="00707F27"/>
    <w:rsid w:val="0071192D"/>
    <w:rsid w:val="00711C7A"/>
    <w:rsid w:val="0071435B"/>
    <w:rsid w:val="0075033D"/>
    <w:rsid w:val="00752B07"/>
    <w:rsid w:val="00753CC6"/>
    <w:rsid w:val="00754A7A"/>
    <w:rsid w:val="00762522"/>
    <w:rsid w:val="00764FC0"/>
    <w:rsid w:val="0076678D"/>
    <w:rsid w:val="007703A6"/>
    <w:rsid w:val="007838C7"/>
    <w:rsid w:val="007839DE"/>
    <w:rsid w:val="00786274"/>
    <w:rsid w:val="00790A2B"/>
    <w:rsid w:val="007A19BD"/>
    <w:rsid w:val="007B26B8"/>
    <w:rsid w:val="007B5C4C"/>
    <w:rsid w:val="007C2476"/>
    <w:rsid w:val="007C2AC4"/>
    <w:rsid w:val="007D2320"/>
    <w:rsid w:val="007D4752"/>
    <w:rsid w:val="007E02DB"/>
    <w:rsid w:val="007E110B"/>
    <w:rsid w:val="007F1A34"/>
    <w:rsid w:val="007F256F"/>
    <w:rsid w:val="007F47E0"/>
    <w:rsid w:val="007F542C"/>
    <w:rsid w:val="007F7F75"/>
    <w:rsid w:val="00801482"/>
    <w:rsid w:val="0080320F"/>
    <w:rsid w:val="008071C3"/>
    <w:rsid w:val="00816D4F"/>
    <w:rsid w:val="00817D38"/>
    <w:rsid w:val="00822622"/>
    <w:rsid w:val="008239CA"/>
    <w:rsid w:val="008265B8"/>
    <w:rsid w:val="008277DB"/>
    <w:rsid w:val="0083147C"/>
    <w:rsid w:val="008328EC"/>
    <w:rsid w:val="00836E0C"/>
    <w:rsid w:val="008613D5"/>
    <w:rsid w:val="0086240F"/>
    <w:rsid w:val="00864411"/>
    <w:rsid w:val="00865B70"/>
    <w:rsid w:val="00873D87"/>
    <w:rsid w:val="008761FF"/>
    <w:rsid w:val="00876626"/>
    <w:rsid w:val="00882163"/>
    <w:rsid w:val="00892547"/>
    <w:rsid w:val="00895029"/>
    <w:rsid w:val="008A0E6B"/>
    <w:rsid w:val="008A426B"/>
    <w:rsid w:val="008A5334"/>
    <w:rsid w:val="008B5AD6"/>
    <w:rsid w:val="008B7D28"/>
    <w:rsid w:val="008C3721"/>
    <w:rsid w:val="008D40F5"/>
    <w:rsid w:val="008E1E31"/>
    <w:rsid w:val="008E471D"/>
    <w:rsid w:val="008F175A"/>
    <w:rsid w:val="008F3FE0"/>
    <w:rsid w:val="008F4243"/>
    <w:rsid w:val="008F5190"/>
    <w:rsid w:val="009020EE"/>
    <w:rsid w:val="0090240B"/>
    <w:rsid w:val="0090683C"/>
    <w:rsid w:val="0091414D"/>
    <w:rsid w:val="00916F7D"/>
    <w:rsid w:val="00926315"/>
    <w:rsid w:val="009277AE"/>
    <w:rsid w:val="00937331"/>
    <w:rsid w:val="0094175E"/>
    <w:rsid w:val="0094767B"/>
    <w:rsid w:val="00954603"/>
    <w:rsid w:val="0095725F"/>
    <w:rsid w:val="0096280B"/>
    <w:rsid w:val="009727CC"/>
    <w:rsid w:val="00981A09"/>
    <w:rsid w:val="009842B1"/>
    <w:rsid w:val="0099396C"/>
    <w:rsid w:val="00996237"/>
    <w:rsid w:val="009A7FFD"/>
    <w:rsid w:val="009B65F3"/>
    <w:rsid w:val="009C3A8B"/>
    <w:rsid w:val="009D17AC"/>
    <w:rsid w:val="009D4607"/>
    <w:rsid w:val="009D4989"/>
    <w:rsid w:val="009E6D81"/>
    <w:rsid w:val="009F0CB3"/>
    <w:rsid w:val="009F25B6"/>
    <w:rsid w:val="009F3E7E"/>
    <w:rsid w:val="009F5AB5"/>
    <w:rsid w:val="009F729B"/>
    <w:rsid w:val="00A00683"/>
    <w:rsid w:val="00A053A1"/>
    <w:rsid w:val="00A06E5A"/>
    <w:rsid w:val="00A12778"/>
    <w:rsid w:val="00A24E4C"/>
    <w:rsid w:val="00A26BEA"/>
    <w:rsid w:val="00A272CB"/>
    <w:rsid w:val="00A313B8"/>
    <w:rsid w:val="00A446F1"/>
    <w:rsid w:val="00A46C8A"/>
    <w:rsid w:val="00A57529"/>
    <w:rsid w:val="00A72360"/>
    <w:rsid w:val="00A72F2F"/>
    <w:rsid w:val="00A73A56"/>
    <w:rsid w:val="00A80326"/>
    <w:rsid w:val="00A82294"/>
    <w:rsid w:val="00A97FD1"/>
    <w:rsid w:val="00AA14F4"/>
    <w:rsid w:val="00AC43D7"/>
    <w:rsid w:val="00AC6AEF"/>
    <w:rsid w:val="00AC6D4F"/>
    <w:rsid w:val="00AE4176"/>
    <w:rsid w:val="00AF2EAF"/>
    <w:rsid w:val="00B023DA"/>
    <w:rsid w:val="00B03113"/>
    <w:rsid w:val="00B1259B"/>
    <w:rsid w:val="00B13D71"/>
    <w:rsid w:val="00B17DE6"/>
    <w:rsid w:val="00B20FDC"/>
    <w:rsid w:val="00B21977"/>
    <w:rsid w:val="00B31A32"/>
    <w:rsid w:val="00B47D01"/>
    <w:rsid w:val="00B50EE1"/>
    <w:rsid w:val="00B52304"/>
    <w:rsid w:val="00B52753"/>
    <w:rsid w:val="00B52C05"/>
    <w:rsid w:val="00B62729"/>
    <w:rsid w:val="00B66FE2"/>
    <w:rsid w:val="00B8508B"/>
    <w:rsid w:val="00B95E05"/>
    <w:rsid w:val="00BB12E3"/>
    <w:rsid w:val="00BC76CF"/>
    <w:rsid w:val="00BE221D"/>
    <w:rsid w:val="00BE3A48"/>
    <w:rsid w:val="00BE3D8B"/>
    <w:rsid w:val="00BE4205"/>
    <w:rsid w:val="00BE4D42"/>
    <w:rsid w:val="00C174AD"/>
    <w:rsid w:val="00C1751B"/>
    <w:rsid w:val="00C20475"/>
    <w:rsid w:val="00C22E71"/>
    <w:rsid w:val="00C250B3"/>
    <w:rsid w:val="00C27D09"/>
    <w:rsid w:val="00C41500"/>
    <w:rsid w:val="00C53C53"/>
    <w:rsid w:val="00C600C1"/>
    <w:rsid w:val="00C60297"/>
    <w:rsid w:val="00C63070"/>
    <w:rsid w:val="00C656CD"/>
    <w:rsid w:val="00C66326"/>
    <w:rsid w:val="00C76099"/>
    <w:rsid w:val="00C82017"/>
    <w:rsid w:val="00C83715"/>
    <w:rsid w:val="00C84C4B"/>
    <w:rsid w:val="00C94FF2"/>
    <w:rsid w:val="00C97C8E"/>
    <w:rsid w:val="00CA112D"/>
    <w:rsid w:val="00CA4186"/>
    <w:rsid w:val="00CA4239"/>
    <w:rsid w:val="00CA46AC"/>
    <w:rsid w:val="00CB56F5"/>
    <w:rsid w:val="00CC1A8A"/>
    <w:rsid w:val="00CC3056"/>
    <w:rsid w:val="00CE0A2A"/>
    <w:rsid w:val="00CE57A8"/>
    <w:rsid w:val="00CF35BE"/>
    <w:rsid w:val="00D06C97"/>
    <w:rsid w:val="00D06F25"/>
    <w:rsid w:val="00D24AB3"/>
    <w:rsid w:val="00D30C85"/>
    <w:rsid w:val="00D323BF"/>
    <w:rsid w:val="00D3341B"/>
    <w:rsid w:val="00D35FBC"/>
    <w:rsid w:val="00D45FE1"/>
    <w:rsid w:val="00D75B73"/>
    <w:rsid w:val="00D81BDA"/>
    <w:rsid w:val="00D958D2"/>
    <w:rsid w:val="00DA020E"/>
    <w:rsid w:val="00DB51F3"/>
    <w:rsid w:val="00DD26FA"/>
    <w:rsid w:val="00DE6E7E"/>
    <w:rsid w:val="00DF2FD6"/>
    <w:rsid w:val="00DF41AE"/>
    <w:rsid w:val="00DF78D0"/>
    <w:rsid w:val="00E129BC"/>
    <w:rsid w:val="00E40A83"/>
    <w:rsid w:val="00E446A7"/>
    <w:rsid w:val="00E4591D"/>
    <w:rsid w:val="00E569B0"/>
    <w:rsid w:val="00E67CEE"/>
    <w:rsid w:val="00E97017"/>
    <w:rsid w:val="00EA3040"/>
    <w:rsid w:val="00EB0FC7"/>
    <w:rsid w:val="00EB1BFB"/>
    <w:rsid w:val="00ED31A7"/>
    <w:rsid w:val="00ED3804"/>
    <w:rsid w:val="00ED4BF5"/>
    <w:rsid w:val="00ED7458"/>
    <w:rsid w:val="00EE0E37"/>
    <w:rsid w:val="00EE4F20"/>
    <w:rsid w:val="00EF2E5C"/>
    <w:rsid w:val="00F02330"/>
    <w:rsid w:val="00F02F6B"/>
    <w:rsid w:val="00F07030"/>
    <w:rsid w:val="00F115F7"/>
    <w:rsid w:val="00F12CA7"/>
    <w:rsid w:val="00F13870"/>
    <w:rsid w:val="00F24034"/>
    <w:rsid w:val="00F37176"/>
    <w:rsid w:val="00F37CDF"/>
    <w:rsid w:val="00F75033"/>
    <w:rsid w:val="00FA34C3"/>
    <w:rsid w:val="00FB7AEA"/>
    <w:rsid w:val="00FD2B63"/>
    <w:rsid w:val="00FD654B"/>
    <w:rsid w:val="00FD79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1A8E9"/>
  <w15:docId w15:val="{FADA35FF-1E01-4648-9386-BA8227499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039"/>
    <w:pPr>
      <w:spacing w:before="120" w:after="120"/>
    </w:pPr>
    <w:rPr>
      <w:rFonts w:ascii="Aptos" w:hAnsi="Aptos"/>
      <w:color w:val="000000" w:themeColor="text1"/>
      <w:lang w:val="en-GB"/>
    </w:rPr>
  </w:style>
  <w:style w:type="paragraph" w:styleId="Heading1">
    <w:name w:val="heading 1"/>
    <w:basedOn w:val="Normal"/>
    <w:next w:val="Normal"/>
    <w:link w:val="Heading1Char"/>
    <w:autoRedefine/>
    <w:uiPriority w:val="9"/>
    <w:qFormat/>
    <w:rsid w:val="000E31DF"/>
    <w:pPr>
      <w:keepNext/>
      <w:keepLines/>
      <w:numPr>
        <w:numId w:val="32"/>
      </w:numPr>
      <w:spacing w:before="300" w:after="240" w:line="240" w:lineRule="auto"/>
      <w:outlineLvl w:val="0"/>
    </w:pPr>
    <w:rPr>
      <w:rFonts w:eastAsiaTheme="majorEastAsia" w:cstheme="majorBidi"/>
      <w:b/>
      <w:bCs/>
      <w:color w:val="005C1C"/>
      <w:sz w:val="30"/>
      <w:szCs w:val="28"/>
    </w:rPr>
  </w:style>
  <w:style w:type="paragraph" w:styleId="Heading2">
    <w:name w:val="heading 2"/>
    <w:basedOn w:val="Heading1"/>
    <w:next w:val="Normal"/>
    <w:link w:val="Heading2Char"/>
    <w:autoRedefine/>
    <w:uiPriority w:val="9"/>
    <w:unhideWhenUsed/>
    <w:qFormat/>
    <w:rsid w:val="007D4752"/>
    <w:pPr>
      <w:numPr>
        <w:ilvl w:val="1"/>
      </w:numPr>
      <w:spacing w:before="260" w:after="120"/>
      <w:outlineLvl w:val="1"/>
    </w:pPr>
    <w:rPr>
      <w:rFonts w:ascii="Aptos Bold" w:hAnsi="Aptos Bold"/>
      <w:bCs w:val="0"/>
      <w:sz w:val="26"/>
      <w:szCs w:val="26"/>
    </w:rPr>
  </w:style>
  <w:style w:type="paragraph" w:styleId="Heading3">
    <w:name w:val="heading 3"/>
    <w:basedOn w:val="Heading2"/>
    <w:next w:val="Normal"/>
    <w:link w:val="Heading3Char"/>
    <w:autoRedefine/>
    <w:uiPriority w:val="9"/>
    <w:unhideWhenUsed/>
    <w:qFormat/>
    <w:rsid w:val="007D4752"/>
    <w:pPr>
      <w:numPr>
        <w:ilvl w:val="2"/>
      </w:numPr>
      <w:spacing w:before="240"/>
      <w:outlineLvl w:val="2"/>
    </w:pPr>
    <w:rPr>
      <w:bCs/>
      <w:sz w:val="22"/>
    </w:rPr>
  </w:style>
  <w:style w:type="paragraph" w:styleId="Heading4">
    <w:name w:val="heading 4"/>
    <w:basedOn w:val="Heading3"/>
    <w:next w:val="Normal"/>
    <w:link w:val="Heading4Char"/>
    <w:uiPriority w:val="9"/>
    <w:unhideWhenUsed/>
    <w:qFormat/>
    <w:rsid w:val="007D4752"/>
    <w:pPr>
      <w:numPr>
        <w:ilvl w:val="3"/>
      </w:numPr>
      <w:outlineLvl w:val="3"/>
    </w:pPr>
    <w:rPr>
      <w:b w:val="0"/>
      <w:bCs w:val="0"/>
      <w:i/>
      <w:iCs/>
    </w:rPr>
  </w:style>
  <w:style w:type="paragraph" w:styleId="Heading5">
    <w:name w:val="heading 5"/>
    <w:basedOn w:val="Normal"/>
    <w:next w:val="Normal"/>
    <w:link w:val="Heading5Char"/>
    <w:uiPriority w:val="9"/>
    <w:semiHidden/>
    <w:rsid w:val="005D29C9"/>
    <w:pPr>
      <w:keepNext/>
      <w:keepLines/>
      <w:numPr>
        <w:ilvl w:val="4"/>
        <w:numId w:val="3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D29C9"/>
    <w:pPr>
      <w:keepNext/>
      <w:keepLines/>
      <w:numPr>
        <w:ilvl w:val="5"/>
        <w:numId w:val="3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D29C9"/>
    <w:pPr>
      <w:keepNext/>
      <w:keepLines/>
      <w:numPr>
        <w:ilvl w:val="6"/>
        <w:numId w:val="3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29C9"/>
    <w:pPr>
      <w:keepNext/>
      <w:keepLines/>
      <w:numPr>
        <w:ilvl w:val="7"/>
        <w:numId w:val="3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29C9"/>
    <w:pPr>
      <w:keepNext/>
      <w:keepLines/>
      <w:numPr>
        <w:ilvl w:val="8"/>
        <w:numId w:val="3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1DF"/>
    <w:rPr>
      <w:rFonts w:ascii="Aptos" w:eastAsiaTheme="majorEastAsia" w:hAnsi="Aptos" w:cstheme="majorBidi"/>
      <w:b/>
      <w:bCs/>
      <w:color w:val="005C1C"/>
      <w:sz w:val="30"/>
      <w:szCs w:val="28"/>
      <w:lang w:val="en-GB"/>
    </w:rPr>
  </w:style>
  <w:style w:type="paragraph" w:styleId="IntenseQuote">
    <w:name w:val="Intense Quote"/>
    <w:basedOn w:val="Normal"/>
    <w:next w:val="Normal"/>
    <w:link w:val="IntenseQuoteChar"/>
    <w:uiPriority w:val="30"/>
    <w:rsid w:val="00876626"/>
    <w:pPr>
      <w:pBdr>
        <w:top w:val="single" w:sz="4" w:space="10" w:color="BB8336"/>
        <w:bottom w:val="single" w:sz="4" w:space="10" w:color="BB8336"/>
      </w:pBdr>
      <w:spacing w:before="360" w:after="360"/>
      <w:ind w:left="426" w:right="864"/>
    </w:pPr>
    <w:rPr>
      <w:i/>
      <w:iCs/>
      <w:color w:val="BB8336"/>
    </w:rPr>
  </w:style>
  <w:style w:type="character" w:customStyle="1" w:styleId="Heading2Char">
    <w:name w:val="Heading 2 Char"/>
    <w:basedOn w:val="DefaultParagraphFont"/>
    <w:link w:val="Heading2"/>
    <w:uiPriority w:val="9"/>
    <w:rsid w:val="007D4752"/>
    <w:rPr>
      <w:rFonts w:ascii="Aptos Bold" w:eastAsiaTheme="majorEastAsia" w:hAnsi="Aptos Bold" w:cstheme="majorBidi"/>
      <w:b/>
      <w:color w:val="BF873D"/>
      <w:sz w:val="26"/>
      <w:szCs w:val="26"/>
      <w:lang w:val="en-GB"/>
    </w:rPr>
  </w:style>
  <w:style w:type="character" w:customStyle="1" w:styleId="Heading3Char">
    <w:name w:val="Heading 3 Char"/>
    <w:basedOn w:val="DefaultParagraphFont"/>
    <w:link w:val="Heading3"/>
    <w:uiPriority w:val="9"/>
    <w:rsid w:val="007D4752"/>
    <w:rPr>
      <w:rFonts w:ascii="Aptos Bold" w:eastAsiaTheme="majorEastAsia" w:hAnsi="Aptos Bold" w:cstheme="majorBidi"/>
      <w:b/>
      <w:bCs/>
      <w:color w:val="BF873D"/>
      <w:szCs w:val="26"/>
      <w:lang w:val="en-GB"/>
    </w:rPr>
  </w:style>
  <w:style w:type="paragraph" w:styleId="Title">
    <w:name w:val="Title"/>
    <w:basedOn w:val="Normal"/>
    <w:next w:val="Normal"/>
    <w:link w:val="TitleChar"/>
    <w:uiPriority w:val="10"/>
    <w:qFormat/>
    <w:rsid w:val="00BB12E3"/>
    <w:pPr>
      <w:spacing w:before="400" w:after="200" w:line="240" w:lineRule="auto"/>
    </w:pPr>
    <w:rPr>
      <w:rFonts w:ascii="Aptos Bold" w:hAnsi="Aptos Bold"/>
      <w:b/>
      <w:bCs/>
      <w:caps/>
      <w:sz w:val="40"/>
      <w:szCs w:val="40"/>
    </w:rPr>
  </w:style>
  <w:style w:type="character" w:customStyle="1" w:styleId="TitleChar">
    <w:name w:val="Title Char"/>
    <w:basedOn w:val="DefaultParagraphFont"/>
    <w:link w:val="Title"/>
    <w:uiPriority w:val="10"/>
    <w:rsid w:val="00BB12E3"/>
    <w:rPr>
      <w:rFonts w:ascii="Aptos Bold" w:hAnsi="Aptos Bold"/>
      <w:b/>
      <w:bCs/>
      <w:caps/>
      <w:color w:val="000000" w:themeColor="text1"/>
      <w:sz w:val="40"/>
      <w:szCs w:val="40"/>
      <w:lang w:val="en-GB"/>
    </w:rPr>
  </w:style>
  <w:style w:type="paragraph" w:styleId="Subtitle">
    <w:name w:val="Subtitle"/>
    <w:basedOn w:val="Normal"/>
    <w:next w:val="Normal"/>
    <w:link w:val="SubtitleChar"/>
    <w:uiPriority w:val="11"/>
    <w:semiHidden/>
    <w:rsid w:val="006068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2C25BB"/>
    <w:rPr>
      <w:rFonts w:asciiTheme="majorHAnsi" w:eastAsiaTheme="majorEastAsia" w:hAnsiTheme="majorHAnsi" w:cstheme="majorBidi"/>
      <w:i/>
      <w:iCs/>
      <w:color w:val="4F81BD" w:themeColor="accent1"/>
      <w:spacing w:val="15"/>
      <w:sz w:val="24"/>
      <w:szCs w:val="24"/>
      <w:lang w:val="en-GB"/>
    </w:rPr>
  </w:style>
  <w:style w:type="paragraph" w:customStyle="1" w:styleId="ListParagraph2">
    <w:name w:val="List Paragraph 2"/>
    <w:basedOn w:val="ListParagraph"/>
    <w:uiPriority w:val="35"/>
    <w:qFormat/>
    <w:rsid w:val="00A446F1"/>
    <w:pPr>
      <w:numPr>
        <w:ilvl w:val="1"/>
      </w:numPr>
    </w:pPr>
  </w:style>
  <w:style w:type="paragraph" w:styleId="Quote">
    <w:name w:val="Quote"/>
    <w:basedOn w:val="Normal"/>
    <w:next w:val="Normal"/>
    <w:link w:val="QuoteChar"/>
    <w:uiPriority w:val="29"/>
    <w:qFormat/>
    <w:rsid w:val="00533BB2"/>
    <w:pPr>
      <w:ind w:left="426"/>
    </w:pPr>
    <w:rPr>
      <w:i/>
      <w:iCs/>
    </w:rPr>
  </w:style>
  <w:style w:type="character" w:customStyle="1" w:styleId="QuoteChar">
    <w:name w:val="Quote Char"/>
    <w:basedOn w:val="DefaultParagraphFont"/>
    <w:link w:val="Quote"/>
    <w:uiPriority w:val="29"/>
    <w:rsid w:val="00533BB2"/>
    <w:rPr>
      <w:rFonts w:ascii="Aptos" w:hAnsi="Aptos"/>
      <w:i/>
      <w:iCs/>
      <w:color w:val="000000" w:themeColor="text1"/>
      <w:lang w:val="en-GB"/>
    </w:rPr>
  </w:style>
  <w:style w:type="paragraph" w:styleId="ListParagraph">
    <w:name w:val="List Paragraph"/>
    <w:basedOn w:val="Normal"/>
    <w:uiPriority w:val="34"/>
    <w:qFormat/>
    <w:rsid w:val="00CA4186"/>
    <w:pPr>
      <w:numPr>
        <w:numId w:val="31"/>
      </w:numPr>
      <w:ind w:left="714" w:hanging="357"/>
    </w:pPr>
    <w:rPr>
      <w:rFonts w:eastAsia="Times New Roman" w:cs="Times New Roman"/>
      <w:color w:val="auto"/>
      <w:szCs w:val="24"/>
      <w:lang w:eastAsia="it-IT"/>
    </w:rPr>
  </w:style>
  <w:style w:type="table" w:styleId="TableGrid">
    <w:name w:val="Table Grid"/>
    <w:basedOn w:val="TableNormal"/>
    <w:uiPriority w:val="59"/>
    <w:rsid w:val="00C27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5725F"/>
    <w:rPr>
      <w:rFonts w:ascii="Tahoma" w:hAnsi="Tahoma" w:cs="Tahoma"/>
      <w:sz w:val="16"/>
      <w:szCs w:val="16"/>
    </w:rPr>
  </w:style>
  <w:style w:type="character" w:customStyle="1" w:styleId="BalloonTextChar">
    <w:name w:val="Balloon Text Char"/>
    <w:basedOn w:val="DefaultParagraphFont"/>
    <w:link w:val="BalloonText"/>
    <w:uiPriority w:val="99"/>
    <w:semiHidden/>
    <w:rsid w:val="0095725F"/>
    <w:rPr>
      <w:rFonts w:ascii="Tahoma" w:hAnsi="Tahoma" w:cs="Tahoma"/>
      <w:color w:val="323232"/>
      <w:sz w:val="16"/>
      <w:szCs w:val="16"/>
    </w:rPr>
  </w:style>
  <w:style w:type="character" w:styleId="Hyperlink">
    <w:name w:val="Hyperlink"/>
    <w:basedOn w:val="DefaultParagraphFont"/>
    <w:uiPriority w:val="99"/>
    <w:unhideWhenUsed/>
    <w:rsid w:val="006D2691"/>
    <w:rPr>
      <w:color w:val="BB8336"/>
      <w:u w:val="single"/>
    </w:rPr>
  </w:style>
  <w:style w:type="numbering" w:customStyle="1" w:styleId="Style1">
    <w:name w:val="Style1"/>
    <w:basedOn w:val="NoList"/>
    <w:uiPriority w:val="99"/>
    <w:rsid w:val="00790A2B"/>
    <w:pPr>
      <w:numPr>
        <w:numId w:val="1"/>
      </w:numPr>
    </w:pPr>
  </w:style>
  <w:style w:type="numbering" w:customStyle="1" w:styleId="List2">
    <w:name w:val="List2"/>
    <w:basedOn w:val="Style1"/>
    <w:uiPriority w:val="99"/>
    <w:rsid w:val="00790A2B"/>
    <w:pPr>
      <w:numPr>
        <w:numId w:val="3"/>
      </w:numPr>
    </w:pPr>
  </w:style>
  <w:style w:type="paragraph" w:styleId="Header">
    <w:name w:val="header"/>
    <w:basedOn w:val="Footer"/>
    <w:link w:val="HeaderChar"/>
    <w:uiPriority w:val="99"/>
    <w:unhideWhenUsed/>
    <w:rsid w:val="0059170A"/>
    <w:pPr>
      <w:tabs>
        <w:tab w:val="clear" w:pos="4536"/>
        <w:tab w:val="clear" w:pos="9072"/>
      </w:tabs>
      <w:spacing w:line="240" w:lineRule="auto"/>
      <w:ind w:left="142"/>
      <w:contextualSpacing/>
    </w:pPr>
  </w:style>
  <w:style w:type="character" w:customStyle="1" w:styleId="HeaderChar">
    <w:name w:val="Header Char"/>
    <w:basedOn w:val="DefaultParagraphFont"/>
    <w:link w:val="Header"/>
    <w:uiPriority w:val="99"/>
    <w:rsid w:val="0059170A"/>
    <w:rPr>
      <w:rFonts w:ascii="Aptos Light" w:hAnsi="Aptos Light"/>
      <w:color w:val="000000" w:themeColor="text1"/>
      <w:sz w:val="20"/>
      <w:szCs w:val="20"/>
      <w:lang w:val="en-AT"/>
    </w:rPr>
  </w:style>
  <w:style w:type="paragraph" w:styleId="Footer">
    <w:name w:val="footer"/>
    <w:basedOn w:val="Normal"/>
    <w:link w:val="FooterChar"/>
    <w:uiPriority w:val="99"/>
    <w:unhideWhenUsed/>
    <w:rsid w:val="00F02330"/>
    <w:pPr>
      <w:tabs>
        <w:tab w:val="center" w:pos="4536"/>
        <w:tab w:val="right" w:pos="9072"/>
      </w:tabs>
    </w:pPr>
    <w:rPr>
      <w:rFonts w:ascii="Aptos Light" w:hAnsi="Aptos Light"/>
      <w:sz w:val="20"/>
      <w:szCs w:val="20"/>
      <w:lang w:val="en-AT"/>
    </w:rPr>
  </w:style>
  <w:style w:type="paragraph" w:styleId="TOCHeading">
    <w:name w:val="TOC Heading"/>
    <w:basedOn w:val="Heading1"/>
    <w:next w:val="Normal"/>
    <w:uiPriority w:val="39"/>
    <w:semiHidden/>
    <w:unhideWhenUsed/>
    <w:qFormat/>
    <w:rsid w:val="0025377D"/>
    <w:pPr>
      <w:spacing w:before="480" w:line="276" w:lineRule="auto"/>
      <w:outlineLvl w:val="9"/>
    </w:pPr>
    <w:rPr>
      <w:rFonts w:asciiTheme="majorHAnsi" w:hAnsiTheme="majorHAnsi"/>
      <w:color w:val="365F91" w:themeColor="accent1" w:themeShade="BF"/>
      <w:sz w:val="28"/>
      <w:lang w:val="en-US"/>
    </w:rPr>
  </w:style>
  <w:style w:type="paragraph" w:styleId="FootnoteText">
    <w:name w:val="footnote text"/>
    <w:basedOn w:val="Normal"/>
    <w:link w:val="FootnoteTextChar"/>
    <w:uiPriority w:val="99"/>
    <w:rsid w:val="007D2320"/>
    <w:pPr>
      <w:tabs>
        <w:tab w:val="left" w:pos="142"/>
      </w:tabs>
      <w:spacing w:before="40" w:after="40"/>
      <w:ind w:left="142" w:hanging="142"/>
    </w:pPr>
    <w:rPr>
      <w:sz w:val="18"/>
      <w:szCs w:val="18"/>
      <w:lang w:val="en-AT"/>
    </w:rPr>
  </w:style>
  <w:style w:type="character" w:customStyle="1" w:styleId="FootnoteTextChar">
    <w:name w:val="Footnote Text Char"/>
    <w:basedOn w:val="DefaultParagraphFont"/>
    <w:link w:val="FootnoteText"/>
    <w:uiPriority w:val="99"/>
    <w:rsid w:val="007D2320"/>
    <w:rPr>
      <w:rFonts w:ascii="Aptos" w:hAnsi="Aptos"/>
      <w:color w:val="000000" w:themeColor="text1"/>
      <w:sz w:val="18"/>
      <w:szCs w:val="18"/>
      <w:lang w:val="en-AT"/>
    </w:rPr>
  </w:style>
  <w:style w:type="character" w:styleId="FootnoteReference">
    <w:name w:val="footnote reference"/>
    <w:basedOn w:val="DefaultParagraphFont"/>
    <w:uiPriority w:val="99"/>
    <w:semiHidden/>
    <w:unhideWhenUsed/>
    <w:rsid w:val="00226C90"/>
    <w:rPr>
      <w:vertAlign w:val="superscript"/>
    </w:rPr>
  </w:style>
  <w:style w:type="numbering" w:customStyle="1" w:styleId="Bullets1">
    <w:name w:val="Bullets1"/>
    <w:basedOn w:val="NoList"/>
    <w:uiPriority w:val="99"/>
    <w:rsid w:val="0025377D"/>
    <w:pPr>
      <w:numPr>
        <w:numId w:val="15"/>
      </w:numPr>
    </w:pPr>
  </w:style>
  <w:style w:type="paragraph" w:styleId="Caption">
    <w:name w:val="caption"/>
    <w:basedOn w:val="Normal"/>
    <w:next w:val="Normal"/>
    <w:autoRedefine/>
    <w:uiPriority w:val="36"/>
    <w:unhideWhenUsed/>
    <w:qFormat/>
    <w:rsid w:val="001D6E66"/>
    <w:pPr>
      <w:spacing w:after="200"/>
    </w:pPr>
    <w:rPr>
      <w:b/>
      <w:bCs/>
      <w:sz w:val="18"/>
      <w:szCs w:val="18"/>
    </w:rPr>
  </w:style>
  <w:style w:type="character" w:customStyle="1" w:styleId="Heading4Char">
    <w:name w:val="Heading 4 Char"/>
    <w:basedOn w:val="DefaultParagraphFont"/>
    <w:link w:val="Heading4"/>
    <w:uiPriority w:val="9"/>
    <w:rsid w:val="007D4752"/>
    <w:rPr>
      <w:rFonts w:ascii="Aptos Bold" w:eastAsiaTheme="majorEastAsia" w:hAnsi="Aptos Bold" w:cstheme="majorBidi"/>
      <w:i/>
      <w:iCs/>
      <w:color w:val="BF873D"/>
      <w:szCs w:val="26"/>
      <w:lang w:val="en-GB"/>
    </w:rPr>
  </w:style>
  <w:style w:type="character" w:customStyle="1" w:styleId="Heading5Char">
    <w:name w:val="Heading 5 Char"/>
    <w:basedOn w:val="DefaultParagraphFont"/>
    <w:link w:val="Heading5"/>
    <w:uiPriority w:val="9"/>
    <w:semiHidden/>
    <w:rsid w:val="00440BFD"/>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5D29C9"/>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5D29C9"/>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5D29C9"/>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5D29C9"/>
    <w:rPr>
      <w:rFonts w:asciiTheme="majorHAnsi" w:eastAsiaTheme="majorEastAsia" w:hAnsiTheme="majorHAnsi" w:cstheme="majorBidi"/>
      <w:i/>
      <w:iCs/>
      <w:color w:val="404040" w:themeColor="text1" w:themeTint="BF"/>
      <w:sz w:val="20"/>
      <w:szCs w:val="20"/>
      <w:lang w:val="en-GB"/>
    </w:rPr>
  </w:style>
  <w:style w:type="character" w:customStyle="1" w:styleId="FooterChar">
    <w:name w:val="Footer Char"/>
    <w:basedOn w:val="DefaultParagraphFont"/>
    <w:link w:val="Footer"/>
    <w:uiPriority w:val="99"/>
    <w:rsid w:val="00F02330"/>
    <w:rPr>
      <w:rFonts w:ascii="Aptos Light" w:hAnsi="Aptos Light"/>
      <w:color w:val="000000" w:themeColor="text1"/>
      <w:sz w:val="20"/>
      <w:szCs w:val="20"/>
      <w:lang w:val="en-AT"/>
    </w:rPr>
  </w:style>
  <w:style w:type="character" w:styleId="UnresolvedMention">
    <w:name w:val="Unresolved Mention"/>
    <w:basedOn w:val="DefaultParagraphFont"/>
    <w:uiPriority w:val="99"/>
    <w:semiHidden/>
    <w:unhideWhenUsed/>
    <w:rsid w:val="003054C2"/>
    <w:rPr>
      <w:color w:val="605E5C"/>
      <w:shd w:val="clear" w:color="auto" w:fill="E1DFDD"/>
    </w:rPr>
  </w:style>
  <w:style w:type="character" w:styleId="FollowedHyperlink">
    <w:name w:val="FollowedHyperlink"/>
    <w:basedOn w:val="DefaultParagraphFont"/>
    <w:uiPriority w:val="99"/>
    <w:semiHidden/>
    <w:unhideWhenUsed/>
    <w:rsid w:val="003054C2"/>
    <w:rPr>
      <w:color w:val="800080" w:themeColor="followedHyperlink"/>
      <w:u w:val="single"/>
    </w:rPr>
  </w:style>
  <w:style w:type="character" w:customStyle="1" w:styleId="IntenseQuoteChar">
    <w:name w:val="Intense Quote Char"/>
    <w:basedOn w:val="DefaultParagraphFont"/>
    <w:link w:val="IntenseQuote"/>
    <w:uiPriority w:val="30"/>
    <w:rsid w:val="00876626"/>
    <w:rPr>
      <w:rFonts w:ascii="Aptos" w:hAnsi="Aptos"/>
      <w:i/>
      <w:iCs/>
      <w:color w:val="BB8336"/>
      <w:lang w:val="en-GB"/>
    </w:rPr>
  </w:style>
  <w:style w:type="character" w:styleId="Strong">
    <w:name w:val="Strong"/>
    <w:basedOn w:val="DefaultParagraphFont"/>
    <w:uiPriority w:val="22"/>
    <w:qFormat/>
    <w:rsid w:val="001463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6860">
      <w:bodyDiv w:val="1"/>
      <w:marLeft w:val="0"/>
      <w:marRight w:val="0"/>
      <w:marTop w:val="0"/>
      <w:marBottom w:val="0"/>
      <w:divBdr>
        <w:top w:val="none" w:sz="0" w:space="0" w:color="auto"/>
        <w:left w:val="none" w:sz="0" w:space="0" w:color="auto"/>
        <w:bottom w:val="none" w:sz="0" w:space="0" w:color="auto"/>
        <w:right w:val="none" w:sz="0" w:space="0" w:color="auto"/>
      </w:divBdr>
    </w:div>
    <w:div w:id="381641218">
      <w:bodyDiv w:val="1"/>
      <w:marLeft w:val="0"/>
      <w:marRight w:val="0"/>
      <w:marTop w:val="0"/>
      <w:marBottom w:val="0"/>
      <w:divBdr>
        <w:top w:val="none" w:sz="0" w:space="0" w:color="auto"/>
        <w:left w:val="none" w:sz="0" w:space="0" w:color="auto"/>
        <w:bottom w:val="none" w:sz="0" w:space="0" w:color="auto"/>
        <w:right w:val="none" w:sz="0" w:space="0" w:color="auto"/>
      </w:divBdr>
    </w:div>
    <w:div w:id="515583239">
      <w:bodyDiv w:val="1"/>
      <w:marLeft w:val="0"/>
      <w:marRight w:val="0"/>
      <w:marTop w:val="0"/>
      <w:marBottom w:val="0"/>
      <w:divBdr>
        <w:top w:val="none" w:sz="0" w:space="0" w:color="auto"/>
        <w:left w:val="none" w:sz="0" w:space="0" w:color="auto"/>
        <w:bottom w:val="none" w:sz="0" w:space="0" w:color="auto"/>
        <w:right w:val="none" w:sz="0" w:space="0" w:color="auto"/>
      </w:divBdr>
    </w:div>
    <w:div w:id="92152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www.rne.eu" TargetMode="External"/><Relationship Id="rId1" Type="http://schemas.openxmlformats.org/officeDocument/2006/relationships/hyperlink" Target="mailto:mailbox@rne.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yriad Pro">
      <a:majorFont>
        <a:latin typeface="Myriad Pro"/>
        <a:ea typeface=""/>
        <a:cs typeface=""/>
      </a:majorFont>
      <a:minorFont>
        <a:latin typeface="Myriad Pr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DEA7B-ABC4-4B28-9423-0B5463F4E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225</Words>
  <Characters>1289</Characters>
  <Application>Microsoft Office Word</Application>
  <DocSecurity>0</DocSecurity>
  <Lines>10</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Luka Kalezić</dc:creator>
  <cp:lastModifiedBy>Luka Kalezić</cp:lastModifiedBy>
  <cp:revision>71</cp:revision>
  <cp:lastPrinted>2024-06-06T10:02:00Z</cp:lastPrinted>
  <dcterms:created xsi:type="dcterms:W3CDTF">2025-03-12T08:59:00Z</dcterms:created>
  <dcterms:modified xsi:type="dcterms:W3CDTF">2025-03-12T10:26:00Z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8f2844bf6339f5cc12868389a563bc4771ff495d4e7fc0d11ce5880c828fc590</vt:lpwstr>
  </property>
</Properties>
</file>