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2B" w:rsidRDefault="000661F7">
      <w:r>
        <w:t>Minutes for Meeting 1</w:t>
      </w:r>
      <w:r w:rsidR="00A13D2B">
        <w:t>:</w:t>
      </w:r>
    </w:p>
    <w:p w:rsidR="000661F7" w:rsidRDefault="00A13D2B">
      <w:r>
        <w:t xml:space="preserve">Pre-Planned </w:t>
      </w:r>
      <w:r w:rsidR="000661F7">
        <w:t>Agenda</w:t>
      </w:r>
    </w:p>
    <w:p w:rsidR="000661F7" w:rsidRDefault="000661F7" w:rsidP="000661F7">
      <w:pPr>
        <w:pStyle w:val="ListParagraph"/>
        <w:numPr>
          <w:ilvl w:val="0"/>
          <w:numId w:val="1"/>
        </w:numPr>
      </w:pPr>
      <w:r>
        <w:t>Set Foundation</w:t>
      </w:r>
    </w:p>
    <w:p w:rsidR="000661F7" w:rsidRDefault="000661F7" w:rsidP="000661F7">
      <w:pPr>
        <w:pStyle w:val="ListParagraph"/>
        <w:numPr>
          <w:ilvl w:val="0"/>
          <w:numId w:val="1"/>
        </w:numPr>
      </w:pPr>
      <w:r>
        <w:t>Roles</w:t>
      </w:r>
    </w:p>
    <w:p w:rsidR="000661F7" w:rsidRDefault="000661F7" w:rsidP="000661F7">
      <w:pPr>
        <w:pStyle w:val="ListParagraph"/>
        <w:numPr>
          <w:ilvl w:val="0"/>
          <w:numId w:val="1"/>
        </w:numPr>
      </w:pPr>
      <w:r>
        <w:t>Expectations</w:t>
      </w:r>
    </w:p>
    <w:p w:rsidR="000661F7" w:rsidRDefault="000661F7" w:rsidP="000661F7">
      <w:pPr>
        <w:pStyle w:val="ListParagraph"/>
        <w:numPr>
          <w:ilvl w:val="0"/>
          <w:numId w:val="1"/>
        </w:numPr>
      </w:pPr>
      <w:r>
        <w:t>Schedules</w:t>
      </w:r>
    </w:p>
    <w:p w:rsidR="000661F7" w:rsidRDefault="000661F7" w:rsidP="000661F7">
      <w:pPr>
        <w:pStyle w:val="ListParagraph"/>
        <w:numPr>
          <w:ilvl w:val="0"/>
          <w:numId w:val="1"/>
        </w:numPr>
      </w:pPr>
      <w:r>
        <w:t>Intro to the Whole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4111"/>
        <w:gridCol w:w="1508"/>
      </w:tblGrid>
      <w:tr w:rsidR="000661F7" w:rsidTr="00863D5B">
        <w:tc>
          <w:tcPr>
            <w:tcW w:w="704" w:type="dxa"/>
          </w:tcPr>
          <w:p w:rsidR="000661F7" w:rsidRDefault="000661F7" w:rsidP="000661F7">
            <w:r>
              <w:t>S/N</w:t>
            </w:r>
          </w:p>
        </w:tc>
        <w:tc>
          <w:tcPr>
            <w:tcW w:w="2693" w:type="dxa"/>
          </w:tcPr>
          <w:p w:rsidR="000661F7" w:rsidRDefault="000661F7" w:rsidP="000661F7">
            <w:r>
              <w:t>Agenda</w:t>
            </w:r>
            <w:r w:rsidR="00C35CBE">
              <w:t xml:space="preserve"> (In details)</w:t>
            </w:r>
          </w:p>
        </w:tc>
        <w:tc>
          <w:tcPr>
            <w:tcW w:w="4111" w:type="dxa"/>
          </w:tcPr>
          <w:p w:rsidR="000661F7" w:rsidRDefault="00863D5B" w:rsidP="00863D5B">
            <w:r>
              <w:t>Brief Details:</w:t>
            </w:r>
          </w:p>
        </w:tc>
        <w:tc>
          <w:tcPr>
            <w:tcW w:w="1508" w:type="dxa"/>
          </w:tcPr>
          <w:p w:rsidR="000661F7" w:rsidRDefault="000661F7" w:rsidP="000661F7">
            <w:r>
              <w:t>Action By:</w:t>
            </w:r>
          </w:p>
        </w:tc>
      </w:tr>
      <w:tr w:rsidR="000661F7" w:rsidTr="00863D5B">
        <w:tc>
          <w:tcPr>
            <w:tcW w:w="704" w:type="dxa"/>
          </w:tcPr>
          <w:p w:rsidR="000661F7" w:rsidRDefault="000661F7" w:rsidP="000661F7">
            <w:r>
              <w:t>1</w:t>
            </w:r>
          </w:p>
        </w:tc>
        <w:tc>
          <w:tcPr>
            <w:tcW w:w="2693" w:type="dxa"/>
          </w:tcPr>
          <w:p w:rsidR="000661F7" w:rsidRDefault="000661F7" w:rsidP="000661F7">
            <w:r>
              <w:t>Time or Feature Boxing</w:t>
            </w:r>
          </w:p>
        </w:tc>
        <w:tc>
          <w:tcPr>
            <w:tcW w:w="4111" w:type="dxa"/>
          </w:tcPr>
          <w:p w:rsidR="000661F7" w:rsidRDefault="000661F7" w:rsidP="000661F7">
            <w:r>
              <w:t>Time Boxing: Every 2 Weeks</w:t>
            </w:r>
          </w:p>
        </w:tc>
        <w:tc>
          <w:tcPr>
            <w:tcW w:w="1508" w:type="dxa"/>
          </w:tcPr>
          <w:p w:rsidR="000661F7" w:rsidRDefault="000661F7" w:rsidP="000661F7">
            <w:r>
              <w:t>All</w:t>
            </w:r>
          </w:p>
        </w:tc>
      </w:tr>
      <w:tr w:rsidR="000661F7" w:rsidTr="00863D5B">
        <w:tc>
          <w:tcPr>
            <w:tcW w:w="704" w:type="dxa"/>
          </w:tcPr>
          <w:p w:rsidR="000661F7" w:rsidRDefault="000661F7" w:rsidP="000661F7">
            <w:r>
              <w:t>2</w:t>
            </w:r>
          </w:p>
        </w:tc>
        <w:tc>
          <w:tcPr>
            <w:tcW w:w="2693" w:type="dxa"/>
          </w:tcPr>
          <w:p w:rsidR="000661F7" w:rsidRDefault="000661F7" w:rsidP="000661F7">
            <w:r>
              <w:t>Role Management</w:t>
            </w:r>
          </w:p>
        </w:tc>
        <w:tc>
          <w:tcPr>
            <w:tcW w:w="4111" w:type="dxa"/>
          </w:tcPr>
          <w:p w:rsidR="000661F7" w:rsidRDefault="000661F7" w:rsidP="000661F7">
            <w:r>
              <w:t>Swap every 2 weeks</w:t>
            </w:r>
          </w:p>
        </w:tc>
        <w:tc>
          <w:tcPr>
            <w:tcW w:w="1508" w:type="dxa"/>
          </w:tcPr>
          <w:p w:rsidR="000661F7" w:rsidRDefault="000661F7" w:rsidP="000661F7">
            <w:r>
              <w:t>All</w:t>
            </w:r>
          </w:p>
        </w:tc>
      </w:tr>
      <w:tr w:rsidR="000661F7" w:rsidTr="00863D5B">
        <w:tc>
          <w:tcPr>
            <w:tcW w:w="704" w:type="dxa"/>
          </w:tcPr>
          <w:p w:rsidR="000661F7" w:rsidRDefault="000661F7" w:rsidP="000661F7">
            <w:r>
              <w:t>3</w:t>
            </w:r>
          </w:p>
        </w:tc>
        <w:tc>
          <w:tcPr>
            <w:tcW w:w="2693" w:type="dxa"/>
          </w:tcPr>
          <w:p w:rsidR="000661F7" w:rsidRDefault="000661F7" w:rsidP="000661F7">
            <w:r>
              <w:t>Important Dates</w:t>
            </w:r>
          </w:p>
        </w:tc>
        <w:tc>
          <w:tcPr>
            <w:tcW w:w="4111" w:type="dxa"/>
          </w:tcPr>
          <w:p w:rsidR="000661F7" w:rsidRDefault="000661F7" w:rsidP="000661F7">
            <w:r>
              <w:t>Refer to chart below</w:t>
            </w:r>
          </w:p>
          <w:p w:rsidR="00863D5B" w:rsidRDefault="00863D5B" w:rsidP="000661F7">
            <w:r>
              <w:t>Try out the first 2 weeks.</w:t>
            </w:r>
          </w:p>
        </w:tc>
        <w:tc>
          <w:tcPr>
            <w:tcW w:w="1508" w:type="dxa"/>
          </w:tcPr>
          <w:p w:rsidR="000661F7" w:rsidRDefault="00A13D2B" w:rsidP="000661F7">
            <w:r>
              <w:t>All</w:t>
            </w:r>
          </w:p>
        </w:tc>
      </w:tr>
      <w:tr w:rsidR="000661F7" w:rsidTr="00863D5B">
        <w:tc>
          <w:tcPr>
            <w:tcW w:w="704" w:type="dxa"/>
          </w:tcPr>
          <w:p w:rsidR="000661F7" w:rsidRDefault="000661F7" w:rsidP="000661F7">
            <w:r>
              <w:t>4</w:t>
            </w:r>
          </w:p>
        </w:tc>
        <w:tc>
          <w:tcPr>
            <w:tcW w:w="2693" w:type="dxa"/>
          </w:tcPr>
          <w:p w:rsidR="000661F7" w:rsidRDefault="00863D5B" w:rsidP="000661F7">
            <w:r>
              <w:t>Important I</w:t>
            </w:r>
            <w:r w:rsidR="000661F7">
              <w:t>tems</w:t>
            </w:r>
          </w:p>
        </w:tc>
        <w:tc>
          <w:tcPr>
            <w:tcW w:w="4111" w:type="dxa"/>
          </w:tcPr>
          <w:p w:rsidR="000661F7" w:rsidRDefault="000661F7" w:rsidP="000661F7">
            <w:r>
              <w:t>Refer to cha</w:t>
            </w:r>
            <w:bookmarkStart w:id="0" w:name="_GoBack"/>
            <w:bookmarkEnd w:id="0"/>
            <w:r>
              <w:t>r</w:t>
            </w:r>
            <w:r w:rsidR="00863D5B">
              <w:t>t</w:t>
            </w:r>
            <w:r>
              <w:t xml:space="preserve"> below</w:t>
            </w:r>
          </w:p>
        </w:tc>
        <w:tc>
          <w:tcPr>
            <w:tcW w:w="1508" w:type="dxa"/>
          </w:tcPr>
          <w:p w:rsidR="000661F7" w:rsidRDefault="00F07658" w:rsidP="000661F7">
            <w:r>
              <w:t>PM of the week</w:t>
            </w:r>
          </w:p>
        </w:tc>
      </w:tr>
      <w:tr w:rsidR="000661F7" w:rsidTr="00863D5B">
        <w:tc>
          <w:tcPr>
            <w:tcW w:w="704" w:type="dxa"/>
          </w:tcPr>
          <w:p w:rsidR="000661F7" w:rsidRDefault="00863D5B" w:rsidP="000661F7">
            <w:r>
              <w:t>5</w:t>
            </w:r>
          </w:p>
        </w:tc>
        <w:tc>
          <w:tcPr>
            <w:tcW w:w="2693" w:type="dxa"/>
          </w:tcPr>
          <w:p w:rsidR="000661F7" w:rsidRDefault="00863D5B" w:rsidP="000661F7">
            <w:r>
              <w:t>Decision on Pairs</w:t>
            </w:r>
          </w:p>
        </w:tc>
        <w:tc>
          <w:tcPr>
            <w:tcW w:w="4111" w:type="dxa"/>
          </w:tcPr>
          <w:p w:rsidR="000661F7" w:rsidRDefault="00863D5B" w:rsidP="000661F7">
            <w:r>
              <w:t>Refer to section below</w:t>
            </w:r>
            <w:r w:rsidR="00A13D2B">
              <w:t xml:space="preserve"> (and point 2)</w:t>
            </w:r>
            <w:r>
              <w:t>. Swap every 2 weeks.</w:t>
            </w:r>
          </w:p>
        </w:tc>
        <w:tc>
          <w:tcPr>
            <w:tcW w:w="1508" w:type="dxa"/>
          </w:tcPr>
          <w:p w:rsidR="000661F7" w:rsidRDefault="00A13D2B" w:rsidP="000661F7">
            <w:r>
              <w:t>PM of the week</w:t>
            </w:r>
          </w:p>
        </w:tc>
      </w:tr>
      <w:tr w:rsidR="000661F7" w:rsidTr="00863D5B">
        <w:tc>
          <w:tcPr>
            <w:tcW w:w="704" w:type="dxa"/>
          </w:tcPr>
          <w:p w:rsidR="000661F7" w:rsidRDefault="00863D5B" w:rsidP="000661F7">
            <w:r>
              <w:t>6</w:t>
            </w:r>
          </w:p>
        </w:tc>
        <w:tc>
          <w:tcPr>
            <w:tcW w:w="2693" w:type="dxa"/>
          </w:tcPr>
          <w:p w:rsidR="000661F7" w:rsidRDefault="00863D5B" w:rsidP="000661F7">
            <w:r>
              <w:t>Key Users of the Program</w:t>
            </w:r>
          </w:p>
        </w:tc>
        <w:tc>
          <w:tcPr>
            <w:tcW w:w="4111" w:type="dxa"/>
          </w:tcPr>
          <w:p w:rsidR="000661F7" w:rsidRDefault="00863D5B" w:rsidP="000661F7">
            <w:r>
              <w:t>Students, IITS</w:t>
            </w:r>
            <w:r w:rsidR="00C35CBE">
              <w:t>, Refer to use case picture below.</w:t>
            </w:r>
          </w:p>
        </w:tc>
        <w:tc>
          <w:tcPr>
            <w:tcW w:w="1508" w:type="dxa"/>
          </w:tcPr>
          <w:p w:rsidR="000661F7" w:rsidRDefault="00C35CBE" w:rsidP="000661F7">
            <w:r>
              <w:t>All</w:t>
            </w:r>
          </w:p>
        </w:tc>
      </w:tr>
      <w:tr w:rsidR="0041367A" w:rsidTr="0041367A">
        <w:tc>
          <w:tcPr>
            <w:tcW w:w="704" w:type="dxa"/>
          </w:tcPr>
          <w:p w:rsidR="0041367A" w:rsidRDefault="0043134E" w:rsidP="0041367A">
            <w:r>
              <w:t>7</w:t>
            </w:r>
          </w:p>
        </w:tc>
        <w:tc>
          <w:tcPr>
            <w:tcW w:w="2693" w:type="dxa"/>
          </w:tcPr>
          <w:p w:rsidR="0041367A" w:rsidRDefault="0043134E" w:rsidP="0041367A">
            <w:r>
              <w:t>Ordering of Project</w:t>
            </w:r>
          </w:p>
        </w:tc>
        <w:tc>
          <w:tcPr>
            <w:tcW w:w="4111" w:type="dxa"/>
          </w:tcPr>
          <w:p w:rsidR="0041367A" w:rsidRDefault="00F07658" w:rsidP="00F07658">
            <w:r>
              <w:t>Refer to the details presented below.</w:t>
            </w:r>
          </w:p>
        </w:tc>
        <w:tc>
          <w:tcPr>
            <w:tcW w:w="1508" w:type="dxa"/>
          </w:tcPr>
          <w:p w:rsidR="0041367A" w:rsidRDefault="00F07658" w:rsidP="0041367A">
            <w:r>
              <w:t>All</w:t>
            </w:r>
          </w:p>
        </w:tc>
      </w:tr>
      <w:tr w:rsidR="0043134E" w:rsidTr="0043134E">
        <w:tc>
          <w:tcPr>
            <w:tcW w:w="704" w:type="dxa"/>
          </w:tcPr>
          <w:p w:rsidR="0043134E" w:rsidRDefault="00F07658" w:rsidP="00656ECB">
            <w:r>
              <w:t>8</w:t>
            </w:r>
          </w:p>
        </w:tc>
        <w:tc>
          <w:tcPr>
            <w:tcW w:w="2693" w:type="dxa"/>
          </w:tcPr>
          <w:p w:rsidR="0043134E" w:rsidRDefault="00A13D2B" w:rsidP="00656ECB">
            <w:r>
              <w:t>Logical Diagram of Data</w:t>
            </w:r>
          </w:p>
        </w:tc>
        <w:tc>
          <w:tcPr>
            <w:tcW w:w="4111" w:type="dxa"/>
          </w:tcPr>
          <w:p w:rsidR="0043134E" w:rsidRDefault="00A13D2B" w:rsidP="00656ECB">
            <w:r>
              <w:t>Refer to the diagram below.</w:t>
            </w:r>
          </w:p>
        </w:tc>
        <w:tc>
          <w:tcPr>
            <w:tcW w:w="1508" w:type="dxa"/>
          </w:tcPr>
          <w:p w:rsidR="0043134E" w:rsidRDefault="00A13D2B" w:rsidP="00656ECB">
            <w:r>
              <w:t>All</w:t>
            </w:r>
          </w:p>
        </w:tc>
      </w:tr>
      <w:tr w:rsidR="00F07658" w:rsidTr="00F07658">
        <w:tc>
          <w:tcPr>
            <w:tcW w:w="704" w:type="dxa"/>
          </w:tcPr>
          <w:p w:rsidR="00F07658" w:rsidRDefault="00A13D2B" w:rsidP="00656ECB">
            <w:r>
              <w:t>9</w:t>
            </w:r>
          </w:p>
        </w:tc>
        <w:tc>
          <w:tcPr>
            <w:tcW w:w="2693" w:type="dxa"/>
          </w:tcPr>
          <w:p w:rsidR="00F07658" w:rsidRDefault="00A13D2B" w:rsidP="00656ECB">
            <w:r>
              <w:t>Domain Diagram</w:t>
            </w:r>
          </w:p>
        </w:tc>
        <w:tc>
          <w:tcPr>
            <w:tcW w:w="4111" w:type="dxa"/>
          </w:tcPr>
          <w:p w:rsidR="00A13D2B" w:rsidRDefault="00A13D2B" w:rsidP="00656ECB">
            <w:r>
              <w:t>Refer to the diagram below</w:t>
            </w:r>
            <w:r>
              <w:t>.</w:t>
            </w:r>
          </w:p>
        </w:tc>
        <w:tc>
          <w:tcPr>
            <w:tcW w:w="1508" w:type="dxa"/>
          </w:tcPr>
          <w:p w:rsidR="00F07658" w:rsidRDefault="00A13D2B" w:rsidP="00656ECB">
            <w:r>
              <w:t>All</w:t>
            </w:r>
          </w:p>
        </w:tc>
      </w:tr>
      <w:tr w:rsidR="00A13D2B" w:rsidTr="00A13D2B">
        <w:tc>
          <w:tcPr>
            <w:tcW w:w="704" w:type="dxa"/>
          </w:tcPr>
          <w:p w:rsidR="00A13D2B" w:rsidRDefault="003305B1" w:rsidP="00656ECB">
            <w:r>
              <w:t>10</w:t>
            </w:r>
          </w:p>
        </w:tc>
        <w:tc>
          <w:tcPr>
            <w:tcW w:w="2693" w:type="dxa"/>
          </w:tcPr>
          <w:p w:rsidR="00A13D2B" w:rsidRDefault="003305B1" w:rsidP="00656ECB">
            <w:r>
              <w:t>Clarifications</w:t>
            </w:r>
          </w:p>
        </w:tc>
        <w:tc>
          <w:tcPr>
            <w:tcW w:w="4111" w:type="dxa"/>
          </w:tcPr>
          <w:p w:rsidR="00A13D2B" w:rsidRDefault="003305B1" w:rsidP="00656ECB">
            <w:r>
              <w:t>Clarify with Prof about Use Case Diagram</w:t>
            </w:r>
          </w:p>
        </w:tc>
        <w:tc>
          <w:tcPr>
            <w:tcW w:w="1508" w:type="dxa"/>
          </w:tcPr>
          <w:p w:rsidR="00A13D2B" w:rsidRDefault="003305B1" w:rsidP="00656ECB">
            <w:r>
              <w:t>Jeremy</w:t>
            </w:r>
          </w:p>
        </w:tc>
      </w:tr>
      <w:tr w:rsidR="00467165" w:rsidTr="003305B1">
        <w:tc>
          <w:tcPr>
            <w:tcW w:w="704" w:type="dxa"/>
          </w:tcPr>
          <w:p w:rsidR="00467165" w:rsidRDefault="00467165" w:rsidP="00467165">
            <w:r>
              <w:t>11</w:t>
            </w:r>
          </w:p>
        </w:tc>
        <w:tc>
          <w:tcPr>
            <w:tcW w:w="2693" w:type="dxa"/>
          </w:tcPr>
          <w:p w:rsidR="00467165" w:rsidRDefault="00467165" w:rsidP="00467165">
            <w:r>
              <w:t>Things to do next week</w:t>
            </w:r>
          </w:p>
        </w:tc>
        <w:tc>
          <w:tcPr>
            <w:tcW w:w="4111" w:type="dxa"/>
          </w:tcPr>
          <w:p w:rsidR="00467165" w:rsidRDefault="00467165" w:rsidP="00467165">
            <w:r>
              <w:t>Diagrams: Domain, SSD, SD, Class</w:t>
            </w:r>
          </w:p>
          <w:p w:rsidR="00467165" w:rsidRDefault="00467165" w:rsidP="00467165">
            <w:r>
              <w:t xml:space="preserve">Function: </w:t>
            </w:r>
            <w:proofErr w:type="spellStart"/>
            <w:r>
              <w:t>BootStrap</w:t>
            </w:r>
            <w:proofErr w:type="spellEnd"/>
            <w:r>
              <w:t xml:space="preserve"> – Book place with TV to program together.</w:t>
            </w:r>
          </w:p>
        </w:tc>
        <w:tc>
          <w:tcPr>
            <w:tcW w:w="1508" w:type="dxa"/>
          </w:tcPr>
          <w:p w:rsidR="00467165" w:rsidRDefault="00467165" w:rsidP="00467165">
            <w:r>
              <w:t>All (SD Pair specific)</w:t>
            </w:r>
          </w:p>
        </w:tc>
      </w:tr>
    </w:tbl>
    <w:p w:rsidR="000661F7" w:rsidRDefault="00467165" w:rsidP="000661F7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filesystem:https://web.telegram.org/temporary/713315610_5603_171912719489949316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8C6F1" id="Rectangle 7" o:spid="_x0000_s1026" alt="filesystem:https://web.telegram.org/temporary/713315610_5603_1719127194899493165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dlqL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63D5B" w:rsidRDefault="00863D5B" w:rsidP="000661F7">
      <w:r>
        <w:t>3. 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5589"/>
        <w:gridCol w:w="1951"/>
      </w:tblGrid>
      <w:tr w:rsidR="00F07658" w:rsidTr="00F07658">
        <w:tc>
          <w:tcPr>
            <w:tcW w:w="927" w:type="dxa"/>
          </w:tcPr>
          <w:p w:rsidR="00F07658" w:rsidRDefault="00F07658" w:rsidP="00F07658">
            <w:r>
              <w:t>Weeks:</w:t>
            </w:r>
          </w:p>
        </w:tc>
        <w:tc>
          <w:tcPr>
            <w:tcW w:w="5589" w:type="dxa"/>
          </w:tcPr>
          <w:p w:rsidR="00F07658" w:rsidRDefault="00F07658" w:rsidP="00F07658">
            <w:r>
              <w:t>Important Matters</w:t>
            </w:r>
          </w:p>
        </w:tc>
        <w:tc>
          <w:tcPr>
            <w:tcW w:w="1951" w:type="dxa"/>
          </w:tcPr>
          <w:p w:rsidR="00F07658" w:rsidRDefault="00F07658" w:rsidP="00F07658">
            <w:r>
              <w:t>Project Manager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2</w:t>
            </w:r>
          </w:p>
        </w:tc>
        <w:tc>
          <w:tcPr>
            <w:tcW w:w="5589" w:type="dxa"/>
          </w:tcPr>
          <w:p w:rsidR="00F07658" w:rsidRDefault="00F07658" w:rsidP="00F07658">
            <w:r>
              <w:t>Planning (Diagrams) – Use Case, Domain</w:t>
            </w:r>
          </w:p>
        </w:tc>
        <w:tc>
          <w:tcPr>
            <w:tcW w:w="1951" w:type="dxa"/>
            <w:vMerge w:val="restart"/>
          </w:tcPr>
          <w:p w:rsidR="00F07658" w:rsidRDefault="00F07658" w:rsidP="00F07658">
            <w:r>
              <w:t>Jeremy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3</w:t>
            </w:r>
          </w:p>
        </w:tc>
        <w:tc>
          <w:tcPr>
            <w:tcW w:w="5589" w:type="dxa"/>
          </w:tcPr>
          <w:p w:rsidR="00F07658" w:rsidRDefault="00F07658" w:rsidP="00F07658">
            <w:r>
              <w:t>Planning (Diagrams)</w:t>
            </w:r>
          </w:p>
        </w:tc>
        <w:tc>
          <w:tcPr>
            <w:tcW w:w="1951" w:type="dxa"/>
            <w:vMerge/>
          </w:tcPr>
          <w:p w:rsidR="00F07658" w:rsidRDefault="00F07658" w:rsidP="00F07658"/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4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 w:val="restart"/>
          </w:tcPr>
          <w:p w:rsidR="00F07658" w:rsidRDefault="00F07658" w:rsidP="00F07658">
            <w:proofErr w:type="spellStart"/>
            <w:r>
              <w:t>Zhi</w:t>
            </w:r>
            <w:proofErr w:type="spellEnd"/>
            <w:r>
              <w:t xml:space="preserve"> Hui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5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/>
          </w:tcPr>
          <w:p w:rsidR="00F07658" w:rsidRDefault="00F07658" w:rsidP="00F07658"/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6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 w:val="restart"/>
          </w:tcPr>
          <w:p w:rsidR="00F07658" w:rsidRDefault="00F07658" w:rsidP="00F07658">
            <w:proofErr w:type="spellStart"/>
            <w:r>
              <w:t>Nabilah</w:t>
            </w:r>
            <w:proofErr w:type="spellEnd"/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7</w:t>
            </w:r>
          </w:p>
        </w:tc>
        <w:tc>
          <w:tcPr>
            <w:tcW w:w="5589" w:type="dxa"/>
          </w:tcPr>
          <w:p w:rsidR="00F07658" w:rsidRDefault="00F07658" w:rsidP="00F07658">
            <w:r>
              <w:t>PM Review</w:t>
            </w:r>
          </w:p>
        </w:tc>
        <w:tc>
          <w:tcPr>
            <w:tcW w:w="1951" w:type="dxa"/>
            <w:vMerge/>
          </w:tcPr>
          <w:p w:rsidR="00F07658" w:rsidRDefault="00F07658" w:rsidP="00F07658"/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8</w:t>
            </w:r>
          </w:p>
        </w:tc>
        <w:tc>
          <w:tcPr>
            <w:tcW w:w="5589" w:type="dxa"/>
          </w:tcPr>
          <w:p w:rsidR="00F07658" w:rsidRDefault="00F07658" w:rsidP="00F07658">
            <w:r>
              <w:t>-Break Week-</w:t>
            </w:r>
          </w:p>
        </w:tc>
        <w:tc>
          <w:tcPr>
            <w:tcW w:w="1951" w:type="dxa"/>
            <w:vMerge w:val="restart"/>
          </w:tcPr>
          <w:p w:rsidR="00F07658" w:rsidRDefault="00F07658" w:rsidP="00F07658">
            <w:r>
              <w:t>Darren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9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/>
          </w:tcPr>
          <w:p w:rsidR="00F07658" w:rsidRDefault="00F07658" w:rsidP="00F07658"/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10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 w:val="restart"/>
          </w:tcPr>
          <w:p w:rsidR="00F07658" w:rsidRDefault="00F07658" w:rsidP="00F07658">
            <w:r>
              <w:t>Shu Wen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11</w:t>
            </w:r>
          </w:p>
        </w:tc>
        <w:tc>
          <w:tcPr>
            <w:tcW w:w="5589" w:type="dxa"/>
          </w:tcPr>
          <w:p w:rsidR="00F07658" w:rsidRDefault="00F07658" w:rsidP="00F07658"/>
        </w:tc>
        <w:tc>
          <w:tcPr>
            <w:tcW w:w="1951" w:type="dxa"/>
            <w:vMerge/>
          </w:tcPr>
          <w:p w:rsidR="00F07658" w:rsidRDefault="00F07658" w:rsidP="00F07658"/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12</w:t>
            </w:r>
          </w:p>
        </w:tc>
        <w:tc>
          <w:tcPr>
            <w:tcW w:w="5589" w:type="dxa"/>
          </w:tcPr>
          <w:p w:rsidR="00F07658" w:rsidRDefault="00F07658" w:rsidP="00F07658">
            <w:r>
              <w:t>UAT</w:t>
            </w:r>
          </w:p>
        </w:tc>
        <w:tc>
          <w:tcPr>
            <w:tcW w:w="1951" w:type="dxa"/>
            <w:vMerge w:val="restart"/>
          </w:tcPr>
          <w:p w:rsidR="00F07658" w:rsidRDefault="00F07658" w:rsidP="00F07658">
            <w:r>
              <w:t>Jeremy</w:t>
            </w:r>
          </w:p>
        </w:tc>
      </w:tr>
      <w:tr w:rsidR="00F07658" w:rsidTr="00F07658">
        <w:tc>
          <w:tcPr>
            <w:tcW w:w="927" w:type="dxa"/>
          </w:tcPr>
          <w:p w:rsidR="00F07658" w:rsidRDefault="00F07658" w:rsidP="00F07658">
            <w:r>
              <w:t>13</w:t>
            </w:r>
          </w:p>
        </w:tc>
        <w:tc>
          <w:tcPr>
            <w:tcW w:w="5589" w:type="dxa"/>
          </w:tcPr>
          <w:p w:rsidR="00F07658" w:rsidRDefault="00F07658" w:rsidP="00F07658">
            <w:r>
              <w:t>Sunday (End): Submission of SE Project</w:t>
            </w:r>
          </w:p>
        </w:tc>
        <w:tc>
          <w:tcPr>
            <w:tcW w:w="1951" w:type="dxa"/>
            <w:vMerge/>
          </w:tcPr>
          <w:p w:rsidR="00F07658" w:rsidRDefault="00F07658" w:rsidP="00F07658"/>
        </w:tc>
      </w:tr>
    </w:tbl>
    <w:p w:rsidR="00F07658" w:rsidRDefault="00F07658" w:rsidP="000661F7"/>
    <w:p w:rsidR="00C35CBE" w:rsidRDefault="00863D5B" w:rsidP="000661F7">
      <w:r>
        <w:t>Decide on iteration</w:t>
      </w:r>
      <w:r w:rsidR="00C35CBE">
        <w:t xml:space="preserve">. Every pair will take care of each section. </w:t>
      </w:r>
    </w:p>
    <w:p w:rsidR="00C35CBE" w:rsidRDefault="00C35CBE" w:rsidP="000661F7">
      <w:r>
        <w:t>Deciding on General Planning, then sub-planning with each time-boxing.</w:t>
      </w:r>
    </w:p>
    <w:p w:rsidR="00C35CBE" w:rsidRDefault="00C35CBE" w:rsidP="000661F7"/>
    <w:p w:rsidR="00F07658" w:rsidRDefault="00F07658" w:rsidP="000661F7"/>
    <w:p w:rsidR="00863D5B" w:rsidRDefault="00863D5B" w:rsidP="000661F7">
      <w:r>
        <w:t>4. IMPORTANT ITEMS:</w:t>
      </w:r>
    </w:p>
    <w:p w:rsidR="00863D5B" w:rsidRDefault="00863D5B" w:rsidP="000661F7">
      <w:r>
        <w:t>Rotation Plan</w:t>
      </w:r>
    </w:p>
    <w:p w:rsidR="00863D5B" w:rsidRDefault="00863D5B" w:rsidP="000661F7">
      <w:r>
        <w:t>Roles</w:t>
      </w:r>
    </w:p>
    <w:p w:rsidR="00863D5B" w:rsidRDefault="00863D5B" w:rsidP="000661F7">
      <w:proofErr w:type="spellStart"/>
      <w:r>
        <w:t>PPLog</w:t>
      </w:r>
      <w:proofErr w:type="spellEnd"/>
      <w:r w:rsidR="00F07658">
        <w:t>: Pair Programming Log</w:t>
      </w:r>
    </w:p>
    <w:p w:rsidR="00863D5B" w:rsidRDefault="00863D5B" w:rsidP="000661F7">
      <w:r>
        <w:t>Checklist for the documents required</w:t>
      </w:r>
    </w:p>
    <w:p w:rsidR="00F07658" w:rsidRDefault="00F07658" w:rsidP="000661F7"/>
    <w:p w:rsidR="00863D5B" w:rsidRDefault="00863D5B" w:rsidP="000661F7">
      <w:r>
        <w:t>5. PAIR DECISION</w:t>
      </w:r>
    </w:p>
    <w:p w:rsidR="00863D5B" w:rsidRDefault="00863D5B" w:rsidP="000661F7">
      <w:r>
        <w:t>Pair 1 – Darren and Shu Wen</w:t>
      </w:r>
    </w:p>
    <w:p w:rsidR="00863D5B" w:rsidRDefault="00863D5B" w:rsidP="000661F7">
      <w:r>
        <w:t xml:space="preserve">Pair 2 – </w:t>
      </w:r>
      <w:proofErr w:type="spellStart"/>
      <w:r>
        <w:t>Nabilah</w:t>
      </w:r>
      <w:proofErr w:type="spellEnd"/>
      <w:r>
        <w:t xml:space="preserve"> and </w:t>
      </w:r>
      <w:proofErr w:type="spellStart"/>
      <w:r>
        <w:t>Zhi</w:t>
      </w:r>
      <w:proofErr w:type="spellEnd"/>
      <w:r>
        <w:t xml:space="preserve"> Hui</w:t>
      </w:r>
    </w:p>
    <w:p w:rsidR="00863D5B" w:rsidRDefault="00863D5B" w:rsidP="000661F7">
      <w:r>
        <w:t>Project Manager: Jeremy</w:t>
      </w:r>
    </w:p>
    <w:p w:rsidR="00C35CBE" w:rsidRDefault="00C35CBE" w:rsidP="000661F7"/>
    <w:p w:rsidR="00863D5B" w:rsidRDefault="00C35CBE" w:rsidP="000661F7">
      <w:r>
        <w:t>6. USE CASE OF KEY USERS</w:t>
      </w:r>
    </w:p>
    <w:p w:rsidR="00C35CBE" w:rsidRDefault="00C35CBE" w:rsidP="000661F7">
      <w:r>
        <w:rPr>
          <w:noProof/>
          <w:lang w:eastAsia="en-GB"/>
        </w:rPr>
        <w:drawing>
          <wp:inline distT="0" distB="0" distL="0" distR="0">
            <wp:extent cx="2912205" cy="2421018"/>
            <wp:effectExtent l="0" t="1905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4" t="6113" r="18961"/>
                    <a:stretch/>
                  </pic:blipFill>
                  <pic:spPr bwMode="auto">
                    <a:xfrm rot="5400000">
                      <a:off x="0" y="0"/>
                      <a:ext cx="2925788" cy="243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34E" w:rsidRDefault="0043134E" w:rsidP="000661F7"/>
    <w:p w:rsidR="0043134E" w:rsidRDefault="0043134E" w:rsidP="000661F7">
      <w:r>
        <w:t>7. ORDERING OF PROJECT</w:t>
      </w:r>
    </w:p>
    <w:p w:rsidR="0043134E" w:rsidRDefault="0043134E" w:rsidP="000661F7">
      <w:r>
        <w:t xml:space="preserve">Database </w:t>
      </w:r>
      <w:r>
        <w:sym w:font="Wingdings" w:char="F0E0"/>
      </w:r>
      <w:r>
        <w:t xml:space="preserve"> Entity/DAO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Menu (HTML, </w:t>
      </w:r>
      <w:proofErr w:type="spellStart"/>
      <w:r>
        <w:t>view.jsp</w:t>
      </w:r>
      <w:proofErr w:type="spellEnd"/>
      <w:r>
        <w:t xml:space="preserve"> and </w:t>
      </w:r>
      <w:proofErr w:type="spellStart"/>
      <w:r>
        <w:t>do.jsp</w:t>
      </w:r>
      <w:proofErr w:type="spellEnd"/>
      <w:r>
        <w:t>)</w:t>
      </w:r>
    </w:p>
    <w:p w:rsidR="0043134E" w:rsidRDefault="0043134E" w:rsidP="000661F7">
      <w:r>
        <w:tab/>
        <w:t>(JDBC)</w:t>
      </w:r>
    </w:p>
    <w:p w:rsidR="0043134E" w:rsidRDefault="0043134E" w:rsidP="000661F7">
      <w:r>
        <w:t>Loading from csv – therefore can load from memory without using DB.</w:t>
      </w:r>
    </w:p>
    <w:p w:rsidR="00A13D2B" w:rsidRDefault="00F07658" w:rsidP="000661F7">
      <w:r>
        <w:t>Csv loading will be done every time a new csv is presented, and wipes out the old database.</w:t>
      </w:r>
    </w:p>
    <w:p w:rsidR="00A13D2B" w:rsidRDefault="00A13D2B" w:rsidP="000661F7"/>
    <w:p w:rsidR="00A13D2B" w:rsidRDefault="00A13D2B" w:rsidP="000661F7"/>
    <w:p w:rsidR="00F07658" w:rsidRDefault="00F07658" w:rsidP="000661F7">
      <w:r>
        <w:t xml:space="preserve">8. </w:t>
      </w:r>
      <w:r w:rsidR="00A13D2B">
        <w:t>LOGICAL DIAGRAM</w:t>
      </w:r>
    </w:p>
    <w:p w:rsidR="003305B1" w:rsidRDefault="003305B1" w:rsidP="000661F7">
      <w:r>
        <w:rPr>
          <w:noProof/>
          <w:lang w:eastAsia="en-GB"/>
        </w:rPr>
        <w:drawing>
          <wp:inline distT="0" distB="0" distL="0" distR="0">
            <wp:extent cx="2459478" cy="3223654"/>
            <wp:effectExtent l="0" t="95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r="31354"/>
                    <a:stretch/>
                  </pic:blipFill>
                  <pic:spPr bwMode="auto">
                    <a:xfrm rot="5400000">
                      <a:off x="0" y="0"/>
                      <a:ext cx="2459662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5B1" w:rsidRDefault="003305B1" w:rsidP="000661F7"/>
    <w:p w:rsidR="003305B1" w:rsidRDefault="003305B1" w:rsidP="000661F7">
      <w:r>
        <w:t>9. DOMAIN DIAGRAM</w:t>
      </w:r>
    </w:p>
    <w:p w:rsidR="003305B1" w:rsidRDefault="00467165" w:rsidP="000661F7">
      <w:r>
        <w:rPr>
          <w:noProof/>
          <w:lang w:eastAsia="en-GB"/>
        </w:rPr>
        <w:drawing>
          <wp:inline distT="0" distB="0" distL="0" distR="0">
            <wp:extent cx="2727960" cy="263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0" t="17964" r="29404" b="236"/>
                    <a:stretch/>
                  </pic:blipFill>
                  <pic:spPr bwMode="auto">
                    <a:xfrm>
                      <a:off x="0" y="0"/>
                      <a:ext cx="272796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918C3"/>
    <w:multiLevelType w:val="hybridMultilevel"/>
    <w:tmpl w:val="CF407506"/>
    <w:lvl w:ilvl="0" w:tplc="28B4E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F7"/>
    <w:rsid w:val="000661F7"/>
    <w:rsid w:val="003305B1"/>
    <w:rsid w:val="0041367A"/>
    <w:rsid w:val="0043134E"/>
    <w:rsid w:val="00467165"/>
    <w:rsid w:val="00863D5B"/>
    <w:rsid w:val="00A13D2B"/>
    <w:rsid w:val="00C35CBE"/>
    <w:rsid w:val="00F07658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F0C6-5003-49B7-A440-AD11A0C4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F7"/>
    <w:pPr>
      <w:ind w:left="720"/>
      <w:contextualSpacing/>
    </w:pPr>
  </w:style>
  <w:style w:type="table" w:styleId="TableGrid">
    <w:name w:val="Table Grid"/>
    <w:basedOn w:val="TableNormal"/>
    <w:uiPriority w:val="39"/>
    <w:rsid w:val="0006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Boyofthefuture .</dc:creator>
  <cp:keywords/>
  <dc:description/>
  <cp:lastModifiedBy>Boyofthefuture .</cp:lastModifiedBy>
  <cp:revision>1</cp:revision>
  <dcterms:created xsi:type="dcterms:W3CDTF">2015-08-28T03:48:00Z</dcterms:created>
  <dcterms:modified xsi:type="dcterms:W3CDTF">2015-08-28T05:27:00Z</dcterms:modified>
</cp:coreProperties>
</file>