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Сегментация по уровню сложности материалов курса с помощью цветов.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Использовать оценки ожидаемого результа (Х) и реального (Y)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Сегментация по уровню важности нужд студента с помощью цветов.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115491" cy="5282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491" cy="52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