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65C0F3">
      <w:pPr>
        <w:keepNext w:val="0"/>
        <w:keepLines w:val="0"/>
        <w:widowControl/>
        <w:suppressLineNumbers w:val="0"/>
        <w:jc w:val="left"/>
        <w:rPr>
          <w:rFonts w:hint="eastAsia" w:ascii="Times New Roman" w:hAnsi="Times New Roman" w:cs="Times New Roman" w:eastAsiaTheme="minorEastAsia"/>
          <w:b w:val="0"/>
          <w:bCs/>
          <w:color w:val="000000" w:themeColor="text1"/>
          <w:kern w:val="2"/>
          <w:sz w:val="22"/>
          <w:szCs w:val="22"/>
          <w:u w:val="none"/>
          <w:lang w:val="en-US" w:eastAsia="zh-CN" w:bidi="ar-SA"/>
          <w14:textFill>
            <w14:solidFill>
              <w14:schemeClr w14:val="tx1"/>
            </w14:solidFill>
          </w14:textFill>
        </w:rPr>
      </w:pPr>
      <w:r>
        <w:rPr>
          <w:rFonts w:hint="eastAsia" w:ascii="Times New Roman" w:hAnsi="Times New Roman" w:cs="Times New Roman"/>
          <w:b/>
          <w:color w:val="000000" w:themeColor="text1"/>
          <w:sz w:val="22"/>
          <w:szCs w:val="22"/>
          <w:u w:val="none"/>
          <w:lang w:val="en-US" w:eastAsia="zh-CN"/>
          <w14:textFill>
            <w14:solidFill>
              <w14:schemeClr w14:val="tx1"/>
            </w14:solidFill>
          </w14:textFill>
        </w:rPr>
        <w:t>Research Interests:</w:t>
      </w:r>
      <w:r>
        <w:rPr>
          <w:rFonts w:hint="eastAsia" w:ascii="Times New Roman" w:hAnsi="Times New Roman" w:cs="Times New Roman"/>
          <w:b w:val="0"/>
          <w:bCs/>
          <w:color w:val="000000" w:themeColor="text1"/>
          <w:sz w:val="22"/>
          <w:szCs w:val="22"/>
          <w:u w:val="none"/>
          <w:lang w:val="en-US" w:eastAsia="zh-CN"/>
          <w14:textFill>
            <w14:solidFill>
              <w14:schemeClr w14:val="tx1"/>
            </w14:solidFill>
          </w14:textFill>
        </w:rPr>
        <w:t xml:space="preserve"> </w:t>
      </w:r>
      <w:r>
        <w:rPr>
          <w:rFonts w:hint="eastAsia" w:ascii="Times New Roman" w:hAnsi="Times New Roman" w:cs="Times New Roman" w:eastAsiaTheme="minorEastAsia"/>
          <w:b w:val="0"/>
          <w:bCs/>
          <w:color w:val="000000" w:themeColor="text1"/>
          <w:kern w:val="2"/>
          <w:sz w:val="22"/>
          <w:szCs w:val="22"/>
          <w:u w:val="none"/>
          <w:lang w:val="en-US" w:eastAsia="zh-CN" w:bidi="ar-SA"/>
          <w14:textFill>
            <w14:solidFill>
              <w14:schemeClr w14:val="tx1"/>
            </w14:solidFill>
          </w14:textFill>
        </w:rPr>
        <w:t>computational imaging</w:t>
      </w:r>
      <w:r>
        <w:rPr>
          <w:rFonts w:hint="default" w:ascii="Times New Roman" w:hAnsi="Times New Roman" w:cs="Times New Roman" w:eastAsiaTheme="minorEastAsia"/>
          <w:b w:val="0"/>
          <w:bCs/>
          <w:color w:val="000000" w:themeColor="text1"/>
          <w:kern w:val="2"/>
          <w:sz w:val="22"/>
          <w:szCs w:val="22"/>
          <w:u w:val="none"/>
          <w:lang w:val="en-US" w:eastAsia="zh-CN" w:bidi="ar-SA"/>
          <w14:textFill>
            <w14:solidFill>
              <w14:schemeClr w14:val="tx1"/>
            </w14:solidFill>
          </w14:textFill>
        </w:rPr>
        <w:t>, medical imaging, inverse problems, and distribution shift</w:t>
      </w:r>
    </w:p>
    <w:p w14:paraId="0591C9EB">
      <w:pPr>
        <w:spacing w:line="240" w:lineRule="auto"/>
        <w:ind w:left="-991" w:leftChars="-472" w:right="-1191" w:rightChars="-567"/>
        <w:jc w:val="left"/>
        <w:rPr>
          <w:rFonts w:ascii="Times New Roman" w:hAnsi="Times New Roman" w:cs="Times New Roman"/>
          <w:b w:val="0"/>
          <w:bCs/>
          <w:color w:val="0070C0"/>
          <w:sz w:val="22"/>
          <w:szCs w:val="22"/>
          <w:u w:val="single"/>
        </w:rPr>
      </w:pPr>
    </w:p>
    <w:p w14:paraId="7DC879C5">
      <w:pPr>
        <w:spacing w:line="240" w:lineRule="auto"/>
        <w:ind w:left="-991" w:leftChars="-472" w:right="-1191" w:rightChars="-567"/>
        <w:rPr>
          <w:rFonts w:ascii="Times New Roman" w:hAnsi="Times New Roman" w:cs="Times New Roman"/>
          <w:b/>
          <w:color w:val="000000" w:themeColor="text1"/>
          <w:sz w:val="21"/>
          <w:szCs w:val="21"/>
          <w:u w:val="single"/>
          <w14:textFill>
            <w14:solidFill>
              <w14:schemeClr w14:val="tx1"/>
            </w14:solidFill>
          </w14:textFill>
        </w:rPr>
      </w:pPr>
      <w:bookmarkStart w:id="0" w:name="_GoBack"/>
      <w:bookmarkEnd w:id="0"/>
    </w:p>
    <w:p w14:paraId="4B6CB2FC">
      <w:pPr>
        <w:spacing w:line="240" w:lineRule="auto"/>
        <w:ind w:left="-991" w:leftChars="-472" w:right="-1191" w:rightChars="-567"/>
        <w:rPr>
          <w:rFonts w:ascii="Times New Roman" w:hAnsi="Times New Roman" w:cs="Times New Roman"/>
          <w:b/>
          <w:color w:val="000000" w:themeColor="text1"/>
          <w:sz w:val="21"/>
          <w:szCs w:val="21"/>
          <w:u w:val="single"/>
          <w14:textFill>
            <w14:solidFill>
              <w14:schemeClr w14:val="tx1"/>
            </w14:solidFill>
          </w14:textFill>
        </w:rPr>
      </w:pPr>
      <w:r>
        <w:rPr>
          <w:rFonts w:ascii="Times New Roman" w:hAnsi="Times New Roman" w:cs="Times New Roman"/>
          <w:b/>
          <w:color w:val="000000" w:themeColor="text1"/>
          <w:sz w:val="21"/>
          <w:szCs w:val="21"/>
          <w:u w:val="single"/>
          <w14:textFill>
            <w14:solidFill>
              <w14:schemeClr w14:val="tx1"/>
            </w14:solidFill>
          </w14:textFill>
        </w:rPr>
        <w:t xml:space="preserve">EDUCATION                                                                                </w:t>
      </w:r>
      <w:r>
        <w:rPr>
          <w:rFonts w:hint="eastAsia" w:ascii="Times New Roman" w:hAnsi="Times New Roman" w:cs="Times New Roman"/>
          <w:b/>
          <w:color w:val="000000" w:themeColor="text1"/>
          <w:sz w:val="21"/>
          <w:szCs w:val="21"/>
          <w:u w:val="single"/>
          <w:lang w:val="en-US" w:eastAsia="zh-CN"/>
          <w14:textFill>
            <w14:solidFill>
              <w14:schemeClr w14:val="tx1"/>
            </w14:solidFill>
          </w14:textFill>
        </w:rPr>
        <w:t xml:space="preserve">         </w:t>
      </w:r>
      <w:r>
        <w:rPr>
          <w:rFonts w:ascii="Times New Roman" w:hAnsi="Times New Roman" w:cs="Times New Roman"/>
          <w:b/>
          <w:color w:val="000000" w:themeColor="text1"/>
          <w:sz w:val="21"/>
          <w:szCs w:val="21"/>
          <w:u w:val="single"/>
          <w14:textFill>
            <w14:solidFill>
              <w14:schemeClr w14:val="tx1"/>
            </w14:solidFill>
          </w14:textFill>
        </w:rPr>
        <w:t xml:space="preserve">              </w:t>
      </w:r>
    </w:p>
    <w:p w14:paraId="06B48A9F">
      <w:pPr>
        <w:spacing w:line="240" w:lineRule="auto"/>
        <w:ind w:left="-991" w:leftChars="-472" w:right="-1191" w:rightChars="-567"/>
        <w:jc w:val="distribute"/>
        <w:rPr>
          <w:rFonts w:hint="eastAsia" w:ascii="Times New Roman" w:hAnsi="Times New Roman" w:cs="Times New Roman"/>
          <w:b w:val="0"/>
          <w:bCs/>
          <w:color w:val="000000" w:themeColor="text1"/>
          <w:sz w:val="21"/>
          <w:szCs w:val="21"/>
          <w:lang w:val="en-US" w:eastAsia="zh-CN"/>
          <w14:textFill>
            <w14:solidFill>
              <w14:schemeClr w14:val="tx1"/>
            </w14:solidFill>
          </w14:textFill>
        </w:rPr>
      </w:pPr>
      <w:r>
        <w:rPr>
          <w:rFonts w:hint="eastAsia" w:ascii="Times New Roman" w:hAnsi="Times New Roman" w:cs="Times New Roman"/>
          <w:b/>
          <w:color w:val="000000" w:themeColor="text1"/>
          <w:sz w:val="21"/>
          <w:szCs w:val="21"/>
          <w:lang w:val="en-US" w:eastAsia="zh-CN"/>
          <w14:textFill>
            <w14:solidFill>
              <w14:schemeClr w14:val="tx1"/>
            </w14:solidFill>
          </w14:textFill>
        </w:rPr>
        <w:t xml:space="preserve">Washington University at St. Louis (WashU)                                                        </w:t>
      </w:r>
      <w:r>
        <w:rPr>
          <w:rFonts w:hint="eastAsia" w:ascii="Times New Roman" w:hAnsi="Times New Roman" w:cs="Times New Roman"/>
          <w:b w:val="0"/>
          <w:bCs/>
          <w:color w:val="000000" w:themeColor="text1"/>
          <w:sz w:val="21"/>
          <w:szCs w:val="21"/>
          <w:lang w:val="en-US" w:eastAsia="zh-CN"/>
          <w14:textFill>
            <w14:solidFill>
              <w14:schemeClr w14:val="tx1"/>
            </w14:solidFill>
          </w14:textFill>
        </w:rPr>
        <w:t>08/2024-05/2026</w:t>
      </w:r>
    </w:p>
    <w:p w14:paraId="671373F1">
      <w:pPr>
        <w:pStyle w:val="22"/>
        <w:numPr>
          <w:ilvl w:val="0"/>
          <w:numId w:val="1"/>
        </w:numPr>
        <w:spacing w:line="240" w:lineRule="auto"/>
        <w:ind w:right="-1191" w:rightChars="-567" w:firstLineChars="0"/>
        <w:rPr>
          <w:rFonts w:hint="eastAsia" w:ascii="Times New Roman" w:hAnsi="Times New Roman" w:cs="Times New Roman"/>
          <w:b w:val="0"/>
          <w:bCs/>
          <w:color w:val="000000" w:themeColor="text1"/>
          <w:sz w:val="21"/>
          <w:szCs w:val="21"/>
          <w:lang w:val="en-US" w:eastAsia="zh-CN"/>
          <w14:textFill>
            <w14:solidFill>
              <w14:schemeClr w14:val="tx1"/>
            </w14:solidFill>
          </w14:textFill>
        </w:rPr>
      </w:pPr>
      <w:r>
        <w:rPr>
          <w:rFonts w:ascii="Times New Roman" w:hAnsi="Times New Roman" w:cs="Times New Roman"/>
          <w:b/>
          <w:color w:val="000000" w:themeColor="text1"/>
          <w:sz w:val="21"/>
          <w:szCs w:val="21"/>
          <w14:textFill>
            <w14:solidFill>
              <w14:schemeClr w14:val="tx1"/>
            </w14:solidFill>
          </w14:textFill>
        </w:rPr>
        <w:t>Degree:</w:t>
      </w:r>
      <w:r>
        <w:rPr>
          <w:rFonts w:ascii="Times New Roman" w:hAnsi="Times New Roman" w:cs="Times New Roman"/>
          <w:color w:val="000000" w:themeColor="text1"/>
          <w:sz w:val="21"/>
          <w:szCs w:val="21"/>
          <w14:textFill>
            <w14:solidFill>
              <w14:schemeClr w14:val="tx1"/>
            </w14:solidFill>
          </w14:textFill>
        </w:rPr>
        <w:t xml:space="preserve"> </w:t>
      </w:r>
      <w:r>
        <w:rPr>
          <w:rFonts w:hint="eastAsia" w:ascii="Times New Roman" w:hAnsi="Times New Roman" w:cs="Times New Roman"/>
          <w:color w:val="000000" w:themeColor="text1"/>
          <w:sz w:val="21"/>
          <w:szCs w:val="21"/>
          <w:lang w:val="en-US" w:eastAsia="zh-CN"/>
          <w14:textFill>
            <w14:solidFill>
              <w14:schemeClr w14:val="tx1"/>
            </w14:solidFill>
          </w14:textFill>
        </w:rPr>
        <w:t>Master</w:t>
      </w:r>
      <w:r>
        <w:rPr>
          <w:rFonts w:ascii="Times New Roman" w:hAnsi="Times New Roman" w:cs="Times New Roman"/>
          <w:color w:val="000000" w:themeColor="text1"/>
          <w:sz w:val="21"/>
          <w:szCs w:val="21"/>
          <w14:textFill>
            <w14:solidFill>
              <w14:schemeClr w14:val="tx1"/>
            </w14:solidFill>
          </w14:textFill>
        </w:rPr>
        <w:t xml:space="preserve"> of </w:t>
      </w:r>
      <w:r>
        <w:rPr>
          <w:rFonts w:hint="eastAsia" w:ascii="Times New Roman" w:hAnsi="Times New Roman" w:cs="Times New Roman"/>
          <w:color w:val="000000" w:themeColor="text1"/>
          <w:sz w:val="21"/>
          <w:szCs w:val="21"/>
          <w:lang w:val="en-US" w:eastAsia="zh-CN"/>
          <w14:textFill>
            <w14:solidFill>
              <w14:schemeClr w14:val="tx1"/>
            </w14:solidFill>
          </w14:textFill>
        </w:rPr>
        <w:t>Science</w:t>
      </w:r>
      <w:r>
        <w:rPr>
          <w:rFonts w:ascii="Times New Roman" w:hAnsi="Times New Roman" w:cs="Times New Roman"/>
          <w:color w:val="000000" w:themeColor="text1"/>
          <w:sz w:val="21"/>
          <w:szCs w:val="21"/>
          <w14:textFill>
            <w14:solidFill>
              <w14:schemeClr w14:val="tx1"/>
            </w14:solidFill>
          </w14:textFill>
        </w:rPr>
        <w:t xml:space="preserve"> in </w:t>
      </w:r>
      <w:r>
        <w:rPr>
          <w:rFonts w:hint="eastAsia" w:ascii="Times New Roman" w:hAnsi="Times New Roman" w:cs="Times New Roman"/>
          <w:b/>
          <w:color w:val="000000" w:themeColor="text1"/>
          <w:sz w:val="21"/>
          <w:szCs w:val="21"/>
          <w:lang w:val="en-US" w:eastAsia="zh-CN"/>
          <w14:textFill>
            <w14:solidFill>
              <w14:schemeClr w14:val="tx1"/>
            </w14:solidFill>
          </w14:textFill>
        </w:rPr>
        <w:t>Computer Science</w:t>
      </w:r>
      <w:r>
        <w:rPr>
          <w:rFonts w:ascii="Times New Roman" w:hAnsi="Times New Roman" w:cs="Times New Roman"/>
          <w:b/>
          <w:color w:val="000000" w:themeColor="text1"/>
          <w:sz w:val="21"/>
          <w:szCs w:val="21"/>
          <w14:textFill>
            <w14:solidFill>
              <w14:schemeClr w14:val="tx1"/>
            </w14:solidFill>
          </w14:textFill>
        </w:rPr>
        <w:t xml:space="preserve"> </w:t>
      </w:r>
      <w:r>
        <w:rPr>
          <w:rFonts w:ascii="Times New Roman" w:hAnsi="Times New Roman" w:cs="Times New Roman"/>
          <w:color w:val="000000" w:themeColor="text1"/>
          <w:sz w:val="21"/>
          <w:szCs w:val="21"/>
          <w14:textFill>
            <w14:solidFill>
              <w14:schemeClr w14:val="tx1"/>
            </w14:solidFill>
          </w14:textFill>
        </w:rPr>
        <w:t xml:space="preserve">    </w:t>
      </w:r>
      <w:r>
        <w:rPr>
          <w:rFonts w:hint="eastAsia" w:ascii="Times New Roman" w:hAnsi="Times New Roman" w:cs="Times New Roman"/>
          <w:color w:val="000000" w:themeColor="text1"/>
          <w:sz w:val="21"/>
          <w:szCs w:val="21"/>
          <w:lang w:val="en-US" w:eastAsia="zh-CN"/>
          <w14:textFill>
            <w14:solidFill>
              <w14:schemeClr w14:val="tx1"/>
            </w14:solidFill>
          </w14:textFill>
        </w:rPr>
        <w:t>GPA:</w:t>
      </w:r>
      <w:r>
        <w:rPr>
          <w:rFonts w:hint="eastAsia" w:ascii="Times New Roman" w:hAnsi="Times New Roman" w:cs="Times New Roman"/>
          <w:b/>
          <w:bCs/>
          <w:color w:val="000000" w:themeColor="text1"/>
          <w:sz w:val="21"/>
          <w:szCs w:val="21"/>
          <w:lang w:val="en-US" w:eastAsia="zh-CN"/>
          <w14:textFill>
            <w14:solidFill>
              <w14:schemeClr w14:val="tx1"/>
            </w14:solidFill>
          </w14:textFill>
        </w:rPr>
        <w:t xml:space="preserve"> 3.67</w:t>
      </w:r>
      <w:r>
        <w:rPr>
          <w:rFonts w:hint="eastAsia" w:ascii="Times New Roman" w:hAnsi="Times New Roman" w:cs="Times New Roman"/>
          <w:color w:val="000000" w:themeColor="text1"/>
          <w:sz w:val="21"/>
          <w:szCs w:val="21"/>
          <w:lang w:val="en-US" w:eastAsia="zh-CN"/>
          <w14:textFill>
            <w14:solidFill>
              <w14:schemeClr w14:val="tx1"/>
            </w14:solidFill>
          </w14:textFill>
        </w:rPr>
        <w:t>/4.0</w:t>
      </w:r>
    </w:p>
    <w:p w14:paraId="6921AAB6">
      <w:pPr>
        <w:spacing w:line="240" w:lineRule="auto"/>
        <w:ind w:left="-991" w:leftChars="-472" w:right="-1191" w:rightChars="-567"/>
        <w:jc w:val="distribute"/>
        <w:rPr>
          <w:rFonts w:ascii="Times New Roman" w:hAnsi="Times New Roman" w:cs="Times New Roman"/>
          <w:color w:val="000000" w:themeColor="text1"/>
          <w:sz w:val="21"/>
          <w:szCs w:val="21"/>
          <w14:textFill>
            <w14:solidFill>
              <w14:schemeClr w14:val="tx1"/>
            </w14:solidFill>
          </w14:textFill>
        </w:rPr>
      </w:pPr>
      <w:r>
        <w:rPr>
          <w:rFonts w:ascii="Times New Roman" w:hAnsi="Times New Roman" w:cs="Times New Roman"/>
          <w:b/>
          <w:color w:val="000000" w:themeColor="text1"/>
          <w:sz w:val="21"/>
          <w:szCs w:val="21"/>
          <w14:textFill>
            <w14:solidFill>
              <w14:schemeClr w14:val="tx1"/>
            </w14:solidFill>
          </w14:textFill>
        </w:rPr>
        <w:t xml:space="preserve">Xinjiang University </w:t>
      </w:r>
      <w:r>
        <w:rPr>
          <w:rFonts w:hint="eastAsia" w:ascii="Times New Roman" w:hAnsi="Times New Roman" w:cs="Times New Roman"/>
          <w:b/>
          <w:color w:val="000000" w:themeColor="text1"/>
          <w:sz w:val="21"/>
          <w:szCs w:val="21"/>
          <w:lang w:val="en-US" w:eastAsia="zh-CN"/>
          <w14:textFill>
            <w14:solidFill>
              <w14:schemeClr w14:val="tx1"/>
            </w14:solidFill>
          </w14:textFill>
        </w:rPr>
        <w:t xml:space="preserve">     </w:t>
      </w:r>
      <w:r>
        <w:rPr>
          <w:rFonts w:ascii="Times New Roman" w:hAnsi="Times New Roman" w:cs="Times New Roman"/>
          <w:color w:val="000000" w:themeColor="text1"/>
          <w:sz w:val="21"/>
          <w:szCs w:val="21"/>
          <w14:textFill>
            <w14:solidFill>
              <w14:schemeClr w14:val="tx1"/>
            </w14:solidFill>
          </w14:textFill>
        </w:rPr>
        <w:t xml:space="preserve">                                     </w:t>
      </w:r>
      <w:r>
        <w:rPr>
          <w:rFonts w:ascii="Times New Roman" w:hAnsi="Times New Roman" w:cs="Times New Roman"/>
          <w:color w:val="000000" w:themeColor="text1"/>
          <w:sz w:val="21"/>
          <w:szCs w:val="21"/>
          <w14:textFill>
            <w14:solidFill>
              <w14:schemeClr w14:val="tx1"/>
            </w14:solidFill>
          </w14:textFill>
        </w:rPr>
        <w:tab/>
      </w:r>
      <w:r>
        <w:rPr>
          <w:rFonts w:ascii="Times New Roman" w:hAnsi="Times New Roman" w:cs="Times New Roman"/>
          <w:color w:val="000000" w:themeColor="text1"/>
          <w:sz w:val="21"/>
          <w:szCs w:val="21"/>
          <w14:textFill>
            <w14:solidFill>
              <w14:schemeClr w14:val="tx1"/>
            </w14:solidFill>
          </w14:textFill>
        </w:rPr>
        <w:tab/>
      </w:r>
      <w:r>
        <w:rPr>
          <w:rFonts w:ascii="Times New Roman" w:hAnsi="Times New Roman" w:cs="Times New Roman"/>
          <w:color w:val="000000" w:themeColor="text1"/>
          <w:sz w:val="21"/>
          <w:szCs w:val="21"/>
          <w14:textFill>
            <w14:solidFill>
              <w14:schemeClr w14:val="tx1"/>
            </w14:solidFill>
          </w14:textFill>
        </w:rPr>
        <w:tab/>
      </w:r>
      <w:r>
        <w:rPr>
          <w:rFonts w:ascii="Times New Roman" w:hAnsi="Times New Roman" w:cs="Times New Roman"/>
          <w:color w:val="000000" w:themeColor="text1"/>
          <w:sz w:val="21"/>
          <w:szCs w:val="21"/>
          <w14:textFill>
            <w14:solidFill>
              <w14:schemeClr w14:val="tx1"/>
            </w14:solidFill>
          </w14:textFill>
        </w:rPr>
        <w:t xml:space="preserve">                         09/2019-06/2023</w:t>
      </w:r>
    </w:p>
    <w:p w14:paraId="48F28B94">
      <w:pPr>
        <w:pStyle w:val="22"/>
        <w:numPr>
          <w:ilvl w:val="0"/>
          <w:numId w:val="1"/>
        </w:numPr>
        <w:spacing w:line="240" w:lineRule="auto"/>
        <w:ind w:right="-1191" w:rightChars="-567" w:firstLineChars="0"/>
        <w:rPr>
          <w:rFonts w:ascii="Times New Roman" w:hAnsi="Times New Roman" w:cs="Times New Roman"/>
          <w:color w:val="000000" w:themeColor="text1"/>
          <w:sz w:val="21"/>
          <w:szCs w:val="21"/>
          <w14:textFill>
            <w14:solidFill>
              <w14:schemeClr w14:val="tx1"/>
            </w14:solidFill>
          </w14:textFill>
        </w:rPr>
      </w:pPr>
      <w:r>
        <w:rPr>
          <w:rFonts w:ascii="Times New Roman" w:hAnsi="Times New Roman" w:cs="Times New Roman"/>
          <w:b/>
          <w:color w:val="000000" w:themeColor="text1"/>
          <w:sz w:val="21"/>
          <w:szCs w:val="21"/>
          <w14:textFill>
            <w14:solidFill>
              <w14:schemeClr w14:val="tx1"/>
            </w14:solidFill>
          </w14:textFill>
        </w:rPr>
        <w:t>Degree:</w:t>
      </w:r>
      <w:r>
        <w:rPr>
          <w:rFonts w:ascii="Times New Roman" w:hAnsi="Times New Roman" w:cs="Times New Roman"/>
          <w:color w:val="000000" w:themeColor="text1"/>
          <w:sz w:val="21"/>
          <w:szCs w:val="21"/>
          <w14:textFill>
            <w14:solidFill>
              <w14:schemeClr w14:val="tx1"/>
            </w14:solidFill>
          </w14:textFill>
        </w:rPr>
        <w:t xml:space="preserve"> Bachelor of Engineering in </w:t>
      </w:r>
      <w:r>
        <w:rPr>
          <w:rFonts w:ascii="Times New Roman" w:hAnsi="Times New Roman" w:cs="Times New Roman"/>
          <w:b/>
          <w:color w:val="000000" w:themeColor="text1"/>
          <w:sz w:val="21"/>
          <w:szCs w:val="21"/>
          <w14:textFill>
            <w14:solidFill>
              <w14:schemeClr w14:val="tx1"/>
            </w14:solidFill>
          </w14:textFill>
        </w:rPr>
        <w:t xml:space="preserve">Software Engineering </w:t>
      </w:r>
      <w:r>
        <w:rPr>
          <w:rFonts w:ascii="Times New Roman" w:hAnsi="Times New Roman" w:cs="Times New Roman"/>
          <w:color w:val="000000" w:themeColor="text1"/>
          <w:sz w:val="21"/>
          <w:szCs w:val="21"/>
          <w14:textFill>
            <w14:solidFill>
              <w14:schemeClr w14:val="tx1"/>
            </w14:solidFill>
          </w14:textFill>
        </w:rPr>
        <w:t xml:space="preserve">    Class Ranking: </w:t>
      </w:r>
      <w:r>
        <w:rPr>
          <w:rFonts w:ascii="Times New Roman" w:hAnsi="Times New Roman" w:cs="Times New Roman"/>
          <w:b/>
          <w:color w:val="000000" w:themeColor="text1"/>
          <w:sz w:val="21"/>
          <w:szCs w:val="21"/>
          <w14:textFill>
            <w14:solidFill>
              <w14:schemeClr w14:val="tx1"/>
            </w14:solidFill>
          </w14:textFill>
        </w:rPr>
        <w:t>2</w:t>
      </w:r>
      <w:r>
        <w:rPr>
          <w:rFonts w:ascii="Times New Roman" w:hAnsi="Times New Roman" w:cs="Times New Roman"/>
          <w:color w:val="000000" w:themeColor="text1"/>
          <w:sz w:val="21"/>
          <w:szCs w:val="21"/>
          <w14:textFill>
            <w14:solidFill>
              <w14:schemeClr w14:val="tx1"/>
            </w14:solidFill>
          </w14:textFill>
        </w:rPr>
        <w:t>/39     G</w:t>
      </w:r>
      <w:r>
        <w:rPr>
          <w:rFonts w:hint="eastAsia" w:ascii="Times New Roman" w:hAnsi="Times New Roman" w:cs="Times New Roman"/>
          <w:color w:val="000000" w:themeColor="text1"/>
          <w:sz w:val="21"/>
          <w:szCs w:val="21"/>
          <w14:textFill>
            <w14:solidFill>
              <w14:schemeClr w14:val="tx1"/>
            </w14:solidFill>
          </w14:textFill>
        </w:rPr>
        <w:t>rad</w:t>
      </w:r>
      <w:r>
        <w:rPr>
          <w:rFonts w:ascii="Times New Roman" w:hAnsi="Times New Roman" w:cs="Times New Roman"/>
          <w:color w:val="000000" w:themeColor="text1"/>
          <w:sz w:val="21"/>
          <w:szCs w:val="21"/>
          <w14:textFill>
            <w14:solidFill>
              <w14:schemeClr w14:val="tx1"/>
            </w14:solidFill>
          </w14:textFill>
        </w:rPr>
        <w:t>e Rank</w:t>
      </w:r>
      <w:r>
        <w:rPr>
          <w:rFonts w:hint="eastAsia" w:ascii="Times New Roman" w:hAnsi="Times New Roman" w:cs="Times New Roman"/>
          <w:color w:val="000000" w:themeColor="text1"/>
          <w:sz w:val="21"/>
          <w:szCs w:val="21"/>
          <w14:textFill>
            <w14:solidFill>
              <w14:schemeClr w14:val="tx1"/>
            </w14:solidFill>
          </w14:textFill>
        </w:rPr>
        <w:t>ing</w:t>
      </w:r>
      <w:r>
        <w:rPr>
          <w:rFonts w:ascii="Times New Roman" w:hAnsi="Times New Roman" w:cs="Times New Roman"/>
          <w:color w:val="000000" w:themeColor="text1"/>
          <w:sz w:val="21"/>
          <w:szCs w:val="21"/>
          <w14:textFill>
            <w14:solidFill>
              <w14:schemeClr w14:val="tx1"/>
            </w14:solidFill>
          </w14:textFill>
        </w:rPr>
        <w:t>:</w:t>
      </w:r>
      <w:r>
        <w:rPr>
          <w:rFonts w:ascii="Times New Roman" w:hAnsi="Times New Roman" w:cs="Times New Roman"/>
          <w:b/>
          <w:color w:val="000000" w:themeColor="text1"/>
          <w:sz w:val="21"/>
          <w:szCs w:val="21"/>
          <w14:textFill>
            <w14:solidFill>
              <w14:schemeClr w14:val="tx1"/>
            </w14:solidFill>
          </w14:textFill>
        </w:rPr>
        <w:t xml:space="preserve"> 14</w:t>
      </w:r>
      <w:r>
        <w:rPr>
          <w:rFonts w:ascii="Times New Roman" w:hAnsi="Times New Roman" w:cs="Times New Roman"/>
          <w:color w:val="000000" w:themeColor="text1"/>
          <w:sz w:val="21"/>
          <w:szCs w:val="21"/>
          <w14:textFill>
            <w14:solidFill>
              <w14:schemeClr w14:val="tx1"/>
            </w14:solidFill>
          </w14:textFill>
        </w:rPr>
        <w:t>/330</w:t>
      </w:r>
    </w:p>
    <w:p w14:paraId="31C30D04">
      <w:pPr>
        <w:spacing w:line="240" w:lineRule="auto"/>
        <w:ind w:left="-991" w:leftChars="-472" w:right="-1191" w:rightChars="-567"/>
        <w:rPr>
          <w:rFonts w:ascii="Times New Roman" w:hAnsi="Times New Roman" w:cs="Times New Roman"/>
          <w:b/>
          <w:color w:val="000000" w:themeColor="text1"/>
          <w:sz w:val="21"/>
          <w:szCs w:val="21"/>
          <w:u w:val="single"/>
          <w14:textFill>
            <w14:solidFill>
              <w14:schemeClr w14:val="tx1"/>
            </w14:solidFill>
          </w14:textFill>
        </w:rPr>
      </w:pPr>
    </w:p>
    <w:p w14:paraId="125B4B32">
      <w:pPr>
        <w:spacing w:line="240" w:lineRule="auto"/>
        <w:ind w:left="-991" w:leftChars="-472" w:right="-1191" w:rightChars="-567"/>
        <w:rPr>
          <w:rFonts w:ascii="Times New Roman" w:hAnsi="Times New Roman" w:cs="Times New Roman"/>
          <w:b/>
          <w:color w:val="000000" w:themeColor="text1"/>
          <w:sz w:val="21"/>
          <w:szCs w:val="21"/>
          <w:u w:val="single"/>
          <w14:textFill>
            <w14:solidFill>
              <w14:schemeClr w14:val="tx1"/>
            </w14:solidFill>
          </w14:textFill>
        </w:rPr>
      </w:pPr>
      <w:r>
        <w:rPr>
          <w:rFonts w:ascii="Times New Roman" w:hAnsi="Times New Roman" w:cs="Times New Roman"/>
          <w:b/>
          <w:color w:val="000000" w:themeColor="text1"/>
          <w:sz w:val="21"/>
          <w:szCs w:val="21"/>
          <w:u w:val="single"/>
          <w14:textFill>
            <w14:solidFill>
              <w14:schemeClr w14:val="tx1"/>
            </w14:solidFill>
          </w14:textFill>
        </w:rPr>
        <w:t xml:space="preserve">PUBLICATIONS                                                                           </w:t>
      </w:r>
      <w:r>
        <w:rPr>
          <w:rFonts w:hint="eastAsia" w:ascii="Times New Roman" w:hAnsi="Times New Roman" w:cs="Times New Roman"/>
          <w:b/>
          <w:color w:val="000000" w:themeColor="text1"/>
          <w:sz w:val="21"/>
          <w:szCs w:val="21"/>
          <w:u w:val="single"/>
          <w:lang w:val="en-US" w:eastAsia="zh-CN"/>
          <w14:textFill>
            <w14:solidFill>
              <w14:schemeClr w14:val="tx1"/>
            </w14:solidFill>
          </w14:textFill>
        </w:rPr>
        <w:t xml:space="preserve">      </w:t>
      </w:r>
      <w:r>
        <w:rPr>
          <w:rFonts w:ascii="Times New Roman" w:hAnsi="Times New Roman" w:cs="Times New Roman"/>
          <w:b/>
          <w:color w:val="000000" w:themeColor="text1"/>
          <w:sz w:val="21"/>
          <w:szCs w:val="21"/>
          <w:u w:val="single"/>
          <w14:textFill>
            <w14:solidFill>
              <w14:schemeClr w14:val="tx1"/>
            </w14:solidFill>
          </w14:textFill>
        </w:rPr>
        <w:t xml:space="preserve">                </w:t>
      </w:r>
    </w:p>
    <w:p w14:paraId="6345CFB0">
      <w:pPr>
        <w:numPr>
          <w:ilvl w:val="0"/>
          <w:numId w:val="2"/>
        </w:numPr>
        <w:spacing w:line="240" w:lineRule="auto"/>
        <w:ind w:left="-991" w:leftChars="-472" w:right="-1191" w:rightChars="-567"/>
        <w:rPr>
          <w:rFonts w:hint="eastAsia" w:ascii="Times New Roman" w:hAnsi="Times New Roman" w:cs="Times New Roman"/>
          <w:b w:val="0"/>
          <w:bCs/>
          <w:color w:val="000000" w:themeColor="text1"/>
          <w:sz w:val="21"/>
          <w:szCs w:val="21"/>
          <w14:textFill>
            <w14:solidFill>
              <w14:schemeClr w14:val="tx1"/>
            </w14:solidFill>
          </w14:textFill>
        </w:rPr>
      </w:pPr>
      <w:r>
        <w:rPr>
          <w:rFonts w:hint="eastAsia" w:ascii="Times New Roman" w:hAnsi="Times New Roman" w:cs="Times New Roman"/>
          <w:b/>
          <w:bCs w:val="0"/>
          <w:color w:val="000000" w:themeColor="text1"/>
          <w:sz w:val="21"/>
          <w:szCs w:val="21"/>
          <w:u w:val="single"/>
          <w14:textFill>
            <w14:solidFill>
              <w14:schemeClr w14:val="tx1"/>
            </w14:solidFill>
          </w14:textFill>
        </w:rPr>
        <w:t>W. Wang</w:t>
      </w:r>
      <w:r>
        <w:rPr>
          <w:rFonts w:hint="eastAsia" w:ascii="Times New Roman" w:hAnsi="Times New Roman" w:cs="Times New Roman"/>
          <w:b w:val="0"/>
          <w:bCs/>
          <w:color w:val="000000" w:themeColor="text1"/>
          <w:sz w:val="21"/>
          <w:szCs w:val="21"/>
          <w14:textFill>
            <w14:solidFill>
              <w14:schemeClr w14:val="tx1"/>
            </w14:solidFill>
          </w14:textFill>
        </w:rPr>
        <w:t xml:space="preserve">, S. Shoushtari, E. P. Chandler, M. S. Asif, and U. S. Kamilov, "Distribution Shift Estimation in Imaging Inverse Problems," </w:t>
      </w:r>
      <w:r>
        <w:rPr>
          <w:rFonts w:hint="eastAsia" w:ascii="Times New Roman" w:hAnsi="Times New Roman" w:cs="Times New Roman"/>
          <w:b w:val="0"/>
          <w:bCs/>
          <w:i/>
          <w:iCs/>
          <w:color w:val="000000" w:themeColor="text1"/>
          <w:sz w:val="21"/>
          <w:szCs w:val="21"/>
          <w14:textFill>
            <w14:solidFill>
              <w14:schemeClr w14:val="tx1"/>
            </w14:solidFill>
          </w14:textFill>
        </w:rPr>
        <w:t>2025 IEEE Computational Advances in Multi-Sensor Adaptive Processing (CAMSAP)</w:t>
      </w:r>
      <w:r>
        <w:rPr>
          <w:rFonts w:hint="eastAsia" w:ascii="Times New Roman" w:hAnsi="Times New Roman" w:cs="Times New Roman"/>
          <w:b w:val="0"/>
          <w:bCs/>
          <w:color w:val="000000" w:themeColor="text1"/>
          <w:sz w:val="21"/>
          <w:szCs w:val="21"/>
          <w14:textFill>
            <w14:solidFill>
              <w14:schemeClr w14:val="tx1"/>
            </w14:solidFill>
          </w14:textFill>
        </w:rPr>
        <w:t>. (</w:t>
      </w:r>
      <w:r>
        <w:rPr>
          <w:rFonts w:hint="eastAsia" w:ascii="Times New Roman" w:hAnsi="Times New Roman" w:cs="Times New Roman"/>
          <w:b/>
          <w:bCs w:val="0"/>
          <w:color w:val="000000" w:themeColor="text1"/>
          <w:sz w:val="21"/>
          <w:szCs w:val="21"/>
          <w14:textFill>
            <w14:solidFill>
              <w14:schemeClr w14:val="tx1"/>
            </w14:solidFill>
          </w14:textFill>
        </w:rPr>
        <w:t>Accepted</w:t>
      </w:r>
      <w:r>
        <w:rPr>
          <w:rFonts w:hint="eastAsia" w:ascii="Times New Roman" w:hAnsi="Times New Roman" w:cs="Times New Roman"/>
          <w:b w:val="0"/>
          <w:bCs/>
          <w:color w:val="000000" w:themeColor="text1"/>
          <w:sz w:val="21"/>
          <w:szCs w:val="21"/>
          <w14:textFill>
            <w14:solidFill>
              <w14:schemeClr w14:val="tx1"/>
            </w14:solidFill>
          </w14:textFill>
        </w:rPr>
        <w:t>)</w:t>
      </w:r>
    </w:p>
    <w:p w14:paraId="549FF1F4">
      <w:pPr>
        <w:spacing w:line="240" w:lineRule="auto"/>
        <w:ind w:left="-991" w:leftChars="-472" w:right="-1191" w:rightChars="-567"/>
        <w:rPr>
          <w:rFonts w:hint="default" w:ascii="Times New Roman" w:hAnsi="Times New Roman" w:cs="Times New Roman" w:eastAsiaTheme="minorEastAsia"/>
          <w:b w:val="0"/>
          <w:bCs/>
          <w:color w:val="000000" w:themeColor="text1"/>
          <w:sz w:val="21"/>
          <w:szCs w:val="21"/>
          <w:lang w:val="en-US" w:eastAsia="zh-CN"/>
          <w14:textFill>
            <w14:solidFill>
              <w14:schemeClr w14:val="tx1"/>
            </w14:solidFill>
          </w14:textFill>
        </w:rPr>
      </w:pPr>
      <w:r>
        <w:rPr>
          <w:rFonts w:hint="eastAsia" w:ascii="Times New Roman" w:hAnsi="Times New Roman" w:cs="Times New Roman"/>
          <w:b/>
          <w:color w:val="000000" w:themeColor="text1"/>
          <w:sz w:val="21"/>
          <w:szCs w:val="21"/>
          <w:lang w:val="en-US" w:eastAsia="zh-CN"/>
          <w14:textFill>
            <w14:solidFill>
              <w14:schemeClr w14:val="tx1"/>
            </w14:solidFill>
          </w14:textFill>
        </w:rPr>
        <w:t xml:space="preserve">[2] </w:t>
      </w:r>
      <w:r>
        <w:rPr>
          <w:rFonts w:hint="eastAsia" w:ascii="Times New Roman" w:hAnsi="Times New Roman" w:cs="Times New Roman"/>
          <w:b w:val="0"/>
          <w:bCs/>
          <w:color w:val="000000" w:themeColor="text1"/>
          <w:sz w:val="21"/>
          <w:szCs w:val="21"/>
          <w14:textFill>
            <w14:solidFill>
              <w14:schemeClr w14:val="tx1"/>
            </w14:solidFill>
          </w14:textFill>
        </w:rPr>
        <w:t xml:space="preserve">J. Fu, </w:t>
      </w:r>
      <w:r>
        <w:rPr>
          <w:rFonts w:hint="eastAsia" w:ascii="Times New Roman" w:hAnsi="Times New Roman" w:cs="Times New Roman"/>
          <w:b/>
          <w:bCs w:val="0"/>
          <w:color w:val="000000" w:themeColor="text1"/>
          <w:sz w:val="21"/>
          <w:szCs w:val="21"/>
          <w:u w:val="single"/>
          <w14:textFill>
            <w14:solidFill>
              <w14:schemeClr w14:val="tx1"/>
            </w14:solidFill>
          </w14:textFill>
        </w:rPr>
        <w:t>W. Wang</w:t>
      </w:r>
      <w:r>
        <w:rPr>
          <w:rFonts w:hint="eastAsia" w:ascii="Times New Roman" w:hAnsi="Times New Roman" w:cs="Times New Roman"/>
          <w:b w:val="0"/>
          <w:bCs/>
          <w:color w:val="000000" w:themeColor="text1"/>
          <w:sz w:val="21"/>
          <w:szCs w:val="21"/>
          <w14:textFill>
            <w14:solidFill>
              <w14:schemeClr w14:val="tx1"/>
            </w14:solidFill>
          </w14:textFill>
        </w:rPr>
        <w:t xml:space="preserve">, and L. Chang, "Visual Aided Training of Billiards Based on Depth Estimation," in </w:t>
      </w:r>
      <w:r>
        <w:rPr>
          <w:rFonts w:hint="eastAsia" w:ascii="Times New Roman" w:hAnsi="Times New Roman" w:cs="Times New Roman"/>
          <w:b w:val="0"/>
          <w:bCs/>
          <w:i/>
          <w:iCs/>
          <w:color w:val="000000" w:themeColor="text1"/>
          <w:sz w:val="21"/>
          <w:szCs w:val="21"/>
          <w14:textFill>
            <w14:solidFill>
              <w14:schemeClr w14:val="tx1"/>
            </w14:solidFill>
          </w14:textFill>
        </w:rPr>
        <w:t>2022 IEEE Conference on Telecommunications, Optics and Computer Science (TOCS)</w:t>
      </w:r>
      <w:r>
        <w:rPr>
          <w:rFonts w:hint="eastAsia" w:ascii="Times New Roman" w:hAnsi="Times New Roman" w:cs="Times New Roman"/>
          <w:b w:val="0"/>
          <w:bCs/>
          <w:color w:val="000000" w:themeColor="text1"/>
          <w:sz w:val="21"/>
          <w:szCs w:val="21"/>
          <w14:textFill>
            <w14:solidFill>
              <w14:schemeClr w14:val="tx1"/>
            </w14:solidFill>
          </w14:textFill>
        </w:rPr>
        <w:t>, Dalian, China, 2022, pp. 397-403</w:t>
      </w:r>
      <w:r>
        <w:rPr>
          <w:rFonts w:hint="eastAsia" w:ascii="Times New Roman" w:hAnsi="Times New Roman" w:cs="Times New Roman"/>
          <w:b w:val="0"/>
          <w:bCs/>
          <w:color w:val="000000" w:themeColor="text1"/>
          <w:sz w:val="21"/>
          <w:szCs w:val="21"/>
          <w:lang w:val="en-US" w:eastAsia="zh-CN"/>
          <w14:textFill>
            <w14:solidFill>
              <w14:schemeClr w14:val="tx1"/>
            </w14:solidFill>
          </w14:textFill>
        </w:rPr>
        <w:t>, DOI: 10.1109/TOCS56154.2022.10015948</w:t>
      </w:r>
    </w:p>
    <w:p w14:paraId="07CAB149">
      <w:pPr>
        <w:spacing w:line="240" w:lineRule="auto"/>
        <w:ind w:left="-991" w:leftChars="-472" w:right="-1191" w:rightChars="-567"/>
        <w:rPr>
          <w:rFonts w:hint="default" w:ascii="Times New Roman" w:hAnsi="Times New Roman" w:cs="Times New Roman"/>
          <w:b w:val="0"/>
          <w:bCs/>
          <w:color w:val="000000" w:themeColor="text1"/>
          <w:sz w:val="21"/>
          <w:szCs w:val="21"/>
          <w:lang w:val="en-US" w:eastAsia="zh-CN"/>
          <w14:textFill>
            <w14:solidFill>
              <w14:schemeClr w14:val="tx1"/>
            </w14:solidFill>
          </w14:textFill>
        </w:rPr>
      </w:pPr>
      <w:r>
        <w:rPr>
          <w:rFonts w:ascii="Times New Roman" w:hAnsi="Times New Roman" w:cs="Times New Roman"/>
          <w:b/>
          <w:bCs w:val="0"/>
          <w:color w:val="000000" w:themeColor="text1"/>
          <w:sz w:val="21"/>
          <w:szCs w:val="21"/>
          <w14:textFill>
            <w14:solidFill>
              <w14:schemeClr w14:val="tx1"/>
            </w14:solidFill>
          </w14:textFill>
        </w:rPr>
        <w:t>[</w:t>
      </w:r>
      <w:r>
        <w:rPr>
          <w:rFonts w:hint="eastAsia" w:ascii="Times New Roman" w:hAnsi="Times New Roman" w:cs="Times New Roman"/>
          <w:b/>
          <w:bCs w:val="0"/>
          <w:color w:val="000000" w:themeColor="text1"/>
          <w:sz w:val="21"/>
          <w:szCs w:val="21"/>
          <w:lang w:val="en-US" w:eastAsia="zh-CN"/>
          <w14:textFill>
            <w14:solidFill>
              <w14:schemeClr w14:val="tx1"/>
            </w14:solidFill>
          </w14:textFill>
        </w:rPr>
        <w:t>3</w:t>
      </w:r>
      <w:r>
        <w:rPr>
          <w:rFonts w:ascii="Times New Roman" w:hAnsi="Times New Roman" w:cs="Times New Roman"/>
          <w:b/>
          <w:bCs w:val="0"/>
          <w:color w:val="000000" w:themeColor="text1"/>
          <w:sz w:val="21"/>
          <w:szCs w:val="21"/>
          <w14:textFill>
            <w14:solidFill>
              <w14:schemeClr w14:val="tx1"/>
            </w14:solidFill>
          </w14:textFill>
        </w:rPr>
        <w:t>]</w:t>
      </w:r>
      <w:r>
        <w:rPr>
          <w:rFonts w:hint="eastAsia" w:ascii="Times New Roman" w:hAnsi="Times New Roman" w:cs="Times New Roman"/>
          <w:b w:val="0"/>
          <w:bCs/>
          <w:color w:val="000000" w:themeColor="text1"/>
          <w:sz w:val="21"/>
          <w:szCs w:val="21"/>
          <w:lang w:val="en-US" w:eastAsia="zh-CN"/>
          <w14:textFill>
            <w14:solidFill>
              <w14:schemeClr w14:val="tx1"/>
            </w14:solidFill>
          </w14:textFill>
        </w:rPr>
        <w:t xml:space="preserve"> H. Fu, Y. Li, </w:t>
      </w:r>
      <w:r>
        <w:rPr>
          <w:rFonts w:hint="eastAsia" w:ascii="Times New Roman" w:hAnsi="Times New Roman" w:cs="Times New Roman"/>
          <w:b/>
          <w:bCs w:val="0"/>
          <w:color w:val="000000" w:themeColor="text1"/>
          <w:sz w:val="21"/>
          <w:szCs w:val="21"/>
          <w:u w:val="single"/>
          <w:lang w:val="en-US" w:eastAsia="zh-CN"/>
          <w14:textFill>
            <w14:solidFill>
              <w14:schemeClr w14:val="tx1"/>
            </w14:solidFill>
          </w14:textFill>
        </w:rPr>
        <w:t>W. Wang</w:t>
      </w:r>
      <w:r>
        <w:rPr>
          <w:rFonts w:hint="eastAsia" w:ascii="Times New Roman" w:hAnsi="Times New Roman" w:cs="Times New Roman"/>
          <w:b w:val="0"/>
          <w:bCs/>
          <w:color w:val="000000" w:themeColor="text1"/>
          <w:sz w:val="21"/>
          <w:szCs w:val="21"/>
          <w:lang w:val="en-US" w:eastAsia="zh-CN"/>
          <w14:textFill>
            <w14:solidFill>
              <w14:schemeClr w14:val="tx1"/>
            </w14:solidFill>
          </w14:textFill>
        </w:rPr>
        <w:t xml:space="preserve">, and X. Xu, "Target Detection Models Based on Deep Learning," </w:t>
      </w:r>
      <w:r>
        <w:rPr>
          <w:rFonts w:hint="eastAsia" w:ascii="Times New Roman" w:hAnsi="Times New Roman" w:cs="Times New Roman"/>
          <w:b w:val="0"/>
          <w:bCs/>
          <w:i/>
          <w:iCs/>
          <w:color w:val="000000" w:themeColor="text1"/>
          <w:sz w:val="21"/>
          <w:szCs w:val="21"/>
          <w:lang w:val="en-US" w:eastAsia="zh-CN"/>
          <w14:textFill>
            <w14:solidFill>
              <w14:schemeClr w14:val="tx1"/>
            </w14:solidFill>
          </w14:textFill>
        </w:rPr>
        <w:t>in 2022 International Conference on Cloud Computing, Performance Computing, and Deep Learning (CCPCDL)</w:t>
      </w:r>
      <w:r>
        <w:rPr>
          <w:rFonts w:hint="eastAsia" w:ascii="Times New Roman" w:hAnsi="Times New Roman" w:cs="Times New Roman"/>
          <w:b w:val="0"/>
          <w:bCs/>
          <w:color w:val="000000" w:themeColor="text1"/>
          <w:sz w:val="21"/>
          <w:szCs w:val="21"/>
          <w:lang w:val="en-US" w:eastAsia="zh-CN"/>
          <w14:textFill>
            <w14:solidFill>
              <w14:schemeClr w14:val="tx1"/>
            </w14:solidFill>
          </w14:textFill>
        </w:rPr>
        <w:t>, 2022, DOI: 10.1117/12.2641024</w:t>
      </w:r>
    </w:p>
    <w:p w14:paraId="5346FF4F">
      <w:pPr>
        <w:spacing w:line="240" w:lineRule="auto"/>
        <w:ind w:left="-991" w:leftChars="-472" w:right="-1191" w:rightChars="-567"/>
        <w:rPr>
          <w:rFonts w:ascii="Times New Roman" w:hAnsi="Times New Roman" w:cs="Times New Roman"/>
          <w:b/>
          <w:color w:val="000000" w:themeColor="text1"/>
          <w:sz w:val="21"/>
          <w:szCs w:val="21"/>
          <w:u w:val="single"/>
          <w14:textFill>
            <w14:solidFill>
              <w14:schemeClr w14:val="tx1"/>
            </w14:solidFill>
          </w14:textFill>
        </w:rPr>
      </w:pPr>
    </w:p>
    <w:p w14:paraId="391A95C5">
      <w:pPr>
        <w:spacing w:line="240" w:lineRule="auto"/>
        <w:ind w:left="-991" w:leftChars="-472" w:right="-1191" w:rightChars="-567"/>
        <w:rPr>
          <w:rFonts w:ascii="Times New Roman" w:hAnsi="Times New Roman" w:cs="Times New Roman"/>
          <w:b/>
          <w:color w:val="000000" w:themeColor="text1"/>
          <w:sz w:val="21"/>
          <w:szCs w:val="21"/>
          <w:u w:val="single"/>
          <w14:textFill>
            <w14:solidFill>
              <w14:schemeClr w14:val="tx1"/>
            </w14:solidFill>
          </w14:textFill>
        </w:rPr>
      </w:pPr>
      <w:r>
        <w:rPr>
          <w:rFonts w:ascii="Times New Roman" w:hAnsi="Times New Roman" w:cs="Times New Roman"/>
          <w:b/>
          <w:color w:val="000000" w:themeColor="text1"/>
          <w:sz w:val="21"/>
          <w:szCs w:val="21"/>
          <w:u w:val="single"/>
          <w14:textFill>
            <w14:solidFill>
              <w14:schemeClr w14:val="tx1"/>
            </w14:solidFill>
          </w14:textFill>
        </w:rPr>
        <w:t xml:space="preserve">RESEARCH PROJECTS                                                                  </w:t>
      </w:r>
      <w:r>
        <w:rPr>
          <w:rFonts w:hint="eastAsia" w:ascii="Times New Roman" w:hAnsi="Times New Roman" w:cs="Times New Roman"/>
          <w:b/>
          <w:color w:val="000000" w:themeColor="text1"/>
          <w:sz w:val="21"/>
          <w:szCs w:val="21"/>
          <w:u w:val="single"/>
          <w:lang w:val="en-US" w:eastAsia="zh-CN"/>
          <w14:textFill>
            <w14:solidFill>
              <w14:schemeClr w14:val="tx1"/>
            </w14:solidFill>
          </w14:textFill>
        </w:rPr>
        <w:t xml:space="preserve">              </w:t>
      </w:r>
      <w:r>
        <w:rPr>
          <w:rFonts w:ascii="Times New Roman" w:hAnsi="Times New Roman" w:cs="Times New Roman"/>
          <w:b/>
          <w:color w:val="000000" w:themeColor="text1"/>
          <w:sz w:val="21"/>
          <w:szCs w:val="21"/>
          <w:u w:val="single"/>
          <w14:textFill>
            <w14:solidFill>
              <w14:schemeClr w14:val="tx1"/>
            </w14:solidFill>
          </w14:textFill>
        </w:rPr>
        <w:t xml:space="preserve">               </w:t>
      </w:r>
    </w:p>
    <w:p w14:paraId="2464578F">
      <w:pPr>
        <w:spacing w:line="240" w:lineRule="auto"/>
        <w:ind w:left="-991" w:leftChars="-472" w:right="-1191" w:rightChars="-567"/>
        <w:jc w:val="distribute"/>
        <w:rPr>
          <w:rFonts w:hint="eastAsia" w:ascii="Times New Roman" w:hAnsi="Times New Roman" w:cs="Times New Roman"/>
          <w:b w:val="0"/>
          <w:bCs/>
          <w:color w:val="000000" w:themeColor="text1"/>
          <w:sz w:val="21"/>
          <w:szCs w:val="21"/>
          <w:lang w:val="en-US" w:eastAsia="zh-CN"/>
          <w14:textFill>
            <w14:solidFill>
              <w14:schemeClr w14:val="tx1"/>
            </w14:solidFill>
          </w14:textFill>
        </w:rPr>
      </w:pPr>
      <w:r>
        <w:rPr>
          <w:rFonts w:hint="eastAsia" w:ascii="Times New Roman" w:hAnsi="Times New Roman" w:cs="Times New Roman"/>
          <w:bCs/>
          <w:color w:val="000000" w:themeColor="text1"/>
          <w:sz w:val="21"/>
          <w:szCs w:val="21"/>
          <w:lang w:val="en-US" w:eastAsia="zh-CN"/>
          <w14:textFill>
            <w14:solidFill>
              <w14:schemeClr w14:val="tx1"/>
            </w14:solidFill>
          </w14:textFill>
        </w:rPr>
        <w:t xml:space="preserve">Research Assistant | </w:t>
      </w:r>
      <w:r>
        <w:rPr>
          <w:rFonts w:hint="eastAsia" w:ascii="Times New Roman" w:hAnsi="Times New Roman" w:cs="Times New Roman"/>
          <w:b/>
          <w:bCs w:val="0"/>
          <w:color w:val="000000" w:themeColor="text1"/>
          <w:sz w:val="21"/>
          <w:szCs w:val="21"/>
          <w:lang w:val="en-US" w:eastAsia="zh-CN"/>
          <w14:textFill>
            <w14:solidFill>
              <w14:schemeClr w14:val="tx1"/>
            </w14:solidFill>
          </w14:textFill>
        </w:rPr>
        <w:t xml:space="preserve">Corrupted MRI Brain Image Restoration with Neural Network                        </w:t>
      </w:r>
      <w:r>
        <w:rPr>
          <w:rFonts w:hint="eastAsia" w:ascii="Times New Roman" w:hAnsi="Times New Roman" w:cs="Times New Roman"/>
          <w:b w:val="0"/>
          <w:bCs/>
          <w:color w:val="000000" w:themeColor="text1"/>
          <w:sz w:val="21"/>
          <w:szCs w:val="21"/>
          <w:lang w:val="en-US" w:eastAsia="zh-CN"/>
          <w14:textFill>
            <w14:solidFill>
              <w14:schemeClr w14:val="tx1"/>
            </w14:solidFill>
          </w14:textFill>
        </w:rPr>
        <w:t>07/2025-Present</w:t>
      </w:r>
    </w:p>
    <w:p w14:paraId="2FB2BFA5">
      <w:pPr>
        <w:spacing w:line="240" w:lineRule="auto"/>
        <w:ind w:left="-991" w:leftChars="-472" w:right="-1191" w:rightChars="-567"/>
        <w:jc w:val="both"/>
        <w:rPr>
          <w:rFonts w:hint="eastAsia" w:ascii="Times New Roman" w:hAnsi="Times New Roman" w:cs="Times New Roman"/>
          <w:bCs/>
          <w:i/>
          <w:iCs/>
          <w:color w:val="000000" w:themeColor="text1"/>
          <w:sz w:val="21"/>
          <w:szCs w:val="21"/>
          <w:lang w:val="en-US" w:eastAsia="zh-CN"/>
          <w14:textFill>
            <w14:solidFill>
              <w14:schemeClr w14:val="tx1"/>
            </w14:solidFill>
          </w14:textFill>
        </w:rPr>
      </w:pPr>
      <w:r>
        <w:rPr>
          <w:rFonts w:hint="eastAsia" w:ascii="Times New Roman" w:hAnsi="Times New Roman" w:cs="Times New Roman"/>
          <w:bCs/>
          <w:i/>
          <w:iCs/>
          <w:color w:val="000000" w:themeColor="text1"/>
          <w:sz w:val="21"/>
          <w:szCs w:val="21"/>
          <w:lang w:val="en-US" w:eastAsia="zh-CN"/>
          <w14:textFill>
            <w14:solidFill>
              <w14:schemeClr w14:val="tx1"/>
            </w14:solidFill>
          </w14:textFill>
        </w:rPr>
        <w:t>Supervisor: Prof. Ulugbek Kamilov, Computational Imaging Group (CIG), WashU</w:t>
      </w:r>
    </w:p>
    <w:p w14:paraId="04807BD1">
      <w:pPr>
        <w:spacing w:line="240" w:lineRule="auto"/>
        <w:ind w:left="-991" w:leftChars="-472" w:right="-1191" w:rightChars="-567"/>
        <w:jc w:val="both"/>
        <w:rPr>
          <w:rFonts w:hint="default" w:ascii="Times New Roman" w:hAnsi="Times New Roman" w:cs="Times New Roman"/>
          <w:bCs/>
          <w:i w:val="0"/>
          <w:iCs w:val="0"/>
          <w:color w:val="000000" w:themeColor="text1"/>
          <w:sz w:val="21"/>
          <w:szCs w:val="21"/>
          <w:lang w:val="en-US" w:eastAsia="zh-CN"/>
          <w14:textFill>
            <w14:solidFill>
              <w14:schemeClr w14:val="tx1"/>
            </w14:solidFill>
          </w14:textFill>
        </w:rPr>
      </w:pPr>
      <w:r>
        <w:rPr>
          <w:rFonts w:hint="default" w:ascii="Times New Roman" w:hAnsi="Times New Roman" w:cs="Times New Roman"/>
          <w:b/>
          <w:bCs w:val="0"/>
          <w:i w:val="0"/>
          <w:iCs w:val="0"/>
          <w:color w:val="000000" w:themeColor="text1"/>
          <w:sz w:val="21"/>
          <w:szCs w:val="21"/>
          <w:lang w:val="en-US" w:eastAsia="zh-CN"/>
          <w14:textFill>
            <w14:solidFill>
              <w14:schemeClr w14:val="tx1"/>
            </w14:solidFill>
          </w14:textFill>
        </w:rPr>
        <w:t>Description:</w:t>
      </w:r>
      <w:r>
        <w:rPr>
          <w:rFonts w:hint="eastAsia" w:ascii="Times New Roman" w:hAnsi="Times New Roman" w:cs="Times New Roman"/>
          <w:b/>
          <w:bCs w:val="0"/>
          <w:i w:val="0"/>
          <w:iCs w:val="0"/>
          <w:color w:val="000000" w:themeColor="text1"/>
          <w:sz w:val="21"/>
          <w:szCs w:val="21"/>
          <w:lang w:val="en-US" w:eastAsia="zh-CN"/>
          <w14:textFill>
            <w14:solidFill>
              <w14:schemeClr w14:val="tx1"/>
            </w14:solidFill>
          </w14:textFill>
        </w:rPr>
        <w:t xml:space="preserve"> </w:t>
      </w:r>
      <w:r>
        <w:rPr>
          <w:rFonts w:hint="default" w:ascii="Times New Roman" w:hAnsi="Times New Roman" w:cs="Times New Roman"/>
          <w:bCs/>
          <w:i w:val="0"/>
          <w:iCs w:val="0"/>
          <w:color w:val="000000" w:themeColor="text1"/>
          <w:sz w:val="21"/>
          <w:szCs w:val="21"/>
          <w:lang w:val="en-US" w:eastAsia="zh-CN"/>
          <w14:textFill>
            <w14:solidFill>
              <w14:schemeClr w14:val="tx1"/>
            </w14:solidFill>
          </w14:textFill>
        </w:rPr>
        <w:t>Developed an end-to-end deep learning pipeline to reconstruct high-quality R2* maps from 4x accelerated MRI k-space data, enabling rapid quantitative medical imaging.</w:t>
      </w:r>
    </w:p>
    <w:p w14:paraId="2159AA04">
      <w:pPr>
        <w:pStyle w:val="22"/>
        <w:numPr>
          <w:ilvl w:val="0"/>
          <w:numId w:val="3"/>
        </w:numPr>
        <w:spacing w:line="240" w:lineRule="auto"/>
        <w:ind w:right="-1191" w:rightChars="-567" w:firstLineChars="0"/>
        <w:rPr>
          <w:rFonts w:hint="default" w:ascii="Times New Roman" w:hAnsi="Times New Roman" w:cs="Times New Roman"/>
          <w:bCs/>
          <w:color w:val="000000" w:themeColor="text1"/>
          <w:sz w:val="21"/>
          <w:szCs w:val="21"/>
          <w:lang w:val="en-US" w:eastAsia="zh-CN"/>
          <w14:textFill>
            <w14:solidFill>
              <w14:schemeClr w14:val="tx1"/>
            </w14:solidFill>
          </w14:textFill>
        </w:rPr>
      </w:pPr>
      <w:r>
        <w:rPr>
          <w:rFonts w:hint="default" w:ascii="Times New Roman" w:hAnsi="Times New Roman" w:cs="Times New Roman"/>
          <w:bCs/>
          <w:color w:val="000000" w:themeColor="text1"/>
          <w:sz w:val="21"/>
          <w:szCs w:val="21"/>
          <w:lang w:val="en-US" w:eastAsia="zh-CN"/>
          <w14:textFill>
            <w14:solidFill>
              <w14:schemeClr w14:val="tx1"/>
            </w14:solidFill>
          </w14:textFill>
        </w:rPr>
        <w:t>Constructed</w:t>
      </w:r>
      <w:r>
        <w:rPr>
          <w:rFonts w:hint="eastAsia" w:ascii="Times New Roman" w:hAnsi="Times New Roman" w:cs="Times New Roman"/>
          <w:bCs/>
          <w:color w:val="000000" w:themeColor="text1"/>
          <w:sz w:val="21"/>
          <w:szCs w:val="21"/>
          <w:lang w:val="en-US" w:eastAsia="zh-CN"/>
          <w14:textFill>
            <w14:solidFill>
              <w14:schemeClr w14:val="tx1"/>
            </w14:solidFill>
          </w14:textFill>
        </w:rPr>
        <w:t xml:space="preserve"> </w:t>
      </w:r>
      <w:r>
        <w:rPr>
          <w:rFonts w:hint="default" w:ascii="Times New Roman" w:hAnsi="Times New Roman" w:cs="Times New Roman"/>
          <w:bCs/>
          <w:color w:val="000000" w:themeColor="text1"/>
          <w:sz w:val="21"/>
          <w:szCs w:val="21"/>
          <w:lang w:val="en-US" w:eastAsia="zh-CN"/>
          <w14:textFill>
            <w14:solidFill>
              <w14:schemeClr w14:val="tx1"/>
            </w14:solidFill>
          </w14:textFill>
        </w:rPr>
        <w:t>a pseudo-target image dataset using the GRAPPA interpolation algorithm to address the limitation of having only 4x accelerated k-space data. Trained a U-Net model to benchmark the performance of subsequent reconstruction methods</w:t>
      </w:r>
    </w:p>
    <w:p w14:paraId="5C0D1E9D">
      <w:pPr>
        <w:pStyle w:val="22"/>
        <w:numPr>
          <w:ilvl w:val="0"/>
          <w:numId w:val="3"/>
        </w:numPr>
        <w:spacing w:line="240" w:lineRule="auto"/>
        <w:ind w:right="-1191" w:rightChars="-567" w:firstLineChars="0"/>
        <w:rPr>
          <w:rFonts w:hint="default" w:ascii="Times New Roman" w:hAnsi="Times New Roman" w:cs="Times New Roman"/>
          <w:bCs/>
          <w:color w:val="000000" w:themeColor="text1"/>
          <w:sz w:val="21"/>
          <w:szCs w:val="21"/>
          <w:lang w:val="en-US" w:eastAsia="zh-CN"/>
          <w14:textFill>
            <w14:solidFill>
              <w14:schemeClr w14:val="tx1"/>
            </w14:solidFill>
          </w14:textFill>
        </w:rPr>
      </w:pPr>
      <w:r>
        <w:rPr>
          <w:rFonts w:hint="default" w:ascii="Times New Roman" w:hAnsi="Times New Roman" w:cs="Times New Roman"/>
          <w:bCs/>
          <w:color w:val="000000" w:themeColor="text1"/>
          <w:sz w:val="21"/>
          <w:szCs w:val="21"/>
          <w:lang w:val="en-US" w:eastAsia="zh-CN"/>
          <w14:textFill>
            <w14:solidFill>
              <w14:schemeClr w14:val="tx1"/>
            </w14:solidFill>
          </w14:textFill>
        </w:rPr>
        <w:t>Designed and optimized</w:t>
      </w:r>
      <w:r>
        <w:rPr>
          <w:rFonts w:hint="eastAsia" w:ascii="Times New Roman" w:hAnsi="Times New Roman" w:cs="Times New Roman"/>
          <w:bCs/>
          <w:color w:val="000000" w:themeColor="text1"/>
          <w:sz w:val="21"/>
          <w:szCs w:val="21"/>
          <w:lang w:val="en-US" w:eastAsia="zh-CN"/>
          <w14:textFill>
            <w14:solidFill>
              <w14:schemeClr w14:val="tx1"/>
            </w14:solidFill>
          </w14:textFill>
        </w:rPr>
        <w:t xml:space="preserve"> </w:t>
      </w:r>
      <w:r>
        <w:rPr>
          <w:rFonts w:hint="default" w:ascii="Times New Roman" w:hAnsi="Times New Roman" w:cs="Times New Roman"/>
          <w:bCs/>
          <w:color w:val="000000" w:themeColor="text1"/>
          <w:sz w:val="21"/>
          <w:szCs w:val="21"/>
          <w:lang w:val="en-US" w:eastAsia="zh-CN"/>
          <w14:textFill>
            <w14:solidFill>
              <w14:schemeClr w14:val="tx1"/>
            </w14:solidFill>
          </w14:textFill>
        </w:rPr>
        <w:t xml:space="preserve">a deep unfolding-based MRI reconstruction network. </w:t>
      </w:r>
      <w:r>
        <w:rPr>
          <w:rFonts w:hint="eastAsia" w:ascii="Times New Roman" w:hAnsi="Times New Roman" w:cs="Times New Roman"/>
          <w:bCs/>
          <w:color w:val="000000" w:themeColor="text1"/>
          <w:sz w:val="21"/>
          <w:szCs w:val="21"/>
          <w:lang w:val="en-US" w:eastAsia="zh-CN"/>
          <w14:textFill>
            <w14:solidFill>
              <w14:schemeClr w14:val="tx1"/>
            </w14:solidFill>
          </w14:textFill>
        </w:rPr>
        <w:t xml:space="preserve">Implemented a multi-component loss function integrating L1, SSIM, and L1-kspace losess to </w:t>
      </w:r>
      <w:r>
        <w:rPr>
          <w:rFonts w:hint="default" w:ascii="Times New Roman" w:hAnsi="Times New Roman" w:cs="Times New Roman"/>
          <w:bCs/>
          <w:color w:val="000000" w:themeColor="text1"/>
          <w:sz w:val="21"/>
          <w:szCs w:val="21"/>
          <w:lang w:val="en-US" w:eastAsia="zh-CN"/>
          <w14:textFill>
            <w14:solidFill>
              <w14:schemeClr w14:val="tx1"/>
            </w14:solidFill>
          </w14:textFill>
        </w:rPr>
        <w:t xml:space="preserve">mitigate phase information loss and prevent shortcut learning. </w:t>
      </w:r>
      <w:r>
        <w:rPr>
          <w:rFonts w:hint="eastAsia" w:ascii="Times New Roman" w:hAnsi="Times New Roman" w:cs="Times New Roman"/>
          <w:bCs/>
          <w:color w:val="000000" w:themeColor="text1"/>
          <w:sz w:val="21"/>
          <w:szCs w:val="21"/>
          <w:lang w:val="en-US" w:eastAsia="zh-CN"/>
          <w14:textFill>
            <w14:solidFill>
              <w14:schemeClr w14:val="tx1"/>
            </w14:solidFill>
          </w14:textFill>
        </w:rPr>
        <w:t>Employed a dynamic weight-balancing technique in PyTorch to balance</w:t>
      </w:r>
      <w:r>
        <w:rPr>
          <w:rFonts w:hint="default" w:ascii="Times New Roman" w:hAnsi="Times New Roman" w:cs="Times New Roman"/>
          <w:bCs/>
          <w:color w:val="000000" w:themeColor="text1"/>
          <w:sz w:val="21"/>
          <w:szCs w:val="21"/>
          <w:lang w:val="en-US" w:eastAsia="zh-CN"/>
          <w14:textFill>
            <w14:solidFill>
              <w14:schemeClr w14:val="tx1"/>
            </w14:solidFill>
          </w14:textFill>
        </w:rPr>
        <w:t xml:space="preserve"> gradients from both image and frequency domains</w:t>
      </w:r>
    </w:p>
    <w:p w14:paraId="2FBA6411">
      <w:pPr>
        <w:pStyle w:val="22"/>
        <w:numPr>
          <w:ilvl w:val="0"/>
          <w:numId w:val="3"/>
        </w:numPr>
        <w:spacing w:line="240" w:lineRule="auto"/>
        <w:ind w:right="-1191" w:rightChars="-567" w:firstLineChars="0"/>
        <w:rPr>
          <w:rFonts w:hint="default" w:ascii="Times New Roman" w:hAnsi="Times New Roman" w:cs="Times New Roman"/>
          <w:bCs/>
          <w:color w:val="000000" w:themeColor="text1"/>
          <w:sz w:val="21"/>
          <w:szCs w:val="21"/>
          <w:lang w:val="en-US" w:eastAsia="zh-CN"/>
          <w14:textFill>
            <w14:solidFill>
              <w14:schemeClr w14:val="tx1"/>
            </w14:solidFill>
          </w14:textFill>
        </w:rPr>
      </w:pPr>
      <w:r>
        <w:rPr>
          <w:rFonts w:hint="default" w:ascii="Times New Roman" w:hAnsi="Times New Roman" w:cs="Times New Roman"/>
          <w:bCs/>
          <w:color w:val="000000" w:themeColor="text1"/>
          <w:sz w:val="21"/>
          <w:szCs w:val="21"/>
          <w:lang w:val="en-US" w:eastAsia="zh-CN"/>
          <w14:textFill>
            <w14:solidFill>
              <w14:schemeClr w14:val="tx1"/>
            </w14:solidFill>
          </w14:textFill>
        </w:rPr>
        <w:t>Developed and implemented</w:t>
      </w:r>
      <w:r>
        <w:rPr>
          <w:rFonts w:hint="eastAsia" w:ascii="Times New Roman" w:hAnsi="Times New Roman" w:cs="Times New Roman"/>
          <w:bCs/>
          <w:color w:val="000000" w:themeColor="text1"/>
          <w:sz w:val="21"/>
          <w:szCs w:val="21"/>
          <w:lang w:val="en-US" w:eastAsia="zh-CN"/>
          <w14:textFill>
            <w14:solidFill>
              <w14:schemeClr w14:val="tx1"/>
            </w14:solidFill>
          </w14:textFill>
        </w:rPr>
        <w:t xml:space="preserve"> </w:t>
      </w:r>
      <w:r>
        <w:rPr>
          <w:rFonts w:hint="default" w:ascii="Times New Roman" w:hAnsi="Times New Roman" w:cs="Times New Roman"/>
          <w:bCs/>
          <w:color w:val="000000" w:themeColor="text1"/>
          <w:sz w:val="21"/>
          <w:szCs w:val="21"/>
          <w:lang w:val="en-US" w:eastAsia="zh-CN"/>
          <w14:textFill>
            <w14:solidFill>
              <w14:schemeClr w14:val="tx1"/>
            </w14:solidFill>
          </w14:textFill>
        </w:rPr>
        <w:t>a self-supervised learning model for R2* mapping</w:t>
      </w:r>
      <w:r>
        <w:rPr>
          <w:rFonts w:hint="eastAsia" w:ascii="Times New Roman" w:hAnsi="Times New Roman" w:cs="Times New Roman"/>
          <w:bCs/>
          <w:color w:val="000000" w:themeColor="text1"/>
          <w:sz w:val="21"/>
          <w:szCs w:val="21"/>
          <w:lang w:val="en-US" w:eastAsia="zh-CN"/>
          <w14:textFill>
            <w14:solidFill>
              <w14:schemeClr w14:val="tx1"/>
            </w14:solidFill>
          </w14:textFill>
        </w:rPr>
        <w:t>,</w:t>
      </w:r>
      <w:r>
        <w:rPr>
          <w:rFonts w:hint="default" w:ascii="Times New Roman" w:hAnsi="Times New Roman" w:cs="Times New Roman"/>
          <w:bCs/>
          <w:color w:val="000000" w:themeColor="text1"/>
          <w:sz w:val="21"/>
          <w:szCs w:val="21"/>
          <w:lang w:val="en-US" w:eastAsia="zh-CN"/>
          <w14:textFill>
            <w14:solidFill>
              <w14:schemeClr w14:val="tx1"/>
            </w14:solidFill>
          </w14:textFill>
        </w:rPr>
        <w:t xml:space="preserve"> incorporating a biophysical model that transforms the network's R2* prediction back to the multi-echo MRI magnitude domain for loss calculation</w:t>
      </w:r>
    </w:p>
    <w:p w14:paraId="1439F9EB">
      <w:pPr>
        <w:pStyle w:val="22"/>
        <w:numPr>
          <w:ilvl w:val="0"/>
          <w:numId w:val="3"/>
        </w:numPr>
        <w:spacing w:line="240" w:lineRule="auto"/>
        <w:ind w:right="-1191" w:rightChars="-567" w:firstLineChars="0"/>
        <w:rPr>
          <w:rFonts w:hint="default" w:ascii="Times New Roman" w:hAnsi="Times New Roman" w:cs="Times New Roman"/>
          <w:bCs/>
          <w:color w:val="000000" w:themeColor="text1"/>
          <w:sz w:val="21"/>
          <w:szCs w:val="21"/>
          <w:lang w:val="en-US" w:eastAsia="zh-CN"/>
          <w14:textFill>
            <w14:solidFill>
              <w14:schemeClr w14:val="tx1"/>
            </w14:solidFill>
          </w14:textFill>
        </w:rPr>
      </w:pPr>
      <w:r>
        <w:rPr>
          <w:rFonts w:hint="default" w:ascii="Times New Roman" w:hAnsi="Times New Roman" w:cs="Times New Roman"/>
          <w:bCs/>
          <w:color w:val="000000" w:themeColor="text1"/>
          <w:sz w:val="21"/>
          <w:szCs w:val="21"/>
          <w:lang w:val="en-US" w:eastAsia="zh-CN"/>
          <w14:textFill>
            <w14:solidFill>
              <w14:schemeClr w14:val="tx1"/>
            </w14:solidFill>
          </w14:textFill>
        </w:rPr>
        <w:t>Validated the efficacy of the end-to-end pipeline, which successfully transforms undersampled MRI data into high-quality R2* images suitable for medical research</w:t>
      </w:r>
    </w:p>
    <w:p w14:paraId="2ACB05AA">
      <w:pPr>
        <w:spacing w:line="240" w:lineRule="auto"/>
        <w:ind w:left="-991" w:leftChars="-472" w:right="-1191" w:rightChars="-567"/>
        <w:jc w:val="distribute"/>
        <w:rPr>
          <w:rFonts w:hint="eastAsia" w:ascii="Times New Roman" w:hAnsi="Times New Roman" w:cs="Times New Roman"/>
          <w:bCs/>
          <w:color w:val="000000" w:themeColor="text1"/>
          <w:sz w:val="21"/>
          <w:szCs w:val="21"/>
          <w:lang w:val="en-US" w:eastAsia="zh-CN"/>
          <w14:textFill>
            <w14:solidFill>
              <w14:schemeClr w14:val="tx1"/>
            </w14:solidFill>
          </w14:textFill>
        </w:rPr>
      </w:pPr>
    </w:p>
    <w:p w14:paraId="204BEE86">
      <w:pPr>
        <w:spacing w:line="240" w:lineRule="auto"/>
        <w:ind w:left="-991" w:leftChars="-472" w:right="-1191" w:rightChars="-567"/>
        <w:jc w:val="distribute"/>
        <w:rPr>
          <w:rFonts w:hint="default" w:ascii="Times New Roman" w:hAnsi="Times New Roman" w:cs="Times New Roman" w:eastAsiaTheme="minorEastAsia"/>
          <w:b w:val="0"/>
          <w:bCs/>
          <w:color w:val="000000" w:themeColor="text1"/>
          <w:sz w:val="21"/>
          <w:szCs w:val="21"/>
          <w:lang w:val="en-US" w:eastAsia="zh-CN"/>
          <w14:textFill>
            <w14:solidFill>
              <w14:schemeClr w14:val="tx1"/>
            </w14:solidFill>
          </w14:textFill>
        </w:rPr>
      </w:pPr>
      <w:r>
        <w:rPr>
          <w:rFonts w:hint="eastAsia" w:ascii="Times New Roman" w:hAnsi="Times New Roman" w:cs="Times New Roman"/>
          <w:bCs/>
          <w:color w:val="000000" w:themeColor="text1"/>
          <w:sz w:val="21"/>
          <w:szCs w:val="21"/>
          <w:lang w:val="en-US" w:eastAsia="zh-CN"/>
          <w14:textFill>
            <w14:solidFill>
              <w14:schemeClr w14:val="tx1"/>
            </w14:solidFill>
          </w14:textFill>
        </w:rPr>
        <w:t xml:space="preserve">Research Assistant | </w:t>
      </w:r>
      <w:r>
        <w:rPr>
          <w:rFonts w:hint="eastAsia" w:ascii="Times New Roman" w:hAnsi="Times New Roman" w:cs="Times New Roman"/>
          <w:b/>
          <w:bCs w:val="0"/>
          <w:color w:val="000000" w:themeColor="text1"/>
          <w:sz w:val="21"/>
          <w:szCs w:val="21"/>
          <w:lang w:val="en-US" w:eastAsia="zh-CN"/>
          <w14:textFill>
            <w14:solidFill>
              <w14:schemeClr w14:val="tx1"/>
            </w14:solidFill>
          </w14:textFill>
        </w:rPr>
        <w:t xml:space="preserve">Distribution Shift Estimation in Imaging Inverse Problems                           </w:t>
      </w:r>
      <w:r>
        <w:rPr>
          <w:rFonts w:hint="eastAsia" w:ascii="Times New Roman" w:hAnsi="Times New Roman" w:cs="Times New Roman"/>
          <w:b w:val="0"/>
          <w:bCs/>
          <w:color w:val="000000" w:themeColor="text1"/>
          <w:sz w:val="21"/>
          <w:szCs w:val="21"/>
          <w:lang w:val="en-US" w:eastAsia="zh-CN"/>
          <w14:textFill>
            <w14:solidFill>
              <w14:schemeClr w14:val="tx1"/>
            </w14:solidFill>
          </w14:textFill>
        </w:rPr>
        <w:t>05/2025-09/2025</w:t>
      </w:r>
    </w:p>
    <w:p w14:paraId="5CAC3289">
      <w:pPr>
        <w:spacing w:line="240" w:lineRule="auto"/>
        <w:ind w:left="-991" w:leftChars="-472" w:right="-1191" w:rightChars="-567"/>
        <w:jc w:val="both"/>
        <w:rPr>
          <w:rFonts w:hint="eastAsia" w:ascii="Times New Roman" w:hAnsi="Times New Roman" w:cs="Times New Roman"/>
          <w:bCs/>
          <w:i/>
          <w:iCs/>
          <w:color w:val="000000" w:themeColor="text1"/>
          <w:sz w:val="21"/>
          <w:szCs w:val="21"/>
          <w:lang w:val="en-US" w:eastAsia="zh-CN"/>
          <w14:textFill>
            <w14:solidFill>
              <w14:schemeClr w14:val="tx1"/>
            </w14:solidFill>
          </w14:textFill>
        </w:rPr>
      </w:pPr>
      <w:r>
        <w:rPr>
          <w:rFonts w:hint="eastAsia" w:ascii="Times New Roman" w:hAnsi="Times New Roman" w:cs="Times New Roman"/>
          <w:bCs/>
          <w:i/>
          <w:iCs/>
          <w:color w:val="000000" w:themeColor="text1"/>
          <w:sz w:val="21"/>
          <w:szCs w:val="21"/>
          <w:lang w:val="en-US" w:eastAsia="zh-CN"/>
          <w14:textFill>
            <w14:solidFill>
              <w14:schemeClr w14:val="tx1"/>
            </w14:solidFill>
          </w14:textFill>
        </w:rPr>
        <w:t>Supervisor: Prof. Ulugbek Kamilov, Computational Imaging Group (CIG), WashU</w:t>
      </w:r>
    </w:p>
    <w:p w14:paraId="7BD162B7">
      <w:pPr>
        <w:spacing w:line="240" w:lineRule="auto"/>
        <w:ind w:left="-991" w:leftChars="-472" w:right="-1191" w:rightChars="-567"/>
        <w:jc w:val="both"/>
        <w:rPr>
          <w:rFonts w:hint="eastAsia" w:ascii="Times New Roman" w:hAnsi="Times New Roman" w:cs="Times New Roman"/>
          <w:bCs/>
          <w:i w:val="0"/>
          <w:iCs w:val="0"/>
          <w:color w:val="000000" w:themeColor="text1"/>
          <w:sz w:val="21"/>
          <w:szCs w:val="21"/>
          <w:lang w:val="en-US" w:eastAsia="zh-CN"/>
          <w14:textFill>
            <w14:solidFill>
              <w14:schemeClr w14:val="tx1"/>
            </w14:solidFill>
          </w14:textFill>
        </w:rPr>
      </w:pPr>
      <w:r>
        <w:rPr>
          <w:rFonts w:hint="eastAsia" w:ascii="Times New Roman" w:hAnsi="Times New Roman" w:cs="Times New Roman"/>
          <w:b/>
          <w:bCs w:val="0"/>
          <w:i w:val="0"/>
          <w:iCs w:val="0"/>
          <w:color w:val="000000" w:themeColor="text1"/>
          <w:sz w:val="21"/>
          <w:szCs w:val="21"/>
          <w:lang w:val="en-US" w:eastAsia="zh-CN"/>
          <w14:textFill>
            <w14:solidFill>
              <w14:schemeClr w14:val="tx1"/>
            </w14:solidFill>
          </w14:textFill>
        </w:rPr>
        <w:t>Description:</w:t>
      </w:r>
      <w:r>
        <w:rPr>
          <w:rFonts w:hint="eastAsia" w:ascii="Times New Roman" w:hAnsi="Times New Roman" w:cs="Times New Roman"/>
          <w:bCs/>
          <w:i w:val="0"/>
          <w:iCs w:val="0"/>
          <w:color w:val="000000" w:themeColor="text1"/>
          <w:sz w:val="21"/>
          <w:szCs w:val="21"/>
          <w:lang w:val="en-US" w:eastAsia="zh-CN"/>
          <w14:textFill>
            <w14:solidFill>
              <w14:schemeClr w14:val="tx1"/>
            </w14:solidFill>
          </w14:textFill>
        </w:rPr>
        <w:t xml:space="preserve"> Proposed a diffusion-based framework to quantify distribution shift between blurred and noisy image distributions. This enables matching an unseen, corrupted image to its most suitable pre-trained diffusion model for high-quality restoration.</w:t>
      </w:r>
    </w:p>
    <w:p w14:paraId="7D272127">
      <w:pPr>
        <w:pStyle w:val="22"/>
        <w:numPr>
          <w:ilvl w:val="0"/>
          <w:numId w:val="3"/>
        </w:numPr>
        <w:spacing w:line="240" w:lineRule="auto"/>
        <w:ind w:right="-1191" w:rightChars="-567" w:firstLineChars="0"/>
        <w:rPr>
          <w:rFonts w:hint="default" w:ascii="Times New Roman" w:hAnsi="Times New Roman" w:cs="Times New Roman"/>
          <w:bCs/>
          <w:color w:val="000000" w:themeColor="text1"/>
          <w:sz w:val="21"/>
          <w:szCs w:val="21"/>
          <w:lang w:val="en-US" w:eastAsia="zh-CN"/>
          <w14:textFill>
            <w14:solidFill>
              <w14:schemeClr w14:val="tx1"/>
            </w14:solidFill>
          </w14:textFill>
        </w:rPr>
      </w:pPr>
      <w:r>
        <w:rPr>
          <w:rFonts w:hint="eastAsia" w:ascii="Times New Roman" w:hAnsi="Times New Roman" w:cs="Times New Roman"/>
          <w:bCs/>
          <w:color w:val="000000" w:themeColor="text1"/>
          <w:sz w:val="21"/>
          <w:szCs w:val="21"/>
          <w:lang w:val="en-US" w:eastAsia="zh-CN"/>
          <w14:textFill>
            <w14:solidFill>
              <w14:schemeClr w14:val="tx1"/>
            </w14:solidFill>
          </w14:textFill>
        </w:rPr>
        <w:t>D</w:t>
      </w:r>
      <w:r>
        <w:rPr>
          <w:rFonts w:hint="default" w:ascii="Times New Roman" w:hAnsi="Times New Roman" w:cs="Times New Roman"/>
          <w:bCs/>
          <w:color w:val="000000" w:themeColor="text1"/>
          <w:sz w:val="21"/>
          <w:szCs w:val="21"/>
          <w:lang w:val="en-US" w:eastAsia="zh-CN"/>
          <w14:textFill>
            <w14:solidFill>
              <w14:schemeClr w14:val="tx1"/>
            </w14:solidFill>
          </w14:textFill>
        </w:rPr>
        <w:t>esigned</w:t>
      </w:r>
      <w:r>
        <w:rPr>
          <w:rFonts w:hint="eastAsia" w:ascii="Times New Roman" w:hAnsi="Times New Roman" w:cs="Times New Roman"/>
          <w:bCs/>
          <w:color w:val="000000" w:themeColor="text1"/>
          <w:sz w:val="21"/>
          <w:szCs w:val="21"/>
          <w:lang w:val="en-US" w:eastAsia="zh-CN"/>
          <w14:textFill>
            <w14:solidFill>
              <w14:schemeClr w14:val="tx1"/>
            </w14:solidFill>
          </w14:textFill>
        </w:rPr>
        <w:t xml:space="preserve"> </w:t>
      </w:r>
      <w:r>
        <w:rPr>
          <w:rFonts w:hint="default" w:ascii="Times New Roman" w:hAnsi="Times New Roman" w:cs="Times New Roman"/>
          <w:bCs/>
          <w:color w:val="000000" w:themeColor="text1"/>
          <w:sz w:val="21"/>
          <w:szCs w:val="21"/>
          <w:lang w:val="en-US" w:eastAsia="zh-CN"/>
          <w14:textFill>
            <w14:solidFill>
              <w14:schemeClr w14:val="tx1"/>
            </w14:solidFill>
          </w14:textFill>
        </w:rPr>
        <w:t>a two-phase validation strategy, including a toy problem and a practical experiment</w:t>
      </w:r>
    </w:p>
    <w:p w14:paraId="6072EB22">
      <w:pPr>
        <w:pStyle w:val="22"/>
        <w:numPr>
          <w:ilvl w:val="0"/>
          <w:numId w:val="3"/>
        </w:numPr>
        <w:spacing w:line="240" w:lineRule="auto"/>
        <w:ind w:right="-1191" w:rightChars="-567" w:firstLineChars="0"/>
        <w:rPr>
          <w:rFonts w:hint="default" w:ascii="Times New Roman" w:hAnsi="Times New Roman" w:cs="Times New Roman"/>
          <w:bCs/>
          <w:color w:val="000000" w:themeColor="text1"/>
          <w:sz w:val="21"/>
          <w:szCs w:val="21"/>
          <w:lang w:val="en-US" w:eastAsia="zh-CN"/>
          <w14:textFill>
            <w14:solidFill>
              <w14:schemeClr w14:val="tx1"/>
            </w14:solidFill>
          </w14:textFill>
        </w:rPr>
      </w:pPr>
      <w:r>
        <w:rPr>
          <w:rFonts w:hint="default" w:ascii="Times New Roman" w:hAnsi="Times New Roman" w:cs="Times New Roman"/>
          <w:bCs/>
          <w:color w:val="000000" w:themeColor="text1"/>
          <w:sz w:val="21"/>
          <w:szCs w:val="21"/>
          <w:lang w:val="en-US" w:eastAsia="zh-CN"/>
          <w14:textFill>
            <w14:solidFill>
              <w14:schemeClr w14:val="tx1"/>
            </w14:solidFill>
          </w14:textFill>
        </w:rPr>
        <w:t>Constructed Gaussian Mixture Models</w:t>
      </w:r>
      <w:r>
        <w:rPr>
          <w:rFonts w:hint="eastAsia" w:ascii="Times New Roman" w:hAnsi="Times New Roman" w:cs="Times New Roman"/>
          <w:bCs/>
          <w:color w:val="000000" w:themeColor="text1"/>
          <w:sz w:val="21"/>
          <w:szCs w:val="21"/>
          <w:lang w:val="en-US" w:eastAsia="zh-CN"/>
          <w14:textFill>
            <w14:solidFill>
              <w14:schemeClr w14:val="tx1"/>
            </w14:solidFill>
          </w14:textFill>
        </w:rPr>
        <w:t xml:space="preserve"> (GMMs)</w:t>
      </w:r>
      <w:r>
        <w:rPr>
          <w:rFonts w:hint="default" w:ascii="Times New Roman" w:hAnsi="Times New Roman" w:cs="Times New Roman"/>
          <w:bCs/>
          <w:color w:val="000000" w:themeColor="text1"/>
          <w:sz w:val="21"/>
          <w:szCs w:val="21"/>
          <w:lang w:val="en-US" w:eastAsia="zh-CN"/>
          <w14:textFill>
            <w14:solidFill>
              <w14:schemeClr w14:val="tx1"/>
            </w14:solidFill>
          </w14:textFill>
        </w:rPr>
        <w:t xml:space="preserve"> to simulate distributions, applying blur and noise to verify method consistency with KL divergence</w:t>
      </w:r>
    </w:p>
    <w:p w14:paraId="1E227D92">
      <w:pPr>
        <w:pStyle w:val="22"/>
        <w:numPr>
          <w:ilvl w:val="0"/>
          <w:numId w:val="3"/>
        </w:numPr>
        <w:spacing w:line="240" w:lineRule="auto"/>
        <w:ind w:right="-1191" w:rightChars="-567" w:firstLineChars="0"/>
        <w:rPr>
          <w:rFonts w:hint="default" w:ascii="Times New Roman" w:hAnsi="Times New Roman" w:cs="Times New Roman"/>
          <w:bCs/>
          <w:color w:val="000000" w:themeColor="text1"/>
          <w:sz w:val="21"/>
          <w:szCs w:val="21"/>
          <w:lang w:val="en-US" w:eastAsia="zh-CN"/>
          <w14:textFill>
            <w14:solidFill>
              <w14:schemeClr w14:val="tx1"/>
            </w14:solidFill>
          </w14:textFill>
        </w:rPr>
      </w:pPr>
      <w:r>
        <w:rPr>
          <w:rFonts w:hint="default" w:ascii="Times New Roman" w:hAnsi="Times New Roman" w:cs="Times New Roman"/>
          <w:bCs/>
          <w:color w:val="000000" w:themeColor="text1"/>
          <w:sz w:val="21"/>
          <w:szCs w:val="21"/>
          <w:lang w:val="en-US" w:eastAsia="zh-CN"/>
          <w14:textFill>
            <w14:solidFill>
              <w14:schemeClr w14:val="tx1"/>
            </w14:solidFill>
          </w14:textFill>
        </w:rPr>
        <w:t>Trained</w:t>
      </w:r>
      <w:r>
        <w:rPr>
          <w:rFonts w:hint="eastAsia" w:ascii="Times New Roman" w:hAnsi="Times New Roman" w:cs="Times New Roman"/>
          <w:bCs/>
          <w:color w:val="000000" w:themeColor="text1"/>
          <w:sz w:val="21"/>
          <w:szCs w:val="21"/>
          <w:lang w:val="en-US" w:eastAsia="zh-CN"/>
          <w14:textFill>
            <w14:solidFill>
              <w14:schemeClr w14:val="tx1"/>
            </w14:solidFill>
          </w14:textFill>
        </w:rPr>
        <w:t xml:space="preserve"> the </w:t>
      </w:r>
      <w:r>
        <w:rPr>
          <w:rFonts w:hint="default" w:ascii="Times New Roman" w:hAnsi="Times New Roman" w:cs="Times New Roman"/>
          <w:bCs/>
          <w:color w:val="000000" w:themeColor="text1"/>
          <w:sz w:val="21"/>
          <w:szCs w:val="21"/>
          <w:lang w:val="en-US" w:eastAsia="zh-CN"/>
          <w14:textFill>
            <w14:solidFill>
              <w14:schemeClr w14:val="tx1"/>
            </w14:solidFill>
          </w14:textFill>
        </w:rPr>
        <w:t>diffusion model on four facial datasets, utilizing output gradients to compute distribution differences and assess robustness under Gaussian noise</w:t>
      </w:r>
    </w:p>
    <w:p w14:paraId="3139B68C">
      <w:pPr>
        <w:pStyle w:val="22"/>
        <w:numPr>
          <w:ilvl w:val="0"/>
          <w:numId w:val="3"/>
        </w:numPr>
        <w:spacing w:line="240" w:lineRule="auto"/>
        <w:ind w:right="-1191" w:rightChars="-567" w:firstLineChars="0"/>
        <w:rPr>
          <w:rFonts w:hint="default" w:ascii="Times New Roman" w:hAnsi="Times New Roman" w:cs="Times New Roman"/>
          <w:bCs/>
          <w:color w:val="000000" w:themeColor="text1"/>
          <w:sz w:val="21"/>
          <w:szCs w:val="21"/>
          <w:lang w:val="en-US" w:eastAsia="zh-CN"/>
          <w14:textFill>
            <w14:solidFill>
              <w14:schemeClr w14:val="tx1"/>
            </w14:solidFill>
          </w14:textFill>
        </w:rPr>
      </w:pPr>
      <w:r>
        <w:rPr>
          <w:rFonts w:hint="default" w:ascii="Times New Roman" w:hAnsi="Times New Roman" w:cs="Times New Roman"/>
          <w:bCs/>
          <w:color w:val="000000" w:themeColor="text1"/>
          <w:sz w:val="21"/>
          <w:szCs w:val="21"/>
          <w:lang w:val="en-US" w:eastAsia="zh-CN"/>
          <w14:textFill>
            <w14:solidFill>
              <w14:schemeClr w14:val="tx1"/>
            </w14:solidFill>
          </w14:textFill>
        </w:rPr>
        <w:t>Authored</w:t>
      </w:r>
      <w:r>
        <w:rPr>
          <w:rFonts w:hint="eastAsia" w:ascii="Times New Roman" w:hAnsi="Times New Roman" w:cs="Times New Roman"/>
          <w:bCs/>
          <w:color w:val="000000" w:themeColor="text1"/>
          <w:sz w:val="21"/>
          <w:szCs w:val="21"/>
          <w:lang w:val="en-US" w:eastAsia="zh-CN"/>
          <w14:textFill>
            <w14:solidFill>
              <w14:schemeClr w14:val="tx1"/>
            </w14:solidFill>
          </w14:textFill>
        </w:rPr>
        <w:t xml:space="preserve"> </w:t>
      </w:r>
      <w:r>
        <w:rPr>
          <w:rFonts w:hint="default" w:ascii="Times New Roman" w:hAnsi="Times New Roman" w:cs="Times New Roman"/>
          <w:bCs/>
          <w:color w:val="000000" w:themeColor="text1"/>
          <w:sz w:val="21"/>
          <w:szCs w:val="21"/>
          <w:lang w:val="en-US" w:eastAsia="zh-CN"/>
          <w14:textFill>
            <w14:solidFill>
              <w14:schemeClr w14:val="tx1"/>
            </w14:solidFill>
          </w14:textFill>
        </w:rPr>
        <w:t>the experimental section for the paper “Distribution Shift Estimation in Imaging Inverse Problems," published at CAMSAP 2025</w:t>
      </w:r>
    </w:p>
    <w:p w14:paraId="7F33DB90">
      <w:pPr>
        <w:spacing w:line="240" w:lineRule="auto"/>
        <w:ind w:left="-991" w:leftChars="-472" w:right="-1191" w:rightChars="-567"/>
        <w:jc w:val="distribute"/>
        <w:rPr>
          <w:rFonts w:ascii="Times New Roman" w:hAnsi="Times New Roman" w:cs="Times New Roman"/>
          <w:bCs/>
          <w:color w:val="000000" w:themeColor="text1"/>
          <w:sz w:val="21"/>
          <w:szCs w:val="21"/>
          <w14:textFill>
            <w14:solidFill>
              <w14:schemeClr w14:val="tx1"/>
            </w14:solidFill>
          </w14:textFill>
        </w:rPr>
      </w:pPr>
    </w:p>
    <w:p w14:paraId="2E2C2958">
      <w:pPr>
        <w:spacing w:line="240" w:lineRule="auto"/>
        <w:ind w:left="-991" w:leftChars="-472" w:right="-1191" w:rightChars="-567"/>
        <w:jc w:val="distribute"/>
        <w:rPr>
          <w:rFonts w:ascii="Times New Roman" w:hAnsi="Times New Roman" w:cs="Times New Roman"/>
          <w:bCs/>
          <w:color w:val="000000" w:themeColor="text1"/>
          <w:sz w:val="21"/>
          <w:szCs w:val="21"/>
          <w14:textFill>
            <w14:solidFill>
              <w14:schemeClr w14:val="tx1"/>
            </w14:solidFill>
          </w14:textFill>
        </w:rPr>
      </w:pPr>
      <w:r>
        <w:rPr>
          <w:rFonts w:hint="eastAsia" w:ascii="Times New Roman" w:hAnsi="Times New Roman" w:cs="Times New Roman"/>
          <w:bCs/>
          <w:color w:val="000000" w:themeColor="text1"/>
          <w:sz w:val="21"/>
          <w:szCs w:val="21"/>
          <w:lang w:val="en-US" w:eastAsia="zh-CN"/>
          <w14:textFill>
            <w14:solidFill>
              <w14:schemeClr w14:val="tx1"/>
            </w14:solidFill>
          </w14:textFill>
        </w:rPr>
        <w:t>Undergraduate Thesis Project</w:t>
      </w:r>
      <w:r>
        <w:rPr>
          <w:rFonts w:ascii="Times New Roman" w:hAnsi="Times New Roman" w:cs="Times New Roman"/>
          <w:bCs/>
          <w:color w:val="000000" w:themeColor="text1"/>
          <w:sz w:val="21"/>
          <w:szCs w:val="21"/>
          <w14:textFill>
            <w14:solidFill>
              <w14:schemeClr w14:val="tx1"/>
            </w14:solidFill>
          </w14:textFill>
        </w:rPr>
        <w:t xml:space="preserve"> | </w:t>
      </w:r>
      <w:r>
        <w:rPr>
          <w:rFonts w:ascii="Times New Roman" w:hAnsi="Times New Roman" w:cs="Times New Roman"/>
          <w:b/>
          <w:bCs/>
          <w:color w:val="000000" w:themeColor="text1"/>
          <w:sz w:val="21"/>
          <w:szCs w:val="21"/>
          <w14:textFill>
            <w14:solidFill>
              <w14:schemeClr w14:val="tx1"/>
            </w14:solidFill>
          </w14:textFill>
        </w:rPr>
        <w:t>Facial Micro-Expression Recognition Based on Convolutional Neural Network</w:t>
      </w:r>
      <w:r>
        <w:rPr>
          <w:rFonts w:ascii="Times New Roman" w:hAnsi="Times New Roman" w:cs="Times New Roman"/>
          <w:bCs/>
          <w:color w:val="000000" w:themeColor="text1"/>
          <w:sz w:val="21"/>
          <w:szCs w:val="21"/>
          <w14:textFill>
            <w14:solidFill>
              <w14:schemeClr w14:val="tx1"/>
            </w14:solidFill>
          </w14:textFill>
        </w:rPr>
        <w:t xml:space="preserve"> </w:t>
      </w:r>
      <w:r>
        <w:rPr>
          <w:rFonts w:hint="eastAsia" w:ascii="Times New Roman" w:hAnsi="Times New Roman" w:cs="Times New Roman"/>
          <w:bCs/>
          <w:color w:val="000000" w:themeColor="text1"/>
          <w:sz w:val="21"/>
          <w:szCs w:val="21"/>
          <w:lang w:val="en-US" w:eastAsia="zh-CN"/>
          <w14:textFill>
            <w14:solidFill>
              <w14:schemeClr w14:val="tx1"/>
            </w14:solidFill>
          </w14:textFill>
        </w:rPr>
        <w:t xml:space="preserve"> </w:t>
      </w:r>
      <w:r>
        <w:rPr>
          <w:rFonts w:ascii="Times New Roman" w:hAnsi="Times New Roman" w:cs="Times New Roman"/>
          <w:bCs/>
          <w:color w:val="000000" w:themeColor="text1"/>
          <w:sz w:val="21"/>
          <w:szCs w:val="21"/>
          <w14:textFill>
            <w14:solidFill>
              <w14:schemeClr w14:val="tx1"/>
            </w14:solidFill>
          </w14:textFill>
        </w:rPr>
        <w:t xml:space="preserve">12/2022-06/2023                     </w:t>
      </w:r>
    </w:p>
    <w:p w14:paraId="60CCE0E1">
      <w:pPr>
        <w:spacing w:line="240" w:lineRule="auto"/>
        <w:ind w:left="-991" w:leftChars="-472" w:right="-1191" w:rightChars="-567"/>
        <w:rPr>
          <w:rFonts w:ascii="Times New Roman" w:hAnsi="Times New Roman" w:cs="Times New Roman"/>
          <w:bCs/>
          <w:i/>
          <w:color w:val="000000" w:themeColor="text1"/>
          <w:sz w:val="21"/>
          <w:szCs w:val="21"/>
          <w14:textFill>
            <w14:solidFill>
              <w14:schemeClr w14:val="tx1"/>
            </w14:solidFill>
          </w14:textFill>
        </w:rPr>
      </w:pPr>
      <w:r>
        <w:rPr>
          <w:rFonts w:hint="eastAsia" w:ascii="Times New Roman" w:hAnsi="Times New Roman" w:cs="Times New Roman"/>
          <w:bCs/>
          <w:i/>
          <w:color w:val="000000" w:themeColor="text1"/>
          <w:sz w:val="21"/>
          <w:szCs w:val="21"/>
          <w14:textFill>
            <w14:solidFill>
              <w14:schemeClr w14:val="tx1"/>
            </w14:solidFill>
          </w14:textFill>
        </w:rPr>
        <w:t>S</w:t>
      </w:r>
      <w:r>
        <w:rPr>
          <w:rFonts w:ascii="Times New Roman" w:hAnsi="Times New Roman" w:cs="Times New Roman"/>
          <w:bCs/>
          <w:i/>
          <w:color w:val="000000" w:themeColor="text1"/>
          <w:sz w:val="21"/>
          <w:szCs w:val="21"/>
          <w14:textFill>
            <w14:solidFill>
              <w14:schemeClr w14:val="tx1"/>
            </w14:solidFill>
          </w14:textFill>
        </w:rPr>
        <w:t>upervisor: Prof, Yurong Qian, School of Software Laboratory, Xinjiang University</w:t>
      </w:r>
    </w:p>
    <w:p w14:paraId="00D28697">
      <w:pPr>
        <w:pStyle w:val="22"/>
        <w:numPr>
          <w:ilvl w:val="0"/>
          <w:numId w:val="3"/>
        </w:numPr>
        <w:spacing w:line="240" w:lineRule="auto"/>
        <w:ind w:right="-1191" w:rightChars="-567" w:firstLineChars="0"/>
        <w:rPr>
          <w:rFonts w:hint="eastAsia" w:ascii="Times New Roman" w:hAnsi="Times New Roman" w:cs="Times New Roman"/>
          <w:bCs/>
          <w:color w:val="000000" w:themeColor="text1"/>
          <w:sz w:val="21"/>
          <w:szCs w:val="21"/>
          <w14:textFill>
            <w14:solidFill>
              <w14:schemeClr w14:val="tx1"/>
            </w14:solidFill>
          </w14:textFill>
        </w:rPr>
      </w:pPr>
      <w:r>
        <w:rPr>
          <w:rFonts w:hint="eastAsia" w:ascii="Times New Roman" w:hAnsi="Times New Roman" w:cs="Times New Roman"/>
          <w:bCs/>
          <w:color w:val="000000" w:themeColor="text1"/>
          <w:sz w:val="21"/>
          <w:szCs w:val="21"/>
          <w14:textFill>
            <w14:solidFill>
              <w14:schemeClr w14:val="tx1"/>
            </w14:solidFill>
          </w14:textFill>
        </w:rPr>
        <w:t>Investigated limitations in micro-expression classification via literature review, and introduced an attention mechanism to enhance feature representation in key facial regions (eyes, nose, mouth)</w:t>
      </w:r>
    </w:p>
    <w:p w14:paraId="071A874C">
      <w:pPr>
        <w:pStyle w:val="22"/>
        <w:numPr>
          <w:ilvl w:val="0"/>
          <w:numId w:val="3"/>
        </w:numPr>
        <w:spacing w:line="240" w:lineRule="auto"/>
        <w:ind w:right="-1191" w:rightChars="-567" w:firstLineChars="0"/>
        <w:rPr>
          <w:rFonts w:hint="eastAsia" w:ascii="Times New Roman" w:hAnsi="Times New Roman" w:cs="Times New Roman"/>
          <w:bCs/>
          <w:color w:val="000000" w:themeColor="text1"/>
          <w:sz w:val="21"/>
          <w:szCs w:val="21"/>
          <w14:textFill>
            <w14:solidFill>
              <w14:schemeClr w14:val="tx1"/>
            </w14:solidFill>
          </w14:textFill>
        </w:rPr>
      </w:pPr>
      <w:r>
        <w:rPr>
          <w:rFonts w:hint="eastAsia" w:ascii="Times New Roman" w:hAnsi="Times New Roman" w:cs="Times New Roman"/>
          <w:bCs/>
          <w:color w:val="000000" w:themeColor="text1"/>
          <w:sz w:val="21"/>
          <w:szCs w:val="21"/>
          <w14:textFill>
            <w14:solidFill>
              <w14:schemeClr w14:val="tx1"/>
            </w14:solidFill>
          </w14:textFill>
        </w:rPr>
        <w:t>Designed a multi-stream convolutional network to separately process cropped facial regions, extract and aggregate feature vectors, and construct a refined dataset for apex frame recognition using PyTorch</w:t>
      </w:r>
    </w:p>
    <w:p w14:paraId="249887C3">
      <w:pPr>
        <w:pStyle w:val="22"/>
        <w:numPr>
          <w:ilvl w:val="0"/>
          <w:numId w:val="3"/>
        </w:numPr>
        <w:spacing w:line="240" w:lineRule="auto"/>
        <w:ind w:right="-1191" w:rightChars="-567" w:firstLineChars="0"/>
        <w:rPr>
          <w:rFonts w:hint="eastAsia" w:ascii="Times New Roman" w:hAnsi="Times New Roman" w:cs="Times New Roman"/>
          <w:bCs/>
          <w:color w:val="000000" w:themeColor="text1"/>
          <w:sz w:val="21"/>
          <w:szCs w:val="21"/>
          <w14:textFill>
            <w14:solidFill>
              <w14:schemeClr w14:val="tx1"/>
            </w14:solidFill>
          </w14:textFill>
        </w:rPr>
      </w:pPr>
      <w:r>
        <w:rPr>
          <w:rFonts w:hint="eastAsia" w:ascii="Times New Roman" w:hAnsi="Times New Roman" w:cs="Times New Roman"/>
          <w:bCs/>
          <w:color w:val="000000" w:themeColor="text1"/>
          <w:sz w:val="21"/>
          <w:szCs w:val="21"/>
          <w14:textFill>
            <w14:solidFill>
              <w14:schemeClr w14:val="tx1"/>
            </w14:solidFill>
          </w14:textFill>
        </w:rPr>
        <w:t>Developed a multi-channel residual attention model to capture fine-grained and transient micro-expression variations, and validated its superiority through ablation experiments</w:t>
      </w:r>
    </w:p>
    <w:p w14:paraId="2DF95C27">
      <w:pPr>
        <w:pStyle w:val="22"/>
        <w:numPr>
          <w:ilvl w:val="0"/>
          <w:numId w:val="3"/>
        </w:numPr>
        <w:spacing w:line="240" w:lineRule="auto"/>
        <w:ind w:right="-1191" w:rightChars="-567" w:firstLineChars="0"/>
        <w:rPr>
          <w:rFonts w:ascii="Times New Roman" w:hAnsi="Times New Roman" w:cs="Times New Roman"/>
          <w:bCs/>
          <w:color w:val="000000" w:themeColor="text1"/>
          <w:sz w:val="21"/>
          <w:szCs w:val="21"/>
          <w14:textFill>
            <w14:solidFill>
              <w14:schemeClr w14:val="tx1"/>
            </w14:solidFill>
          </w14:textFill>
        </w:rPr>
      </w:pPr>
      <w:r>
        <w:rPr>
          <w:rFonts w:hint="eastAsia" w:ascii="Times New Roman" w:hAnsi="Times New Roman" w:cs="Times New Roman"/>
          <w:bCs/>
          <w:color w:val="000000" w:themeColor="text1"/>
          <w:sz w:val="21"/>
          <w:szCs w:val="21"/>
          <w14:textFill>
            <w14:solidFill>
              <w14:schemeClr w14:val="tx1"/>
            </w14:solidFill>
          </w14:textFill>
        </w:rPr>
        <w:t>Implemented the improved model into a deployable software system with a front-end interface, adopting a front-end/back-end separation architecture</w:t>
      </w:r>
    </w:p>
    <w:p w14:paraId="1D049892">
      <w:pPr>
        <w:spacing w:line="240" w:lineRule="auto"/>
        <w:ind w:left="-991" w:leftChars="-472" w:right="-1191" w:rightChars="-567"/>
        <w:jc w:val="distribute"/>
        <w:rPr>
          <w:rFonts w:ascii="Times New Roman" w:hAnsi="Times New Roman" w:cs="Times New Roman"/>
          <w:bCs/>
          <w:color w:val="000000" w:themeColor="text1"/>
          <w:sz w:val="21"/>
          <w:szCs w:val="21"/>
          <w14:textFill>
            <w14:solidFill>
              <w14:schemeClr w14:val="tx1"/>
            </w14:solidFill>
          </w14:textFill>
        </w:rPr>
      </w:pPr>
    </w:p>
    <w:p w14:paraId="76F18B4B">
      <w:pPr>
        <w:spacing w:line="240" w:lineRule="auto"/>
        <w:ind w:left="-991" w:leftChars="-472" w:right="-1191" w:rightChars="-567"/>
        <w:jc w:val="distribute"/>
        <w:rPr>
          <w:rFonts w:ascii="Times New Roman" w:hAnsi="Times New Roman" w:cs="Times New Roman"/>
          <w:b/>
          <w:bCs/>
          <w:i/>
          <w:color w:val="000000" w:themeColor="text1"/>
          <w:sz w:val="21"/>
          <w:szCs w:val="21"/>
          <w14:textFill>
            <w14:solidFill>
              <w14:schemeClr w14:val="tx1"/>
            </w14:solidFill>
          </w14:textFill>
        </w:rPr>
      </w:pPr>
      <w:r>
        <w:rPr>
          <w:rFonts w:ascii="Times New Roman" w:hAnsi="Times New Roman" w:cs="Times New Roman"/>
          <w:bCs/>
          <w:color w:val="000000" w:themeColor="text1"/>
          <w:sz w:val="21"/>
          <w:szCs w:val="21"/>
          <w14:textFill>
            <w14:solidFill>
              <w14:schemeClr w14:val="tx1"/>
            </w14:solidFill>
          </w14:textFill>
        </w:rPr>
        <w:t xml:space="preserve">Core Developer | </w:t>
      </w:r>
      <w:r>
        <w:rPr>
          <w:rFonts w:ascii="Times New Roman" w:hAnsi="Times New Roman" w:cs="Times New Roman"/>
          <w:b/>
          <w:bCs/>
          <w:color w:val="000000" w:themeColor="text1"/>
          <w:sz w:val="21"/>
          <w:szCs w:val="21"/>
          <w14:textFill>
            <w14:solidFill>
              <w14:schemeClr w14:val="tx1"/>
            </w14:solidFill>
          </w14:textFill>
        </w:rPr>
        <w:t>AI Recognition of Ecological Remote Sensing in Arid Areas</w:t>
      </w:r>
      <w:r>
        <w:rPr>
          <w:rFonts w:ascii="Times New Roman" w:hAnsi="Times New Roman" w:cs="Times New Roman"/>
          <w:b/>
          <w:bCs/>
          <w:i/>
          <w:color w:val="000000" w:themeColor="text1"/>
          <w:sz w:val="21"/>
          <w:szCs w:val="21"/>
          <w14:textFill>
            <w14:solidFill>
              <w14:schemeClr w14:val="tx1"/>
            </w14:solidFill>
          </w14:textFill>
        </w:rPr>
        <w:tab/>
      </w:r>
      <w:r>
        <w:rPr>
          <w:rFonts w:ascii="Times New Roman" w:hAnsi="Times New Roman" w:cs="Times New Roman"/>
          <w:b/>
          <w:bCs/>
          <w:i/>
          <w:color w:val="000000" w:themeColor="text1"/>
          <w:sz w:val="21"/>
          <w:szCs w:val="21"/>
          <w14:textFill>
            <w14:solidFill>
              <w14:schemeClr w14:val="tx1"/>
            </w14:solidFill>
          </w14:textFill>
        </w:rPr>
        <w:tab/>
      </w:r>
      <w:r>
        <w:rPr>
          <w:rFonts w:ascii="Times New Roman" w:hAnsi="Times New Roman" w:cs="Times New Roman"/>
          <w:b/>
          <w:bCs/>
          <w:i/>
          <w:color w:val="000000" w:themeColor="text1"/>
          <w:sz w:val="21"/>
          <w:szCs w:val="21"/>
          <w14:textFill>
            <w14:solidFill>
              <w14:schemeClr w14:val="tx1"/>
            </w14:solidFill>
          </w14:textFill>
        </w:rPr>
        <w:t xml:space="preserve">                      </w:t>
      </w:r>
      <w:r>
        <w:rPr>
          <w:rFonts w:hint="eastAsia" w:ascii="Times New Roman" w:hAnsi="Times New Roman" w:cs="Times New Roman"/>
          <w:b/>
          <w:bCs/>
          <w:i/>
          <w:color w:val="000000" w:themeColor="text1"/>
          <w:sz w:val="21"/>
          <w:szCs w:val="21"/>
          <w:lang w:val="en-US" w:eastAsia="zh-CN"/>
          <w14:textFill>
            <w14:solidFill>
              <w14:schemeClr w14:val="tx1"/>
            </w14:solidFill>
          </w14:textFill>
        </w:rPr>
        <w:t xml:space="preserve"> </w:t>
      </w:r>
      <w:r>
        <w:rPr>
          <w:rFonts w:ascii="Times New Roman" w:hAnsi="Times New Roman" w:cs="Times New Roman"/>
          <w:b/>
          <w:bCs/>
          <w:i/>
          <w:color w:val="000000" w:themeColor="text1"/>
          <w:sz w:val="21"/>
          <w:szCs w:val="21"/>
          <w14:textFill>
            <w14:solidFill>
              <w14:schemeClr w14:val="tx1"/>
            </w14:solidFill>
          </w14:textFill>
        </w:rPr>
        <w:t xml:space="preserve">  </w:t>
      </w:r>
      <w:r>
        <w:rPr>
          <w:rFonts w:ascii="Times New Roman" w:hAnsi="Times New Roman" w:cs="Times New Roman"/>
          <w:bCs/>
          <w:color w:val="000000" w:themeColor="text1"/>
          <w:sz w:val="21"/>
          <w:szCs w:val="21"/>
          <w14:textFill>
            <w14:solidFill>
              <w14:schemeClr w14:val="tx1"/>
            </w14:solidFill>
          </w14:textFill>
        </w:rPr>
        <w:t>06/2022-09/2022</w:t>
      </w:r>
      <w:r>
        <w:rPr>
          <w:rFonts w:ascii="Times New Roman" w:hAnsi="Times New Roman" w:cs="Times New Roman"/>
          <w:b/>
          <w:bCs/>
          <w:i/>
          <w:color w:val="000000" w:themeColor="text1"/>
          <w:sz w:val="21"/>
          <w:szCs w:val="21"/>
          <w14:textFill>
            <w14:solidFill>
              <w14:schemeClr w14:val="tx1"/>
            </w14:solidFill>
          </w14:textFill>
        </w:rPr>
        <w:t xml:space="preserve">           </w:t>
      </w:r>
    </w:p>
    <w:p w14:paraId="2B79BB8D">
      <w:pPr>
        <w:spacing w:line="240" w:lineRule="auto"/>
        <w:ind w:left="-991" w:leftChars="-472" w:right="-1191" w:rightChars="-567"/>
        <w:rPr>
          <w:rFonts w:ascii="Times New Roman" w:hAnsi="Times New Roman" w:cs="Times New Roman"/>
          <w:bCs/>
          <w:i/>
          <w:iCs/>
          <w:color w:val="000000" w:themeColor="text1"/>
          <w:sz w:val="21"/>
          <w:szCs w:val="21"/>
          <w14:textFill>
            <w14:solidFill>
              <w14:schemeClr w14:val="tx1"/>
            </w14:solidFill>
          </w14:textFill>
        </w:rPr>
      </w:pPr>
      <w:r>
        <w:rPr>
          <w:rFonts w:ascii="Times New Roman" w:hAnsi="Times New Roman" w:cs="Times New Roman"/>
          <w:bCs/>
          <w:i/>
          <w:iCs/>
          <w:color w:val="000000" w:themeColor="text1"/>
          <w:sz w:val="21"/>
          <w:szCs w:val="21"/>
          <w14:textFill>
            <w14:solidFill>
              <w14:schemeClr w14:val="tx1"/>
            </w14:solidFill>
          </w14:textFill>
        </w:rPr>
        <w:t>Supervisor: Jun Geng, Senior Engineer, School of Software Laboratory, Xinjiang University</w:t>
      </w:r>
    </w:p>
    <w:p w14:paraId="79551296">
      <w:pPr>
        <w:pStyle w:val="17"/>
        <w:numPr>
          <w:ilvl w:val="0"/>
          <w:numId w:val="4"/>
        </w:numPr>
        <w:spacing w:line="240" w:lineRule="auto"/>
        <w:ind w:left="-991" w:leftChars="-472" w:right="-1191" w:rightChars="-567" w:firstLineChars="0"/>
        <w:rPr>
          <w:rFonts w:ascii="Times New Roman" w:hAnsi="Times New Roman" w:cs="Times New Roman"/>
          <w:color w:val="000000" w:themeColor="text1"/>
          <w:sz w:val="21"/>
          <w:szCs w:val="21"/>
          <w14:textFill>
            <w14:solidFill>
              <w14:schemeClr w14:val="tx1"/>
            </w14:solidFill>
          </w14:textFill>
        </w:rPr>
      </w:pPr>
      <w:r>
        <w:rPr>
          <w:rFonts w:ascii="Times New Roman" w:hAnsi="Times New Roman" w:cs="Times New Roman"/>
          <w:color w:val="000000" w:themeColor="text1"/>
          <w:sz w:val="21"/>
          <w:szCs w:val="21"/>
          <w14:textFill>
            <w14:solidFill>
              <w14:schemeClr w14:val="tx1"/>
            </w14:solidFill>
          </w14:textFill>
        </w:rPr>
        <w:t>Studied DeepLab V3+ and U-Net framework</w:t>
      </w:r>
    </w:p>
    <w:p w14:paraId="68324AD9">
      <w:pPr>
        <w:pStyle w:val="17"/>
        <w:numPr>
          <w:ilvl w:val="0"/>
          <w:numId w:val="4"/>
        </w:numPr>
        <w:spacing w:line="240" w:lineRule="auto"/>
        <w:ind w:left="-991" w:leftChars="-472" w:right="-1191" w:rightChars="-567" w:firstLineChars="0"/>
        <w:rPr>
          <w:rFonts w:ascii="Times New Roman" w:hAnsi="Times New Roman" w:cs="Times New Roman"/>
          <w:color w:val="000000" w:themeColor="text1"/>
          <w:sz w:val="21"/>
          <w:szCs w:val="21"/>
          <w14:textFill>
            <w14:solidFill>
              <w14:schemeClr w14:val="tx1"/>
            </w14:solidFill>
          </w14:textFill>
        </w:rPr>
      </w:pPr>
      <w:r>
        <w:rPr>
          <w:rFonts w:ascii="Times New Roman" w:hAnsi="Times New Roman" w:cs="Times New Roman"/>
          <w:color w:val="000000" w:themeColor="text1"/>
          <w:sz w:val="21"/>
          <w:szCs w:val="21"/>
          <w14:textFill>
            <w14:solidFill>
              <w14:schemeClr w14:val="tx1"/>
            </w14:solidFill>
          </w14:textFill>
        </w:rPr>
        <w:t>Designed the ecological remote sensing imagery data sets by cropping the image according to the performance of the computer graphics card in the laboratory of Xinjiang University and the requirements of the model, and stored the data sets in the MySQL database</w:t>
      </w:r>
    </w:p>
    <w:p w14:paraId="060D535A">
      <w:pPr>
        <w:pStyle w:val="17"/>
        <w:numPr>
          <w:ilvl w:val="0"/>
          <w:numId w:val="4"/>
        </w:numPr>
        <w:spacing w:line="240" w:lineRule="auto"/>
        <w:ind w:left="-991" w:leftChars="-472" w:right="-1191" w:rightChars="-567" w:firstLineChars="0"/>
        <w:rPr>
          <w:rFonts w:ascii="Times New Roman" w:hAnsi="Times New Roman" w:cs="Times New Roman"/>
          <w:color w:val="000000" w:themeColor="text1"/>
          <w:sz w:val="21"/>
          <w:szCs w:val="21"/>
          <w14:textFill>
            <w14:solidFill>
              <w14:schemeClr w14:val="tx1"/>
            </w14:solidFill>
          </w14:textFill>
        </w:rPr>
      </w:pPr>
      <w:r>
        <w:rPr>
          <w:rFonts w:ascii="Times New Roman" w:hAnsi="Times New Roman" w:cs="Times New Roman"/>
          <w:color w:val="000000" w:themeColor="text1"/>
          <w:sz w:val="21"/>
          <w:szCs w:val="21"/>
          <w14:textFill>
            <w14:solidFill>
              <w14:schemeClr w14:val="tx1"/>
            </w14:solidFill>
          </w14:textFill>
        </w:rPr>
        <w:t>Fine-tun</w:t>
      </w:r>
      <w:r>
        <w:rPr>
          <w:rFonts w:hint="eastAsia" w:ascii="Times New Roman" w:hAnsi="Times New Roman" w:cs="Times New Roman"/>
          <w:color w:val="000000" w:themeColor="text1"/>
          <w:sz w:val="21"/>
          <w:szCs w:val="21"/>
          <w14:textFill>
            <w14:solidFill>
              <w14:schemeClr w14:val="tx1"/>
            </w14:solidFill>
          </w14:textFill>
        </w:rPr>
        <w:t>ed</w:t>
      </w:r>
      <w:r>
        <w:rPr>
          <w:rFonts w:ascii="Times New Roman" w:hAnsi="Times New Roman" w:cs="Times New Roman"/>
          <w:color w:val="000000" w:themeColor="text1"/>
          <w:sz w:val="21"/>
          <w:szCs w:val="21"/>
          <w14:textFill>
            <w14:solidFill>
              <w14:schemeClr w14:val="tx1"/>
            </w14:solidFill>
          </w14:textFill>
        </w:rPr>
        <w:t xml:space="preserve"> the Unet model and and achieved an 82% identification rate </w:t>
      </w:r>
    </w:p>
    <w:p w14:paraId="48436974">
      <w:pPr>
        <w:pStyle w:val="17"/>
        <w:numPr>
          <w:ilvl w:val="0"/>
          <w:numId w:val="4"/>
        </w:numPr>
        <w:spacing w:line="240" w:lineRule="auto"/>
        <w:ind w:left="-991" w:leftChars="-472" w:right="-1191" w:rightChars="-567" w:firstLineChars="0"/>
        <w:rPr>
          <w:rFonts w:ascii="Times New Roman" w:hAnsi="Times New Roman" w:cs="Times New Roman"/>
          <w:color w:val="000000" w:themeColor="text1"/>
          <w:sz w:val="21"/>
          <w:szCs w:val="21"/>
          <w14:textFill>
            <w14:solidFill>
              <w14:schemeClr w14:val="tx1"/>
            </w14:solidFill>
          </w14:textFill>
        </w:rPr>
      </w:pPr>
      <w:r>
        <w:rPr>
          <w:rFonts w:ascii="Times New Roman" w:hAnsi="Times New Roman" w:cs="Times New Roman"/>
          <w:color w:val="000000" w:themeColor="text1"/>
          <w:sz w:val="21"/>
          <w:szCs w:val="21"/>
          <w14:textFill>
            <w14:solidFill>
              <w14:schemeClr w14:val="tx1"/>
            </w14:solidFill>
          </w14:textFill>
        </w:rPr>
        <w:t xml:space="preserve">Applied for </w:t>
      </w:r>
      <w:r>
        <w:rPr>
          <w:rFonts w:ascii="Times New Roman" w:hAnsi="Times New Roman" w:cs="Times New Roman"/>
          <w:b/>
          <w:color w:val="000000" w:themeColor="text1"/>
          <w:sz w:val="21"/>
          <w:szCs w:val="21"/>
          <w14:textFill>
            <w14:solidFill>
              <w14:schemeClr w14:val="tx1"/>
            </w14:solidFill>
          </w14:textFill>
        </w:rPr>
        <w:t>software copyright</w:t>
      </w:r>
      <w:r>
        <w:rPr>
          <w:rFonts w:ascii="Times New Roman" w:hAnsi="Times New Roman" w:cs="Times New Roman"/>
          <w:color w:val="000000" w:themeColor="text1"/>
          <w:sz w:val="21"/>
          <w:szCs w:val="21"/>
          <w14:textFill>
            <w14:solidFill>
              <w14:schemeClr w14:val="tx1"/>
            </w14:solidFill>
          </w14:textFill>
        </w:rPr>
        <w:t xml:space="preserve"> that was successfully granted later</w:t>
      </w:r>
    </w:p>
    <w:p w14:paraId="1543FAD9">
      <w:pPr>
        <w:spacing w:line="240" w:lineRule="auto"/>
        <w:ind w:left="-991" w:leftChars="-472" w:right="-1191" w:rightChars="-567"/>
        <w:jc w:val="left"/>
        <w:rPr>
          <w:rFonts w:ascii="Times New Roman" w:hAnsi="Times New Roman" w:cs="Times New Roman"/>
          <w:bCs/>
          <w:color w:val="000000" w:themeColor="text1"/>
          <w:sz w:val="21"/>
          <w:szCs w:val="21"/>
          <w14:textFill>
            <w14:solidFill>
              <w14:schemeClr w14:val="tx1"/>
            </w14:solidFill>
          </w14:textFill>
        </w:rPr>
      </w:pPr>
    </w:p>
    <w:p w14:paraId="5D316519">
      <w:pPr>
        <w:spacing w:line="240" w:lineRule="auto"/>
        <w:ind w:left="-991" w:leftChars="-472" w:right="-1191" w:rightChars="-567"/>
        <w:jc w:val="left"/>
        <w:rPr>
          <w:rFonts w:ascii="Times New Roman" w:hAnsi="Times New Roman" w:cs="Times New Roman"/>
          <w:b/>
          <w:bCs/>
          <w:iCs/>
          <w:color w:val="000000" w:themeColor="text1"/>
          <w:sz w:val="21"/>
          <w:szCs w:val="21"/>
          <w14:textFill>
            <w14:solidFill>
              <w14:schemeClr w14:val="tx1"/>
            </w14:solidFill>
          </w14:textFill>
        </w:rPr>
      </w:pPr>
      <w:r>
        <w:rPr>
          <w:rFonts w:ascii="Times New Roman" w:hAnsi="Times New Roman" w:cs="Times New Roman"/>
          <w:bCs/>
          <w:color w:val="000000" w:themeColor="text1"/>
          <w:sz w:val="21"/>
          <w:szCs w:val="21"/>
          <w14:textFill>
            <w14:solidFill>
              <w14:schemeClr w14:val="tx1"/>
            </w14:solidFill>
          </w14:textFill>
        </w:rPr>
        <w:t>C</w:t>
      </w:r>
      <w:r>
        <w:rPr>
          <w:rFonts w:hint="eastAsia" w:ascii="Times New Roman" w:hAnsi="Times New Roman" w:cs="Times New Roman"/>
          <w:bCs/>
          <w:color w:val="000000" w:themeColor="text1"/>
          <w:sz w:val="21"/>
          <w:szCs w:val="21"/>
          <w14:textFill>
            <w14:solidFill>
              <w14:schemeClr w14:val="tx1"/>
            </w14:solidFill>
          </w14:textFill>
        </w:rPr>
        <w:t>ore</w:t>
      </w:r>
      <w:r>
        <w:rPr>
          <w:rFonts w:ascii="Times New Roman" w:hAnsi="Times New Roman" w:cs="Times New Roman"/>
          <w:bCs/>
          <w:color w:val="000000" w:themeColor="text1"/>
          <w:sz w:val="21"/>
          <w:szCs w:val="21"/>
          <w14:textFill>
            <w14:solidFill>
              <w14:schemeClr w14:val="tx1"/>
            </w14:solidFill>
          </w14:textFill>
        </w:rPr>
        <w:t xml:space="preserve"> Developer | </w:t>
      </w:r>
      <w:r>
        <w:rPr>
          <w:rFonts w:ascii="Times New Roman" w:hAnsi="Times New Roman" w:cs="Times New Roman"/>
          <w:b/>
          <w:bCs/>
          <w:color w:val="000000" w:themeColor="text1"/>
          <w:sz w:val="21"/>
          <w:szCs w:val="21"/>
          <w14:textFill>
            <w14:solidFill>
              <w14:schemeClr w14:val="tx1"/>
            </w14:solidFill>
          </w14:textFill>
        </w:rPr>
        <w:t xml:space="preserve">Visual Aid Training for Snooker Based on Depth Estimation </w:t>
      </w:r>
      <w:r>
        <w:rPr>
          <w:rFonts w:ascii="Times New Roman" w:hAnsi="Times New Roman" w:cs="Times New Roman"/>
          <w:b/>
          <w:bCs/>
          <w:iCs/>
          <w:color w:val="000000" w:themeColor="text1"/>
          <w:sz w:val="21"/>
          <w:szCs w:val="21"/>
          <w14:textFill>
            <w14:solidFill>
              <w14:schemeClr w14:val="tx1"/>
            </w14:solidFill>
          </w14:textFill>
        </w:rPr>
        <w:t xml:space="preserve">                            </w:t>
      </w:r>
      <w:r>
        <w:rPr>
          <w:rFonts w:ascii="Times New Roman" w:hAnsi="Times New Roman" w:cs="Times New Roman"/>
          <w:bCs/>
          <w:iCs/>
          <w:color w:val="000000" w:themeColor="text1"/>
          <w:sz w:val="21"/>
          <w:szCs w:val="21"/>
          <w14:textFill>
            <w14:solidFill>
              <w14:schemeClr w14:val="tx1"/>
            </w14:solidFill>
          </w14:textFill>
        </w:rPr>
        <w:t>10/2021-04/2022</w:t>
      </w:r>
      <w:r>
        <w:rPr>
          <w:rFonts w:ascii="Times New Roman" w:hAnsi="Times New Roman" w:cs="Times New Roman"/>
          <w:b/>
          <w:bCs/>
          <w:iCs/>
          <w:color w:val="000000" w:themeColor="text1"/>
          <w:sz w:val="21"/>
          <w:szCs w:val="21"/>
          <w14:textFill>
            <w14:solidFill>
              <w14:schemeClr w14:val="tx1"/>
            </w14:solidFill>
          </w14:textFill>
        </w:rPr>
        <w:t xml:space="preserve">                 </w:t>
      </w:r>
    </w:p>
    <w:p w14:paraId="1BDEF824">
      <w:pPr>
        <w:pStyle w:val="17"/>
        <w:numPr>
          <w:ilvl w:val="0"/>
          <w:numId w:val="4"/>
        </w:numPr>
        <w:spacing w:line="240" w:lineRule="auto"/>
        <w:ind w:left="-991" w:leftChars="-472" w:right="-1191" w:rightChars="-567" w:firstLineChars="0"/>
        <w:rPr>
          <w:rFonts w:ascii="Times New Roman" w:hAnsi="Times New Roman" w:cs="Times New Roman"/>
          <w:color w:val="000000" w:themeColor="text1"/>
          <w:sz w:val="21"/>
          <w:szCs w:val="21"/>
          <w14:textFill>
            <w14:solidFill>
              <w14:schemeClr w14:val="tx1"/>
            </w14:solidFill>
          </w14:textFill>
        </w:rPr>
      </w:pPr>
      <w:r>
        <w:rPr>
          <w:rFonts w:ascii="Times New Roman" w:hAnsi="Times New Roman" w:cs="Times New Roman"/>
          <w:color w:val="000000" w:themeColor="text1"/>
          <w:sz w:val="21"/>
          <w:szCs w:val="21"/>
          <w14:textFill>
            <w14:solidFill>
              <w14:schemeClr w14:val="tx1"/>
            </w14:solidFill>
          </w14:textFill>
        </w:rPr>
        <w:t>Utilized Monocular Image Depth Estimation techniques and double-peak histogram threshold selection for greyscale image conversion and used the Sobel-Feldman operator for edge detection of green and brown colors to recreate top-view photo</w:t>
      </w:r>
    </w:p>
    <w:p w14:paraId="242E73A8">
      <w:pPr>
        <w:pStyle w:val="17"/>
        <w:numPr>
          <w:ilvl w:val="0"/>
          <w:numId w:val="4"/>
        </w:numPr>
        <w:spacing w:line="240" w:lineRule="auto"/>
        <w:ind w:left="-991" w:leftChars="-472" w:right="-1191" w:rightChars="-567" w:firstLineChars="0"/>
        <w:rPr>
          <w:rFonts w:ascii="Times New Roman" w:hAnsi="Times New Roman" w:cs="Times New Roman"/>
          <w:color w:val="000000" w:themeColor="text1"/>
          <w:sz w:val="21"/>
          <w:szCs w:val="21"/>
          <w14:textFill>
            <w14:solidFill>
              <w14:schemeClr w14:val="tx1"/>
            </w14:solidFill>
          </w14:textFill>
        </w:rPr>
      </w:pPr>
      <w:r>
        <w:rPr>
          <w:rFonts w:ascii="Times New Roman" w:hAnsi="Times New Roman" w:cs="Times New Roman"/>
          <w:color w:val="000000" w:themeColor="text1"/>
          <w:sz w:val="21"/>
          <w:szCs w:val="21"/>
          <w14:textFill>
            <w14:solidFill>
              <w14:schemeClr w14:val="tx1"/>
            </w14:solidFill>
          </w14:textFill>
        </w:rPr>
        <w:t xml:space="preserve">Realized location identification of ball applying OpenCV functions from Python and Hough transformation </w:t>
      </w:r>
    </w:p>
    <w:p w14:paraId="2517BDEA">
      <w:pPr>
        <w:pStyle w:val="17"/>
        <w:numPr>
          <w:ilvl w:val="0"/>
          <w:numId w:val="4"/>
        </w:numPr>
        <w:spacing w:line="240" w:lineRule="auto"/>
        <w:ind w:left="-991" w:leftChars="-472" w:right="-1191" w:rightChars="-567" w:firstLineChars="0"/>
        <w:rPr>
          <w:rFonts w:ascii="Times New Roman" w:hAnsi="Times New Roman" w:cs="Times New Roman"/>
          <w:color w:val="000000" w:themeColor="text1"/>
          <w:sz w:val="21"/>
          <w:szCs w:val="21"/>
          <w14:textFill>
            <w14:solidFill>
              <w14:schemeClr w14:val="tx1"/>
            </w14:solidFill>
          </w14:textFill>
        </w:rPr>
      </w:pPr>
      <w:r>
        <w:rPr>
          <w:rFonts w:ascii="Times New Roman" w:hAnsi="Times New Roman" w:cs="Times New Roman"/>
          <w:color w:val="000000" w:themeColor="text1"/>
          <w:sz w:val="21"/>
          <w:szCs w:val="21"/>
          <w14:textFill>
            <w14:solidFill>
              <w14:schemeClr w14:val="tx1"/>
            </w14:solidFill>
          </w14:textFill>
        </w:rPr>
        <w:t xml:space="preserve">Published a mobile phone application that calculates billiard hit angle and </w:t>
      </w:r>
      <w:r>
        <w:rPr>
          <w:rFonts w:ascii="Times New Roman" w:hAnsi="Times New Roman" w:cs="Times New Roman"/>
          <w:color w:val="000000" w:themeColor="text1"/>
          <w:sz w:val="21"/>
          <w:szCs w:val="21"/>
          <w:lang w:eastAsia="zh-Hans"/>
          <w14:textFill>
            <w14:solidFill>
              <w14:schemeClr w14:val="tx1"/>
            </w14:solidFill>
          </w14:textFill>
        </w:rPr>
        <w:t>force based on side photos</w:t>
      </w:r>
    </w:p>
    <w:p w14:paraId="1BB3E651">
      <w:pPr>
        <w:spacing w:line="240" w:lineRule="auto"/>
        <w:ind w:left="-991" w:leftChars="-472" w:right="-1191" w:rightChars="-567"/>
        <w:jc w:val="distribute"/>
        <w:rPr>
          <w:rFonts w:ascii="Times New Roman" w:hAnsi="Times New Roman" w:cs="Times New Roman"/>
          <w:bCs/>
          <w:color w:val="000000" w:themeColor="text1"/>
          <w:sz w:val="21"/>
          <w:szCs w:val="21"/>
          <w14:textFill>
            <w14:solidFill>
              <w14:schemeClr w14:val="tx1"/>
            </w14:solidFill>
          </w14:textFill>
        </w:rPr>
      </w:pPr>
    </w:p>
    <w:p w14:paraId="5D95FDD8">
      <w:pPr>
        <w:spacing w:line="240" w:lineRule="auto"/>
        <w:ind w:left="-991" w:leftChars="-472" w:right="-1191" w:rightChars="-567"/>
        <w:jc w:val="distribute"/>
        <w:rPr>
          <w:rFonts w:ascii="Times New Roman" w:hAnsi="Times New Roman" w:cs="Times New Roman"/>
          <w:b/>
          <w:bCs/>
          <w:i/>
          <w:color w:val="000000" w:themeColor="text1"/>
          <w:sz w:val="21"/>
          <w:szCs w:val="21"/>
          <w14:textFill>
            <w14:solidFill>
              <w14:schemeClr w14:val="tx1"/>
            </w14:solidFill>
          </w14:textFill>
        </w:rPr>
      </w:pPr>
      <w:r>
        <w:rPr>
          <w:rFonts w:ascii="Times New Roman" w:hAnsi="Times New Roman" w:cs="Times New Roman"/>
          <w:bCs/>
          <w:color w:val="000000" w:themeColor="text1"/>
          <w:sz w:val="21"/>
          <w:szCs w:val="21"/>
          <w14:textFill>
            <w14:solidFill>
              <w14:schemeClr w14:val="tx1"/>
            </w14:solidFill>
          </w14:textFill>
        </w:rPr>
        <w:t>Core M</w:t>
      </w:r>
      <w:r>
        <w:rPr>
          <w:rFonts w:hint="eastAsia" w:ascii="Times New Roman" w:hAnsi="Times New Roman" w:cs="Times New Roman"/>
          <w:bCs/>
          <w:color w:val="000000" w:themeColor="text1"/>
          <w:sz w:val="21"/>
          <w:szCs w:val="21"/>
          <w14:textFill>
            <w14:solidFill>
              <w14:schemeClr w14:val="tx1"/>
            </w14:solidFill>
          </w14:textFill>
        </w:rPr>
        <w:t>em</w:t>
      </w:r>
      <w:r>
        <w:rPr>
          <w:rFonts w:ascii="Times New Roman" w:hAnsi="Times New Roman" w:cs="Times New Roman"/>
          <w:bCs/>
          <w:color w:val="000000" w:themeColor="text1"/>
          <w:sz w:val="21"/>
          <w:szCs w:val="21"/>
          <w14:textFill>
            <w14:solidFill>
              <w14:schemeClr w14:val="tx1"/>
            </w14:solidFill>
          </w14:textFill>
        </w:rPr>
        <w:t xml:space="preserve">ber | </w:t>
      </w:r>
      <w:r>
        <w:rPr>
          <w:rFonts w:ascii="Times New Roman" w:hAnsi="Times New Roman" w:cs="Times New Roman"/>
          <w:b/>
          <w:bCs/>
          <w:color w:val="000000" w:themeColor="text1"/>
          <w:sz w:val="21"/>
          <w:szCs w:val="21"/>
          <w14:textFill>
            <w14:solidFill>
              <w14:schemeClr w14:val="tx1"/>
            </w14:solidFill>
          </w14:textFill>
        </w:rPr>
        <w:t>Computer Vision Research Based on Machine Learning (Online)</w:t>
      </w:r>
      <w:r>
        <w:rPr>
          <w:rFonts w:ascii="Times New Roman" w:hAnsi="Times New Roman" w:cs="Times New Roman"/>
          <w:b/>
          <w:bCs/>
          <w:i/>
          <w:color w:val="000000" w:themeColor="text1"/>
          <w:sz w:val="21"/>
          <w:szCs w:val="21"/>
          <w14:textFill>
            <w14:solidFill>
              <w14:schemeClr w14:val="tx1"/>
            </w14:solidFill>
          </w14:textFill>
        </w:rPr>
        <w:tab/>
      </w:r>
      <w:r>
        <w:rPr>
          <w:rFonts w:ascii="Times New Roman" w:hAnsi="Times New Roman" w:cs="Times New Roman"/>
          <w:b/>
          <w:bCs/>
          <w:i/>
          <w:color w:val="000000" w:themeColor="text1"/>
          <w:sz w:val="21"/>
          <w:szCs w:val="21"/>
          <w14:textFill>
            <w14:solidFill>
              <w14:schemeClr w14:val="tx1"/>
            </w14:solidFill>
          </w14:textFill>
        </w:rPr>
        <w:t xml:space="preserve">   </w:t>
      </w:r>
      <w:r>
        <w:rPr>
          <w:rFonts w:ascii="Times New Roman" w:hAnsi="Times New Roman" w:cs="Times New Roman"/>
          <w:b/>
          <w:bCs/>
          <w:i/>
          <w:color w:val="000000" w:themeColor="text1"/>
          <w:sz w:val="21"/>
          <w:szCs w:val="21"/>
          <w14:textFill>
            <w14:solidFill>
              <w14:schemeClr w14:val="tx1"/>
            </w14:solidFill>
          </w14:textFill>
        </w:rPr>
        <w:tab/>
      </w:r>
      <w:r>
        <w:rPr>
          <w:rFonts w:ascii="Times New Roman" w:hAnsi="Times New Roman" w:cs="Times New Roman"/>
          <w:b/>
          <w:bCs/>
          <w:i/>
          <w:color w:val="000000" w:themeColor="text1"/>
          <w:sz w:val="21"/>
          <w:szCs w:val="21"/>
          <w14:textFill>
            <w14:solidFill>
              <w14:schemeClr w14:val="tx1"/>
            </w14:solidFill>
          </w14:textFill>
        </w:rPr>
        <w:tab/>
      </w:r>
      <w:r>
        <w:rPr>
          <w:rFonts w:ascii="Times New Roman" w:hAnsi="Times New Roman" w:cs="Times New Roman"/>
          <w:b/>
          <w:bCs/>
          <w:i/>
          <w:color w:val="000000" w:themeColor="text1"/>
          <w:sz w:val="21"/>
          <w:szCs w:val="21"/>
          <w14:textFill>
            <w14:solidFill>
              <w14:schemeClr w14:val="tx1"/>
            </w14:solidFill>
          </w14:textFill>
        </w:rPr>
        <w:tab/>
      </w:r>
      <w:r>
        <w:rPr>
          <w:rFonts w:ascii="Times New Roman" w:hAnsi="Times New Roman" w:cs="Times New Roman"/>
          <w:b/>
          <w:bCs/>
          <w:i/>
          <w:color w:val="000000" w:themeColor="text1"/>
          <w:sz w:val="21"/>
          <w:szCs w:val="21"/>
          <w14:textFill>
            <w14:solidFill>
              <w14:schemeClr w14:val="tx1"/>
            </w14:solidFill>
          </w14:textFill>
        </w:rPr>
        <w:t xml:space="preserve">          </w:t>
      </w:r>
      <w:r>
        <w:rPr>
          <w:rFonts w:hint="eastAsia" w:ascii="Times New Roman" w:hAnsi="Times New Roman" w:cs="Times New Roman"/>
          <w:b/>
          <w:bCs/>
          <w:i/>
          <w:color w:val="000000" w:themeColor="text1"/>
          <w:sz w:val="21"/>
          <w:szCs w:val="21"/>
          <w:lang w:val="en-US" w:eastAsia="zh-CN"/>
          <w14:textFill>
            <w14:solidFill>
              <w14:schemeClr w14:val="tx1"/>
            </w14:solidFill>
          </w14:textFill>
        </w:rPr>
        <w:t xml:space="preserve"> </w:t>
      </w:r>
      <w:r>
        <w:rPr>
          <w:rFonts w:ascii="Times New Roman" w:hAnsi="Times New Roman" w:cs="Times New Roman"/>
          <w:b/>
          <w:bCs/>
          <w:iCs/>
          <w:color w:val="000000" w:themeColor="text1"/>
          <w:sz w:val="21"/>
          <w:szCs w:val="21"/>
          <w14:textFill>
            <w14:solidFill>
              <w14:schemeClr w14:val="tx1"/>
            </w14:solidFill>
          </w14:textFill>
        </w:rPr>
        <w:t xml:space="preserve">  </w:t>
      </w:r>
      <w:r>
        <w:rPr>
          <w:rFonts w:ascii="Times New Roman" w:hAnsi="Times New Roman" w:cs="Times New Roman"/>
          <w:bCs/>
          <w:iCs/>
          <w:color w:val="000000" w:themeColor="text1"/>
          <w:sz w:val="21"/>
          <w:szCs w:val="21"/>
          <w14:textFill>
            <w14:solidFill>
              <w14:schemeClr w14:val="tx1"/>
            </w14:solidFill>
          </w14:textFill>
        </w:rPr>
        <w:t>07/2021-10/2021</w:t>
      </w:r>
      <w:r>
        <w:rPr>
          <w:rFonts w:ascii="Times New Roman" w:hAnsi="Times New Roman" w:cs="Times New Roman"/>
          <w:b/>
          <w:bCs/>
          <w:i/>
          <w:color w:val="000000" w:themeColor="text1"/>
          <w:sz w:val="21"/>
          <w:szCs w:val="21"/>
          <w14:textFill>
            <w14:solidFill>
              <w14:schemeClr w14:val="tx1"/>
            </w14:solidFill>
          </w14:textFill>
        </w:rPr>
        <w:t xml:space="preserve">           </w:t>
      </w:r>
    </w:p>
    <w:p w14:paraId="5E382BB9">
      <w:pPr>
        <w:spacing w:line="240" w:lineRule="auto"/>
        <w:ind w:left="-991" w:leftChars="-472" w:right="-1191" w:rightChars="-567"/>
        <w:rPr>
          <w:rFonts w:ascii="Times New Roman" w:hAnsi="Times New Roman" w:cs="Times New Roman"/>
          <w:bCs/>
          <w:i/>
          <w:iCs/>
          <w:color w:val="000000" w:themeColor="text1"/>
          <w:sz w:val="21"/>
          <w:szCs w:val="21"/>
          <w14:textFill>
            <w14:solidFill>
              <w14:schemeClr w14:val="tx1"/>
            </w14:solidFill>
          </w14:textFill>
        </w:rPr>
      </w:pPr>
      <w:r>
        <w:rPr>
          <w:rFonts w:ascii="Times New Roman" w:hAnsi="Times New Roman" w:cs="Times New Roman"/>
          <w:bCs/>
          <w:i/>
          <w:iCs/>
          <w:color w:val="000000" w:themeColor="text1"/>
          <w:sz w:val="21"/>
          <w:szCs w:val="21"/>
          <w14:textFill>
            <w14:solidFill>
              <w14:schemeClr w14:val="tx1"/>
            </w14:solidFill>
          </w14:textFill>
        </w:rPr>
        <w:t>Supervisor: Prof. Noah Gift</w:t>
      </w:r>
      <w:r>
        <w:rPr>
          <w:rFonts w:hint="eastAsia" w:ascii="Times New Roman" w:hAnsi="Times New Roman" w:cs="Times New Roman"/>
          <w:bCs/>
          <w:i/>
          <w:iCs/>
          <w:color w:val="000000" w:themeColor="text1"/>
          <w:sz w:val="21"/>
          <w:szCs w:val="21"/>
          <w14:textFill>
            <w14:solidFill>
              <w14:schemeClr w14:val="tx1"/>
            </w14:solidFill>
          </w14:textFill>
        </w:rPr>
        <w:t>,</w:t>
      </w:r>
      <w:r>
        <w:rPr>
          <w:rFonts w:ascii="Times New Roman" w:hAnsi="Times New Roman" w:cs="Times New Roman"/>
          <w:bCs/>
          <w:i/>
          <w:iCs/>
          <w:color w:val="000000" w:themeColor="text1"/>
          <w:sz w:val="21"/>
          <w:szCs w:val="21"/>
          <w14:textFill>
            <w14:solidFill>
              <w14:schemeClr w14:val="tx1"/>
            </w14:solidFill>
          </w14:textFill>
        </w:rPr>
        <w:t xml:space="preserve"> University of California, Davis</w:t>
      </w:r>
    </w:p>
    <w:p w14:paraId="002A3F7F">
      <w:pPr>
        <w:pStyle w:val="17"/>
        <w:numPr>
          <w:ilvl w:val="0"/>
          <w:numId w:val="4"/>
        </w:numPr>
        <w:spacing w:line="240" w:lineRule="auto"/>
        <w:ind w:left="-991" w:leftChars="-472" w:right="-1191" w:rightChars="-567" w:firstLineChars="0"/>
        <w:rPr>
          <w:rFonts w:ascii="Times New Roman" w:hAnsi="Times New Roman" w:cs="Times New Roman"/>
          <w:color w:val="000000" w:themeColor="text1"/>
          <w:sz w:val="21"/>
          <w:szCs w:val="21"/>
          <w14:textFill>
            <w14:solidFill>
              <w14:schemeClr w14:val="tx1"/>
            </w14:solidFill>
          </w14:textFill>
        </w:rPr>
      </w:pPr>
      <w:r>
        <w:rPr>
          <w:rFonts w:ascii="Times New Roman" w:hAnsi="Times New Roman" w:cs="Times New Roman"/>
          <w:color w:val="000000" w:themeColor="text1"/>
          <w:sz w:val="21"/>
          <w:szCs w:val="21"/>
          <w14:textFill>
            <w14:solidFill>
              <w14:schemeClr w14:val="tx1"/>
            </w14:solidFill>
          </w14:textFill>
        </w:rPr>
        <w:t xml:space="preserve">Implemented Intel® Movidius™ Neural Compute Stick (NCS) for object detection of traffic-related obstacles Classified data sets into pedestrians, zebra crossings, and cars, marked data sets through Colab, and distributed workloads among members </w:t>
      </w:r>
    </w:p>
    <w:p w14:paraId="79D82653">
      <w:pPr>
        <w:pStyle w:val="17"/>
        <w:numPr>
          <w:ilvl w:val="0"/>
          <w:numId w:val="4"/>
        </w:numPr>
        <w:spacing w:line="240" w:lineRule="auto"/>
        <w:ind w:left="-991" w:leftChars="-472" w:right="-1191" w:rightChars="-567" w:firstLineChars="0"/>
        <w:rPr>
          <w:rFonts w:ascii="Times New Roman" w:hAnsi="Times New Roman" w:cs="Times New Roman"/>
          <w:color w:val="000000" w:themeColor="text1"/>
          <w:sz w:val="21"/>
          <w:szCs w:val="21"/>
          <w14:textFill>
            <w14:solidFill>
              <w14:schemeClr w14:val="tx1"/>
            </w14:solidFill>
          </w14:textFill>
        </w:rPr>
      </w:pPr>
      <w:r>
        <w:rPr>
          <w:rFonts w:ascii="Times New Roman" w:hAnsi="Times New Roman" w:cs="Times New Roman"/>
          <w:color w:val="000000" w:themeColor="text1"/>
          <w:sz w:val="21"/>
          <w:szCs w:val="21"/>
          <w14:textFill>
            <w14:solidFill>
              <w14:schemeClr w14:val="tx1"/>
            </w14:solidFill>
          </w14:textFill>
        </w:rPr>
        <w:t>Implemented VOLO V3 neural framework with 85% precision and deployed it to iPhone with Android studio using for</w:t>
      </w:r>
      <w:r>
        <w:rPr>
          <w:rFonts w:hint="eastAsia" w:ascii="Times New Roman" w:hAnsi="Times New Roman" w:cs="Times New Roman"/>
          <w:color w:val="000000" w:themeColor="text1"/>
          <w:sz w:val="21"/>
          <w:szCs w:val="21"/>
          <w14:textFill>
            <w14:solidFill>
              <w14:schemeClr w14:val="tx1"/>
            </w14:solidFill>
          </w14:textFill>
        </w:rPr>
        <w:t xml:space="preserve"> </w:t>
      </w:r>
      <w:r>
        <w:rPr>
          <w:rFonts w:ascii="Times New Roman" w:hAnsi="Times New Roman" w:cs="Times New Roman"/>
          <w:color w:val="000000" w:themeColor="text1"/>
          <w:sz w:val="21"/>
          <w:szCs w:val="21"/>
          <w14:textFill>
            <w14:solidFill>
              <w14:schemeClr w14:val="tx1"/>
            </w14:solidFill>
          </w14:textFill>
        </w:rPr>
        <w:t>accomplishing detection of relevant traffic targets via edge devices</w:t>
      </w:r>
    </w:p>
    <w:p w14:paraId="015D4ED7">
      <w:pPr>
        <w:pStyle w:val="17"/>
        <w:numPr>
          <w:ilvl w:val="0"/>
          <w:numId w:val="4"/>
        </w:numPr>
        <w:spacing w:line="240" w:lineRule="auto"/>
        <w:ind w:left="-991" w:leftChars="-472" w:right="-1191" w:rightChars="-567" w:firstLineChars="0"/>
        <w:rPr>
          <w:rFonts w:ascii="Times New Roman" w:hAnsi="Times New Roman" w:cs="Times New Roman"/>
          <w:b/>
          <w:color w:val="000000" w:themeColor="text1"/>
          <w:sz w:val="21"/>
          <w:szCs w:val="21"/>
          <w:u w:val="single"/>
          <w14:textFill>
            <w14:solidFill>
              <w14:schemeClr w14:val="tx1"/>
            </w14:solidFill>
          </w14:textFill>
        </w:rPr>
      </w:pPr>
      <w:r>
        <w:rPr>
          <w:rFonts w:ascii="Times New Roman" w:hAnsi="Times New Roman" w:cs="Times New Roman"/>
          <w:color w:val="000000" w:themeColor="text1"/>
          <w:sz w:val="21"/>
          <w:szCs w:val="21"/>
          <w14:textFill>
            <w14:solidFill>
              <w14:schemeClr w14:val="tx1"/>
            </w14:solidFill>
          </w14:textFill>
        </w:rPr>
        <w:t>A</w:t>
      </w:r>
      <w:r>
        <w:rPr>
          <w:rFonts w:hint="eastAsia" w:ascii="Times New Roman" w:hAnsi="Times New Roman" w:cs="Times New Roman"/>
          <w:color w:val="000000" w:themeColor="text1"/>
          <w:sz w:val="21"/>
          <w:szCs w:val="21"/>
          <w14:textFill>
            <w14:solidFill>
              <w14:schemeClr w14:val="tx1"/>
            </w14:solidFill>
          </w14:textFill>
        </w:rPr>
        <w:t>n</w:t>
      </w:r>
      <w:r>
        <w:rPr>
          <w:rFonts w:ascii="Times New Roman" w:hAnsi="Times New Roman" w:cs="Times New Roman"/>
          <w:color w:val="000000" w:themeColor="text1"/>
          <w:sz w:val="21"/>
          <w:szCs w:val="21"/>
          <w14:textFill>
            <w14:solidFill>
              <w14:schemeClr w14:val="tx1"/>
            </w14:solidFill>
          </w14:textFill>
        </w:rPr>
        <w:t>alyzed YOLO structure and methodology, improvements, core network changes, and relevant loss functions of different versions of YOLO to compared their Pros and Cons</w:t>
      </w:r>
    </w:p>
    <w:p w14:paraId="41DC9DC0">
      <w:pPr>
        <w:pStyle w:val="17"/>
        <w:numPr>
          <w:ilvl w:val="0"/>
          <w:numId w:val="0"/>
        </w:numPr>
        <w:spacing w:line="240" w:lineRule="auto"/>
        <w:ind w:leftChars="-472" w:right="-1191" w:rightChars="-567"/>
        <w:rPr>
          <w:rFonts w:ascii="Times New Roman" w:hAnsi="Times New Roman" w:cs="Times New Roman"/>
          <w:color w:val="000000" w:themeColor="text1"/>
          <w:sz w:val="21"/>
          <w:szCs w:val="21"/>
          <w14:textFill>
            <w14:solidFill>
              <w14:schemeClr w14:val="tx1"/>
            </w14:solidFill>
          </w14:textFill>
        </w:rPr>
      </w:pPr>
    </w:p>
    <w:p w14:paraId="6302721F">
      <w:pPr>
        <w:spacing w:line="240" w:lineRule="auto"/>
        <w:ind w:left="-991" w:leftChars="-472" w:right="-1193" w:rightChars="-568"/>
        <w:jc w:val="left"/>
        <w:rPr>
          <w:rFonts w:hint="eastAsia" w:ascii="Times New Roman" w:hAnsi="Times New Roman" w:cs="Times New Roman"/>
          <w:b/>
          <w:color w:val="000000" w:themeColor="text1"/>
          <w:sz w:val="21"/>
          <w:szCs w:val="21"/>
          <w:u w:val="single"/>
          <w:lang w:val="en-US" w:eastAsia="zh-CN"/>
          <w14:textFill>
            <w14:solidFill>
              <w14:schemeClr w14:val="tx1"/>
            </w14:solidFill>
          </w14:textFill>
        </w:rPr>
      </w:pPr>
      <w:r>
        <w:rPr>
          <w:rFonts w:hint="eastAsia" w:ascii="Times New Roman" w:hAnsi="Times New Roman" w:cs="Times New Roman"/>
          <w:b/>
          <w:color w:val="000000" w:themeColor="text1"/>
          <w:sz w:val="21"/>
          <w:szCs w:val="21"/>
          <w:u w:val="single"/>
          <w:lang w:val="en-US" w:eastAsia="zh-CN"/>
          <w14:textFill>
            <w14:solidFill>
              <w14:schemeClr w14:val="tx1"/>
            </w14:solidFill>
          </w14:textFill>
        </w:rPr>
        <w:t xml:space="preserve">AWARDS AND HONORS                                                                                       </w:t>
      </w:r>
    </w:p>
    <w:p w14:paraId="13078B47">
      <w:pPr>
        <w:spacing w:line="240" w:lineRule="auto"/>
        <w:ind w:left="-991" w:leftChars="-472" w:right="-1193" w:rightChars="-568"/>
        <w:jc w:val="distribute"/>
        <w:rPr>
          <w:rFonts w:ascii="Times New Roman" w:hAnsi="Times New Roman" w:cs="Times New Roman"/>
          <w:bCs/>
          <w:color w:val="000000" w:themeColor="text1"/>
          <w:sz w:val="21"/>
          <w:szCs w:val="21"/>
          <w14:textFill>
            <w14:solidFill>
              <w14:schemeClr w14:val="tx1"/>
            </w14:solidFill>
          </w14:textFill>
        </w:rPr>
      </w:pPr>
      <w:r>
        <w:rPr>
          <w:rFonts w:ascii="Times New Roman" w:hAnsi="Times New Roman" w:cs="Times New Roman"/>
          <w:b/>
          <w:bCs/>
          <w:i/>
          <w:color w:val="000000" w:themeColor="text1"/>
          <w:sz w:val="21"/>
          <w:szCs w:val="21"/>
          <w14:textFill>
            <w14:solidFill>
              <w14:schemeClr w14:val="tx1"/>
            </w14:solidFill>
          </w14:textFill>
        </w:rPr>
        <w:t>Excellent Undergraduate Graduate Student</w:t>
      </w:r>
      <w:r>
        <w:rPr>
          <w:rFonts w:ascii="Times New Roman" w:hAnsi="Times New Roman" w:cs="Times New Roman"/>
          <w:bCs/>
          <w:color w:val="000000" w:themeColor="text1"/>
          <w:sz w:val="21"/>
          <w:szCs w:val="21"/>
          <w14:textFill>
            <w14:solidFill>
              <w14:schemeClr w14:val="tx1"/>
            </w14:solidFill>
          </w14:textFill>
        </w:rPr>
        <w:t>, School of Software, Xinjiang University                                06/2023</w:t>
      </w:r>
    </w:p>
    <w:p w14:paraId="7B03C646">
      <w:pPr>
        <w:spacing w:line="240" w:lineRule="auto"/>
        <w:ind w:left="-991" w:leftChars="-472" w:right="-1193" w:rightChars="-568"/>
        <w:jc w:val="distribute"/>
        <w:rPr>
          <w:rFonts w:ascii="Times New Roman" w:hAnsi="Times New Roman" w:cs="Times New Roman"/>
          <w:bCs/>
          <w:color w:val="000000" w:themeColor="text1"/>
          <w:sz w:val="21"/>
          <w:szCs w:val="21"/>
          <w14:textFill>
            <w14:solidFill>
              <w14:schemeClr w14:val="tx1"/>
            </w14:solidFill>
          </w14:textFill>
        </w:rPr>
      </w:pPr>
      <w:r>
        <w:rPr>
          <w:rFonts w:ascii="Times New Roman" w:hAnsi="Times New Roman" w:cs="Times New Roman"/>
          <w:b/>
          <w:bCs/>
          <w:i/>
          <w:color w:val="000000" w:themeColor="text1"/>
          <w:sz w:val="21"/>
          <w:szCs w:val="21"/>
          <w14:textFill>
            <w14:solidFill>
              <w14:schemeClr w14:val="tx1"/>
            </w14:solidFill>
          </w14:textFill>
        </w:rPr>
        <w:t>Third Prize</w:t>
      </w:r>
      <w:r>
        <w:rPr>
          <w:rFonts w:ascii="Times New Roman" w:hAnsi="Times New Roman" w:cs="Times New Roman"/>
          <w:bCs/>
          <w:color w:val="000000" w:themeColor="text1"/>
          <w:sz w:val="21"/>
          <w:szCs w:val="21"/>
          <w14:textFill>
            <w14:solidFill>
              <w14:schemeClr w14:val="tx1"/>
            </w14:solidFill>
          </w14:textFill>
        </w:rPr>
        <w:t xml:space="preserve"> </w:t>
      </w:r>
      <w:r>
        <w:rPr>
          <w:rFonts w:ascii="Times New Roman" w:hAnsi="Times New Roman" w:cs="Times New Roman"/>
          <w:b/>
          <w:bCs/>
          <w:i/>
          <w:color w:val="000000" w:themeColor="text1"/>
          <w:sz w:val="21"/>
          <w:szCs w:val="21"/>
          <w14:textFill>
            <w14:solidFill>
              <w14:schemeClr w14:val="tx1"/>
            </w14:solidFill>
          </w14:textFill>
        </w:rPr>
        <w:t>(Non-Mathematics-Major Group)</w:t>
      </w:r>
      <w:r>
        <w:rPr>
          <w:rFonts w:ascii="Times New Roman" w:hAnsi="Times New Roman" w:cs="Times New Roman"/>
          <w:bCs/>
          <w:color w:val="000000" w:themeColor="text1"/>
          <w:sz w:val="21"/>
          <w:szCs w:val="21"/>
          <w14:textFill>
            <w14:solidFill>
              <w14:schemeClr w14:val="tx1"/>
            </w14:solidFill>
          </w14:textFill>
        </w:rPr>
        <w:t>, 12</w:t>
      </w:r>
      <w:r>
        <w:rPr>
          <w:rFonts w:ascii="Times New Roman" w:hAnsi="Times New Roman" w:cs="Times New Roman"/>
          <w:bCs/>
          <w:color w:val="000000" w:themeColor="text1"/>
          <w:sz w:val="21"/>
          <w:szCs w:val="21"/>
          <w:vertAlign w:val="superscript"/>
          <w14:textFill>
            <w14:solidFill>
              <w14:schemeClr w14:val="tx1"/>
            </w14:solidFill>
          </w14:textFill>
        </w:rPr>
        <w:t>th</w:t>
      </w:r>
      <w:r>
        <w:rPr>
          <w:rFonts w:ascii="Times New Roman" w:hAnsi="Times New Roman" w:cs="Times New Roman"/>
          <w:bCs/>
          <w:color w:val="000000" w:themeColor="text1"/>
          <w:sz w:val="21"/>
          <w:szCs w:val="21"/>
          <w14:textFill>
            <w14:solidFill>
              <w14:schemeClr w14:val="tx1"/>
            </w14:solidFill>
          </w14:textFill>
        </w:rPr>
        <w:t xml:space="preserve"> National University Mathematics Competition for College Students     12/2022       </w:t>
      </w:r>
    </w:p>
    <w:p w14:paraId="66AAB60D">
      <w:pPr>
        <w:spacing w:line="240" w:lineRule="auto"/>
        <w:ind w:left="-991" w:leftChars="-472" w:right="-1193" w:rightChars="-568"/>
        <w:jc w:val="distribute"/>
        <w:rPr>
          <w:rFonts w:ascii="Times New Roman" w:hAnsi="Times New Roman" w:cs="Times New Roman"/>
          <w:bCs/>
          <w:color w:val="000000" w:themeColor="text1"/>
          <w:sz w:val="21"/>
          <w:szCs w:val="21"/>
          <w14:textFill>
            <w14:solidFill>
              <w14:schemeClr w14:val="tx1"/>
            </w14:solidFill>
          </w14:textFill>
        </w:rPr>
      </w:pPr>
      <w:r>
        <w:rPr>
          <w:rFonts w:ascii="Times New Roman" w:hAnsi="Times New Roman" w:cs="Times New Roman"/>
          <w:b/>
          <w:bCs/>
          <w:i/>
          <w:color w:val="000000" w:themeColor="text1"/>
          <w:sz w:val="21"/>
          <w:szCs w:val="21"/>
          <w14:textFill>
            <w14:solidFill>
              <w14:schemeClr w14:val="tx1"/>
            </w14:solidFill>
          </w14:textFill>
        </w:rPr>
        <w:t>National Encouragement Scholarship</w:t>
      </w:r>
      <w:r>
        <w:rPr>
          <w:rFonts w:ascii="Times New Roman" w:hAnsi="Times New Roman" w:cs="Times New Roman"/>
          <w:bCs/>
          <w:color w:val="000000" w:themeColor="text1"/>
          <w:sz w:val="21"/>
          <w:szCs w:val="21"/>
          <w14:textFill>
            <w14:solidFill>
              <w14:schemeClr w14:val="tx1"/>
            </w14:solidFill>
          </w14:textFill>
        </w:rPr>
        <w:t>, Ministry of Education of the People's Republic of China                        10/2022</w:t>
      </w:r>
    </w:p>
    <w:p w14:paraId="4BEEEDD6">
      <w:pPr>
        <w:spacing w:line="240" w:lineRule="auto"/>
        <w:ind w:left="-991" w:leftChars="-472" w:right="-1193" w:rightChars="-568"/>
        <w:jc w:val="distribute"/>
        <w:rPr>
          <w:rFonts w:ascii="Times New Roman" w:hAnsi="Times New Roman" w:cs="Times New Roman"/>
          <w:bCs/>
          <w:color w:val="000000" w:themeColor="text1"/>
          <w:sz w:val="21"/>
          <w:szCs w:val="21"/>
          <w14:textFill>
            <w14:solidFill>
              <w14:schemeClr w14:val="tx1"/>
            </w14:solidFill>
          </w14:textFill>
        </w:rPr>
      </w:pPr>
      <w:r>
        <w:rPr>
          <w:rFonts w:hint="eastAsia" w:ascii="Times New Roman" w:hAnsi="Times New Roman" w:cs="Times New Roman"/>
          <w:b/>
          <w:bCs/>
          <w:i/>
          <w:color w:val="000000" w:themeColor="text1"/>
          <w:sz w:val="21"/>
          <w:szCs w:val="21"/>
          <w14:textFill>
            <w14:solidFill>
              <w14:schemeClr w14:val="tx1"/>
            </w14:solidFill>
          </w14:textFill>
        </w:rPr>
        <w:t>Merit Student</w:t>
      </w:r>
      <w:r>
        <w:rPr>
          <w:rFonts w:ascii="Times New Roman" w:hAnsi="Times New Roman" w:cs="Times New Roman"/>
          <w:b/>
          <w:bCs/>
          <w:i/>
          <w:color w:val="000000" w:themeColor="text1"/>
          <w:sz w:val="21"/>
          <w:szCs w:val="21"/>
          <w14:textFill>
            <w14:solidFill>
              <w14:schemeClr w14:val="tx1"/>
            </w14:solidFill>
          </w14:textFill>
        </w:rPr>
        <w:t xml:space="preserve"> (S</w:t>
      </w:r>
      <w:r>
        <w:rPr>
          <w:rFonts w:hint="eastAsia" w:ascii="Times New Roman" w:hAnsi="Times New Roman" w:cs="Times New Roman"/>
          <w:b/>
          <w:bCs/>
          <w:i/>
          <w:color w:val="000000" w:themeColor="text1"/>
          <w:sz w:val="21"/>
          <w:szCs w:val="21"/>
          <w14:textFill>
            <w14:solidFill>
              <w14:schemeClr w14:val="tx1"/>
            </w14:solidFill>
          </w14:textFill>
        </w:rPr>
        <w:t>ch</w:t>
      </w:r>
      <w:r>
        <w:rPr>
          <w:rFonts w:ascii="Times New Roman" w:hAnsi="Times New Roman" w:cs="Times New Roman"/>
          <w:b/>
          <w:bCs/>
          <w:i/>
          <w:color w:val="000000" w:themeColor="text1"/>
          <w:sz w:val="21"/>
          <w:szCs w:val="21"/>
          <w14:textFill>
            <w14:solidFill>
              <w14:schemeClr w14:val="tx1"/>
            </w14:solidFill>
          </w14:textFill>
        </w:rPr>
        <w:t>ool Level),</w:t>
      </w:r>
      <w:r>
        <w:rPr>
          <w:rFonts w:ascii="Times New Roman" w:hAnsi="Times New Roman" w:cs="Times New Roman"/>
          <w:bCs/>
          <w:color w:val="000000" w:themeColor="text1"/>
          <w:sz w:val="21"/>
          <w:szCs w:val="21"/>
          <w14:textFill>
            <w14:solidFill>
              <w14:schemeClr w14:val="tx1"/>
            </w14:solidFill>
          </w14:textFill>
        </w:rPr>
        <w:t xml:space="preserve"> Xinjiang University                                                            10/2021 </w:t>
      </w:r>
    </w:p>
    <w:p w14:paraId="3A961CEF">
      <w:pPr>
        <w:spacing w:line="240" w:lineRule="auto"/>
        <w:ind w:left="-991" w:leftChars="-472" w:right="-1193" w:rightChars="-568"/>
        <w:rPr>
          <w:rFonts w:ascii="Times New Roman" w:hAnsi="Times New Roman" w:cs="Times New Roman"/>
          <w:bCs/>
          <w:color w:val="000000" w:themeColor="text1"/>
          <w:sz w:val="21"/>
          <w:szCs w:val="21"/>
          <w14:textFill>
            <w14:solidFill>
              <w14:schemeClr w14:val="tx1"/>
            </w14:solidFill>
          </w14:textFill>
        </w:rPr>
      </w:pPr>
      <w:r>
        <w:rPr>
          <w:rFonts w:ascii="Times New Roman" w:hAnsi="Times New Roman" w:cs="Times New Roman"/>
          <w:b/>
          <w:bCs/>
          <w:i/>
          <w:color w:val="000000" w:themeColor="text1"/>
          <w:sz w:val="21"/>
          <w:szCs w:val="21"/>
          <w14:textFill>
            <w14:solidFill>
              <w14:schemeClr w14:val="tx1"/>
            </w14:solidFill>
          </w14:textFill>
        </w:rPr>
        <w:t>First Prize in Question C</w:t>
      </w:r>
      <w:r>
        <w:rPr>
          <w:rFonts w:ascii="Times New Roman" w:hAnsi="Times New Roman" w:cs="Times New Roman"/>
          <w:bCs/>
          <w:color w:val="000000" w:themeColor="text1"/>
          <w:sz w:val="21"/>
          <w:szCs w:val="21"/>
          <w14:textFill>
            <w14:solidFill>
              <w14:schemeClr w14:val="tx1"/>
            </w14:solidFill>
          </w14:textFill>
        </w:rPr>
        <w:t>, Xinjiang Division, China Undergraduate Mathematical Contest in Modeling                   09</w:t>
      </w:r>
      <w:r>
        <w:rPr>
          <w:rFonts w:hint="eastAsia" w:ascii="Times New Roman" w:hAnsi="Times New Roman" w:cs="Times New Roman"/>
          <w:bCs/>
          <w:color w:val="000000" w:themeColor="text1"/>
          <w:sz w:val="21"/>
          <w:szCs w:val="21"/>
          <w14:textFill>
            <w14:solidFill>
              <w14:schemeClr w14:val="tx1"/>
            </w14:solidFill>
          </w14:textFill>
        </w:rPr>
        <w:t>/2021</w:t>
      </w:r>
      <w:r>
        <w:rPr>
          <w:rFonts w:ascii="Times New Roman" w:hAnsi="Times New Roman" w:cs="Times New Roman"/>
          <w:bCs/>
          <w:color w:val="000000" w:themeColor="text1"/>
          <w:sz w:val="21"/>
          <w:szCs w:val="21"/>
          <w14:textFill>
            <w14:solidFill>
              <w14:schemeClr w14:val="tx1"/>
            </w14:solidFill>
          </w14:textFill>
        </w:rPr>
        <w:t xml:space="preserve"> </w:t>
      </w:r>
    </w:p>
    <w:p w14:paraId="757F7B4A">
      <w:pPr>
        <w:spacing w:line="240" w:lineRule="auto"/>
        <w:ind w:left="-991" w:leftChars="-472" w:right="-1193" w:rightChars="-568"/>
        <w:jc w:val="distribute"/>
        <w:rPr>
          <w:rFonts w:ascii="Times New Roman" w:hAnsi="Times New Roman" w:cs="Times New Roman"/>
          <w:bCs/>
          <w:color w:val="000000" w:themeColor="text1"/>
          <w:sz w:val="21"/>
          <w:szCs w:val="21"/>
          <w14:textFill>
            <w14:solidFill>
              <w14:schemeClr w14:val="tx1"/>
            </w14:solidFill>
          </w14:textFill>
        </w:rPr>
      </w:pPr>
      <w:r>
        <w:rPr>
          <w:rFonts w:ascii="Times New Roman" w:hAnsi="Times New Roman" w:cs="Times New Roman"/>
          <w:b/>
          <w:bCs/>
          <w:i/>
          <w:color w:val="000000" w:themeColor="text1"/>
          <w:sz w:val="21"/>
          <w:szCs w:val="21"/>
          <w14:textFill>
            <w14:solidFill>
              <w14:schemeClr w14:val="tx1"/>
            </w14:solidFill>
          </w14:textFill>
        </w:rPr>
        <w:t>Second Prize in University Group A of C/C++ Programming Section</w:t>
      </w:r>
      <w:r>
        <w:rPr>
          <w:rFonts w:ascii="Times New Roman" w:hAnsi="Times New Roman" w:cs="Times New Roman"/>
          <w:bCs/>
          <w:color w:val="000000" w:themeColor="text1"/>
          <w:sz w:val="21"/>
          <w:szCs w:val="21"/>
          <w14:textFill>
            <w14:solidFill>
              <w14:schemeClr w14:val="tx1"/>
            </w14:solidFill>
          </w14:textFill>
        </w:rPr>
        <w:t xml:space="preserve">, Blue Bridge Cup National Software and Information Technology Professionals Competition Xinjiang Regional                                                       05/2021  </w:t>
      </w:r>
      <w:r>
        <w:rPr>
          <w:rFonts w:ascii="Times New Roman" w:hAnsi="Times New Roman" w:cs="Times New Roman"/>
          <w:b/>
          <w:bCs/>
          <w:color w:val="000000" w:themeColor="text1"/>
          <w:sz w:val="21"/>
          <w:szCs w:val="21"/>
          <w14:textFill>
            <w14:solidFill>
              <w14:schemeClr w14:val="tx1"/>
            </w14:solidFill>
          </w14:textFill>
        </w:rPr>
        <w:t xml:space="preserve">                                          </w:t>
      </w:r>
    </w:p>
    <w:p w14:paraId="6A4BFFC9">
      <w:pPr>
        <w:spacing w:line="240" w:lineRule="auto"/>
        <w:ind w:left="-991" w:leftChars="-472" w:right="-1193" w:rightChars="-568"/>
        <w:jc w:val="left"/>
        <w:rPr>
          <w:rFonts w:ascii="Times New Roman" w:hAnsi="Times New Roman" w:cs="Times New Roman"/>
          <w:b/>
          <w:color w:val="000000" w:themeColor="text1"/>
          <w:sz w:val="21"/>
          <w:szCs w:val="21"/>
          <w:u w:val="single"/>
          <w14:textFill>
            <w14:solidFill>
              <w14:schemeClr w14:val="tx1"/>
            </w14:solidFill>
          </w14:textFill>
        </w:rPr>
      </w:pPr>
    </w:p>
    <w:p w14:paraId="453A9F65">
      <w:pPr>
        <w:spacing w:line="240" w:lineRule="auto"/>
        <w:ind w:left="-991" w:leftChars="-472" w:right="-1193" w:rightChars="-568"/>
        <w:jc w:val="left"/>
        <w:rPr>
          <w:rFonts w:ascii="Times New Roman" w:hAnsi="Times New Roman" w:cs="Times New Roman"/>
          <w:b/>
          <w:bCs/>
          <w:color w:val="000000" w:themeColor="text1"/>
          <w:sz w:val="21"/>
          <w:szCs w:val="21"/>
          <w14:textFill>
            <w14:solidFill>
              <w14:schemeClr w14:val="tx1"/>
            </w14:solidFill>
          </w14:textFill>
        </w:rPr>
      </w:pPr>
      <w:r>
        <w:rPr>
          <w:rFonts w:hint="eastAsia" w:ascii="Times New Roman" w:hAnsi="Times New Roman" w:cs="Times New Roman"/>
          <w:b/>
          <w:color w:val="000000" w:themeColor="text1"/>
          <w:sz w:val="21"/>
          <w:szCs w:val="21"/>
          <w:u w:val="single"/>
          <w:lang w:val="en-US" w:eastAsia="zh-CN"/>
          <w14:textFill>
            <w14:solidFill>
              <w14:schemeClr w14:val="tx1"/>
            </w14:solidFill>
          </w14:textFill>
        </w:rPr>
        <w:t>COMPUTER SKILLS</w:t>
      </w:r>
      <w:r>
        <w:rPr>
          <w:rFonts w:ascii="Times New Roman" w:hAnsi="Times New Roman" w:cs="Times New Roman"/>
          <w:b/>
          <w:color w:val="000000" w:themeColor="text1"/>
          <w:sz w:val="21"/>
          <w:szCs w:val="21"/>
          <w:u w:val="single"/>
          <w14:textFill>
            <w14:solidFill>
              <w14:schemeClr w14:val="tx1"/>
            </w14:solidFill>
          </w14:textFill>
        </w:rPr>
        <w:t xml:space="preserve">                                                                                           </w:t>
      </w:r>
    </w:p>
    <w:p w14:paraId="7501AD9F">
      <w:pPr>
        <w:spacing w:line="240" w:lineRule="auto"/>
        <w:ind w:left="-991" w:leftChars="-472" w:right="-1191" w:rightChars="-567"/>
        <w:rPr>
          <w:rFonts w:ascii="Times New Roman" w:hAnsi="Times New Roman" w:cs="Times New Roman"/>
          <w:color w:val="000000" w:themeColor="text1"/>
          <w:sz w:val="21"/>
          <w:szCs w:val="21"/>
          <w14:textFill>
            <w14:solidFill>
              <w14:schemeClr w14:val="tx1"/>
            </w14:solidFill>
          </w14:textFill>
        </w:rPr>
      </w:pPr>
      <w:r>
        <w:rPr>
          <w:rFonts w:ascii="Times New Roman" w:hAnsi="Times New Roman" w:cs="Times New Roman"/>
          <w:color w:val="000000" w:themeColor="text1"/>
          <w:sz w:val="21"/>
          <w:szCs w:val="21"/>
          <w14:textFill>
            <w14:solidFill>
              <w14:schemeClr w14:val="tx1"/>
            </w14:solidFill>
          </w14:textFill>
        </w:rPr>
        <w:t>C; C++; JAVA; Python; SQL; MySQL; Matlab; SPSS; Eclipse</w:t>
      </w:r>
    </w:p>
    <w:sectPr>
      <w:headerReference r:id="rId3" w:type="default"/>
      <w:headerReference r:id="rId4" w:type="even"/>
      <w:pgSz w:w="11906" w:h="16838"/>
      <w:pgMar w:top="1134" w:right="1361" w:bottom="1134" w:left="1361" w:header="567" w:footer="567"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新宋体">
    <w:altName w:val="方正书宋_GBK"/>
    <w:panose1 w:val="02010609030101010101"/>
    <w:charset w:val="86"/>
    <w:family w:val="modern"/>
    <w:pitch w:val="default"/>
    <w:sig w:usb0="00000000" w:usb1="00000000" w:usb2="00000006"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方正书宋_GBK">
    <w:panose1 w:val="02000000000000000000"/>
    <w:charset w:val="86"/>
    <w:family w:val="auto"/>
    <w:pitch w:val="default"/>
    <w:sig w:usb0="A00002BF" w:usb1="38CF7CFA" w:usb2="00082016" w:usb3="00000000" w:csb0="00040001"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C1421">
    <w:pPr>
      <w:spacing w:line="276" w:lineRule="auto"/>
      <w:ind w:left="-991" w:leftChars="-472" w:right="-1191" w:rightChars="-567"/>
      <w:jc w:val="center"/>
      <w:rPr>
        <w:rFonts w:ascii="Times New Roman" w:hAnsi="Times New Roman" w:cs="Times New Roman"/>
        <w:b/>
        <w:sz w:val="44"/>
        <w:szCs w:val="44"/>
      </w:rPr>
    </w:pPr>
    <w:r>
      <w:rPr>
        <w:rFonts w:ascii="Times New Roman" w:hAnsi="Times New Roman" w:cs="Times New Roman"/>
        <w:b/>
        <w:sz w:val="44"/>
        <w:szCs w:val="44"/>
      </w:rPr>
      <w:t>Weining Wang</w:t>
    </w:r>
  </w:p>
  <w:p w14:paraId="5492F872">
    <w:pPr>
      <w:spacing w:line="276" w:lineRule="auto"/>
      <w:ind w:left="-991" w:leftChars="-472" w:right="-1191" w:rightChars="-567"/>
      <w:jc w:val="center"/>
      <w:rPr>
        <w:rFonts w:hint="default" w:ascii="Times New Roman" w:hAnsi="Times New Roman" w:cs="Times New Roman" w:eastAsiaTheme="minorEastAsia"/>
        <w:color w:val="FF0000"/>
        <w:sz w:val="22"/>
        <w:szCs w:val="22"/>
        <w:lang w:val="en-US" w:eastAsia="zh-CN"/>
      </w:rPr>
    </w:pPr>
    <w:r>
      <w:rPr>
        <w:rFonts w:ascii="Times New Roman" w:hAnsi="Times New Roman" w:cs="Times New Roman"/>
        <w:color w:val="FF0000"/>
        <w:sz w:val="22"/>
        <w:szCs w:val="22"/>
      </w:rPr>
      <w:t xml:space="preserve">Tel.: </w:t>
    </w:r>
    <w:r>
      <w:rPr>
        <w:rFonts w:hint="eastAsia" w:ascii="Times New Roman" w:hAnsi="Times New Roman" w:cs="Times New Roman"/>
        <w:color w:val="FF0000"/>
        <w:sz w:val="22"/>
        <w:szCs w:val="22"/>
        <w:lang w:val="en-US" w:eastAsia="zh-CN"/>
      </w:rPr>
      <w:t>314-680-6221</w:t>
    </w:r>
    <w:r>
      <w:rPr>
        <w:rFonts w:ascii="Times New Roman" w:hAnsi="Times New Roman" w:cs="Times New Roman"/>
        <w:color w:val="FF0000"/>
        <w:sz w:val="22"/>
        <w:szCs w:val="22"/>
      </w:rPr>
      <w:tab/>
    </w:r>
    <w:r>
      <w:rPr>
        <w:rFonts w:ascii="Times New Roman" w:hAnsi="Times New Roman" w:cs="Times New Roman"/>
        <w:color w:val="FF0000"/>
        <w:sz w:val="22"/>
        <w:szCs w:val="22"/>
      </w:rPr>
      <w:tab/>
    </w:r>
    <w:r>
      <w:rPr>
        <w:rFonts w:ascii="Times New Roman" w:hAnsi="Times New Roman" w:cs="Times New Roman"/>
        <w:color w:val="FF0000"/>
        <w:sz w:val="22"/>
        <w:szCs w:val="22"/>
      </w:rPr>
      <w:t xml:space="preserve">Email: </w:t>
    </w:r>
    <w:r>
      <w:rPr>
        <w:rFonts w:hint="eastAsia" w:ascii="Times New Roman" w:hAnsi="Times New Roman" w:cs="Times New Roman"/>
        <w:color w:val="FF0000"/>
        <w:sz w:val="22"/>
        <w:szCs w:val="22"/>
        <w:lang w:val="en-US" w:eastAsia="zh-CN"/>
      </w:rPr>
      <w:t>w.w</w:t>
    </w:r>
    <w:r>
      <w:rPr>
        <w:rFonts w:hint="default" w:ascii="Times New Roman" w:hAnsi="Times New Roman" w:cs="Times New Roman"/>
        <w:color w:val="FF0000"/>
        <w:sz w:val="22"/>
        <w:szCs w:val="22"/>
        <w:lang w:val="en-US" w:eastAsia="zh-CN"/>
      </w:rPr>
      <w:t>eining@wustl.edu</w:t>
    </w:r>
  </w:p>
  <w:p w14:paraId="6CA993CC">
    <w:pPr>
      <w:pStyle w:val="10"/>
      <w:pBdr>
        <w:bottom w:val="none" w:color="auto" w:sz="0" w:space="0"/>
      </w:pBdr>
      <w:spacing w:line="276" w:lineRule="aut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61F96E">
    <w:pPr>
      <w:pStyle w:val="10"/>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A60BFEA"/>
    <w:multiLevelType w:val="singleLevel"/>
    <w:tmpl w:val="FA60BFEA"/>
    <w:lvl w:ilvl="0" w:tentative="0">
      <w:start w:val="1"/>
      <w:numFmt w:val="decimal"/>
      <w:suff w:val="space"/>
      <w:lvlText w:val="[%1]"/>
      <w:lvlJc w:val="left"/>
      <w:rPr>
        <w:rFonts w:hint="default"/>
        <w:b/>
        <w:bCs/>
      </w:rPr>
    </w:lvl>
  </w:abstractNum>
  <w:abstractNum w:abstractNumId="1">
    <w:nsid w:val="2BE525C3"/>
    <w:multiLevelType w:val="multilevel"/>
    <w:tmpl w:val="2BE525C3"/>
    <w:lvl w:ilvl="0" w:tentative="0">
      <w:start w:val="0"/>
      <w:numFmt w:val="bullet"/>
      <w:lvlText w:val="•"/>
      <w:lvlJc w:val="left"/>
      <w:pPr>
        <w:ind w:left="-571" w:hanging="420"/>
      </w:pPr>
      <w:rPr>
        <w:rFonts w:hint="eastAsia" w:ascii="新宋体" w:hAnsi="新宋体" w:eastAsia="新宋体" w:cs="Times New Roman"/>
      </w:rPr>
    </w:lvl>
    <w:lvl w:ilvl="1" w:tentative="0">
      <w:start w:val="1"/>
      <w:numFmt w:val="bullet"/>
      <w:lvlText w:val=""/>
      <w:lvlJc w:val="left"/>
      <w:pPr>
        <w:ind w:left="-151" w:hanging="420"/>
      </w:pPr>
      <w:rPr>
        <w:rFonts w:hint="default" w:ascii="Wingdings" w:hAnsi="Wingdings"/>
      </w:rPr>
    </w:lvl>
    <w:lvl w:ilvl="2" w:tentative="0">
      <w:start w:val="1"/>
      <w:numFmt w:val="bullet"/>
      <w:lvlText w:val=""/>
      <w:lvlJc w:val="left"/>
      <w:pPr>
        <w:ind w:left="269" w:hanging="420"/>
      </w:pPr>
      <w:rPr>
        <w:rFonts w:hint="default" w:ascii="Wingdings" w:hAnsi="Wingdings"/>
      </w:rPr>
    </w:lvl>
    <w:lvl w:ilvl="3" w:tentative="0">
      <w:start w:val="1"/>
      <w:numFmt w:val="bullet"/>
      <w:lvlText w:val=""/>
      <w:lvlJc w:val="left"/>
      <w:pPr>
        <w:ind w:left="689" w:hanging="420"/>
      </w:pPr>
      <w:rPr>
        <w:rFonts w:hint="default" w:ascii="Wingdings" w:hAnsi="Wingdings"/>
      </w:rPr>
    </w:lvl>
    <w:lvl w:ilvl="4" w:tentative="0">
      <w:start w:val="1"/>
      <w:numFmt w:val="bullet"/>
      <w:lvlText w:val=""/>
      <w:lvlJc w:val="left"/>
      <w:pPr>
        <w:ind w:left="1109" w:hanging="420"/>
      </w:pPr>
      <w:rPr>
        <w:rFonts w:hint="default" w:ascii="Wingdings" w:hAnsi="Wingdings"/>
      </w:rPr>
    </w:lvl>
    <w:lvl w:ilvl="5" w:tentative="0">
      <w:start w:val="1"/>
      <w:numFmt w:val="bullet"/>
      <w:lvlText w:val=""/>
      <w:lvlJc w:val="left"/>
      <w:pPr>
        <w:ind w:left="1529" w:hanging="420"/>
      </w:pPr>
      <w:rPr>
        <w:rFonts w:hint="default" w:ascii="Wingdings" w:hAnsi="Wingdings"/>
      </w:rPr>
    </w:lvl>
    <w:lvl w:ilvl="6" w:tentative="0">
      <w:start w:val="1"/>
      <w:numFmt w:val="bullet"/>
      <w:lvlText w:val=""/>
      <w:lvlJc w:val="left"/>
      <w:pPr>
        <w:ind w:left="1949" w:hanging="420"/>
      </w:pPr>
      <w:rPr>
        <w:rFonts w:hint="default" w:ascii="Wingdings" w:hAnsi="Wingdings"/>
      </w:rPr>
    </w:lvl>
    <w:lvl w:ilvl="7" w:tentative="0">
      <w:start w:val="1"/>
      <w:numFmt w:val="bullet"/>
      <w:lvlText w:val=""/>
      <w:lvlJc w:val="left"/>
      <w:pPr>
        <w:ind w:left="2369" w:hanging="420"/>
      </w:pPr>
      <w:rPr>
        <w:rFonts w:hint="default" w:ascii="Wingdings" w:hAnsi="Wingdings"/>
      </w:rPr>
    </w:lvl>
    <w:lvl w:ilvl="8" w:tentative="0">
      <w:start w:val="1"/>
      <w:numFmt w:val="bullet"/>
      <w:lvlText w:val=""/>
      <w:lvlJc w:val="left"/>
      <w:pPr>
        <w:ind w:left="2789" w:hanging="420"/>
      </w:pPr>
      <w:rPr>
        <w:rFonts w:hint="default" w:ascii="Wingdings" w:hAnsi="Wingdings"/>
      </w:rPr>
    </w:lvl>
  </w:abstractNum>
  <w:abstractNum w:abstractNumId="2">
    <w:nsid w:val="71C96D36"/>
    <w:multiLevelType w:val="multilevel"/>
    <w:tmpl w:val="71C96D36"/>
    <w:lvl w:ilvl="0" w:tentative="0">
      <w:start w:val="1"/>
      <w:numFmt w:val="bullet"/>
      <w:lvlText w:val=""/>
      <w:lvlJc w:val="left"/>
      <w:pPr>
        <w:ind w:left="-4" w:hanging="420"/>
      </w:pPr>
      <w:rPr>
        <w:rFonts w:hint="default" w:ascii="Wingdings" w:hAnsi="Wingdings"/>
      </w:rPr>
    </w:lvl>
    <w:lvl w:ilvl="1" w:tentative="0">
      <w:start w:val="1"/>
      <w:numFmt w:val="bullet"/>
      <w:lvlText w:val=""/>
      <w:lvlJc w:val="left"/>
      <w:pPr>
        <w:ind w:left="416" w:hanging="420"/>
      </w:pPr>
      <w:rPr>
        <w:rFonts w:hint="default" w:ascii="Wingdings" w:hAnsi="Wingdings"/>
      </w:rPr>
    </w:lvl>
    <w:lvl w:ilvl="2" w:tentative="0">
      <w:start w:val="1"/>
      <w:numFmt w:val="bullet"/>
      <w:lvlText w:val=""/>
      <w:lvlJc w:val="left"/>
      <w:pPr>
        <w:ind w:left="836" w:hanging="420"/>
      </w:pPr>
      <w:rPr>
        <w:rFonts w:hint="default" w:ascii="Wingdings" w:hAnsi="Wingdings"/>
      </w:rPr>
    </w:lvl>
    <w:lvl w:ilvl="3" w:tentative="0">
      <w:start w:val="1"/>
      <w:numFmt w:val="bullet"/>
      <w:lvlText w:val=""/>
      <w:lvlJc w:val="left"/>
      <w:pPr>
        <w:ind w:left="1256" w:hanging="420"/>
      </w:pPr>
      <w:rPr>
        <w:rFonts w:hint="default" w:ascii="Wingdings" w:hAnsi="Wingdings"/>
      </w:rPr>
    </w:lvl>
    <w:lvl w:ilvl="4" w:tentative="0">
      <w:start w:val="1"/>
      <w:numFmt w:val="bullet"/>
      <w:lvlText w:val=""/>
      <w:lvlJc w:val="left"/>
      <w:pPr>
        <w:ind w:left="1676" w:hanging="420"/>
      </w:pPr>
      <w:rPr>
        <w:rFonts w:hint="default" w:ascii="Wingdings" w:hAnsi="Wingdings"/>
      </w:rPr>
    </w:lvl>
    <w:lvl w:ilvl="5" w:tentative="0">
      <w:start w:val="1"/>
      <w:numFmt w:val="bullet"/>
      <w:lvlText w:val=""/>
      <w:lvlJc w:val="left"/>
      <w:pPr>
        <w:ind w:left="2096" w:hanging="420"/>
      </w:pPr>
      <w:rPr>
        <w:rFonts w:hint="default" w:ascii="Wingdings" w:hAnsi="Wingdings"/>
      </w:rPr>
    </w:lvl>
    <w:lvl w:ilvl="6" w:tentative="0">
      <w:start w:val="1"/>
      <w:numFmt w:val="bullet"/>
      <w:lvlText w:val=""/>
      <w:lvlJc w:val="left"/>
      <w:pPr>
        <w:ind w:left="2516" w:hanging="420"/>
      </w:pPr>
      <w:rPr>
        <w:rFonts w:hint="default" w:ascii="Wingdings" w:hAnsi="Wingdings"/>
      </w:rPr>
    </w:lvl>
    <w:lvl w:ilvl="7" w:tentative="0">
      <w:start w:val="1"/>
      <w:numFmt w:val="bullet"/>
      <w:lvlText w:val=""/>
      <w:lvlJc w:val="left"/>
      <w:pPr>
        <w:ind w:left="2936" w:hanging="420"/>
      </w:pPr>
      <w:rPr>
        <w:rFonts w:hint="default" w:ascii="Wingdings" w:hAnsi="Wingdings"/>
      </w:rPr>
    </w:lvl>
    <w:lvl w:ilvl="8" w:tentative="0">
      <w:start w:val="1"/>
      <w:numFmt w:val="bullet"/>
      <w:lvlText w:val=""/>
      <w:lvlJc w:val="left"/>
      <w:pPr>
        <w:ind w:left="3356" w:hanging="420"/>
      </w:pPr>
      <w:rPr>
        <w:rFonts w:hint="default" w:ascii="Wingdings" w:hAnsi="Wingdings"/>
      </w:rPr>
    </w:lvl>
  </w:abstractNum>
  <w:abstractNum w:abstractNumId="3">
    <w:nsid w:val="7B4F615B"/>
    <w:multiLevelType w:val="multilevel"/>
    <w:tmpl w:val="7B4F615B"/>
    <w:lvl w:ilvl="0" w:tentative="0">
      <w:start w:val="1"/>
      <w:numFmt w:val="bullet"/>
      <w:lvlText w:val=""/>
      <w:lvlJc w:val="left"/>
      <w:pPr>
        <w:ind w:left="-571" w:hanging="420"/>
      </w:pPr>
      <w:rPr>
        <w:rFonts w:hint="default" w:ascii="Wingdings" w:hAnsi="Wingdings"/>
      </w:rPr>
    </w:lvl>
    <w:lvl w:ilvl="1" w:tentative="0">
      <w:start w:val="1"/>
      <w:numFmt w:val="bullet"/>
      <w:lvlText w:val=""/>
      <w:lvlJc w:val="left"/>
      <w:pPr>
        <w:ind w:left="-151" w:hanging="420"/>
      </w:pPr>
      <w:rPr>
        <w:rFonts w:hint="default" w:ascii="Wingdings" w:hAnsi="Wingdings"/>
      </w:rPr>
    </w:lvl>
    <w:lvl w:ilvl="2" w:tentative="0">
      <w:start w:val="1"/>
      <w:numFmt w:val="bullet"/>
      <w:lvlText w:val=""/>
      <w:lvlJc w:val="left"/>
      <w:pPr>
        <w:ind w:left="269" w:hanging="420"/>
      </w:pPr>
      <w:rPr>
        <w:rFonts w:hint="default" w:ascii="Wingdings" w:hAnsi="Wingdings"/>
      </w:rPr>
    </w:lvl>
    <w:lvl w:ilvl="3" w:tentative="0">
      <w:start w:val="1"/>
      <w:numFmt w:val="bullet"/>
      <w:lvlText w:val=""/>
      <w:lvlJc w:val="left"/>
      <w:pPr>
        <w:ind w:left="689" w:hanging="420"/>
      </w:pPr>
      <w:rPr>
        <w:rFonts w:hint="default" w:ascii="Wingdings" w:hAnsi="Wingdings"/>
      </w:rPr>
    </w:lvl>
    <w:lvl w:ilvl="4" w:tentative="0">
      <w:start w:val="1"/>
      <w:numFmt w:val="bullet"/>
      <w:lvlText w:val=""/>
      <w:lvlJc w:val="left"/>
      <w:pPr>
        <w:ind w:left="1109" w:hanging="420"/>
      </w:pPr>
      <w:rPr>
        <w:rFonts w:hint="default" w:ascii="Wingdings" w:hAnsi="Wingdings"/>
      </w:rPr>
    </w:lvl>
    <w:lvl w:ilvl="5" w:tentative="0">
      <w:start w:val="1"/>
      <w:numFmt w:val="bullet"/>
      <w:lvlText w:val=""/>
      <w:lvlJc w:val="left"/>
      <w:pPr>
        <w:ind w:left="1529" w:hanging="420"/>
      </w:pPr>
      <w:rPr>
        <w:rFonts w:hint="default" w:ascii="Wingdings" w:hAnsi="Wingdings"/>
      </w:rPr>
    </w:lvl>
    <w:lvl w:ilvl="6" w:tentative="0">
      <w:start w:val="1"/>
      <w:numFmt w:val="bullet"/>
      <w:lvlText w:val=""/>
      <w:lvlJc w:val="left"/>
      <w:pPr>
        <w:ind w:left="1949" w:hanging="420"/>
      </w:pPr>
      <w:rPr>
        <w:rFonts w:hint="default" w:ascii="Wingdings" w:hAnsi="Wingdings"/>
      </w:rPr>
    </w:lvl>
    <w:lvl w:ilvl="7" w:tentative="0">
      <w:start w:val="1"/>
      <w:numFmt w:val="bullet"/>
      <w:lvlText w:val=""/>
      <w:lvlJc w:val="left"/>
      <w:pPr>
        <w:ind w:left="2369" w:hanging="420"/>
      </w:pPr>
      <w:rPr>
        <w:rFonts w:hint="default" w:ascii="Wingdings" w:hAnsi="Wingdings"/>
      </w:rPr>
    </w:lvl>
    <w:lvl w:ilvl="8" w:tentative="0">
      <w:start w:val="1"/>
      <w:numFmt w:val="bullet"/>
      <w:lvlText w:val=""/>
      <w:lvlJc w:val="left"/>
      <w:pPr>
        <w:ind w:left="2789" w:hanging="420"/>
      </w:pPr>
      <w:rPr>
        <w:rFonts w:hint="default" w:ascii="Wingdings" w:hAnsi="Wingdings"/>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8"/>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bawMDMxNjCztDQzNzdS0lEKTi0uzszPAykwrAUA59xyRywAAAA="/>
    <w:docVar w:name="commondata" w:val="eyJoZGlkIjoiOTlkMzgyZmMxNGM5ZWVkNzBlMTRjOTA2ZGFkM2MzMWIifQ=="/>
  </w:docVars>
  <w:rsids>
    <w:rsidRoot w:val="00FA4B33"/>
    <w:rsid w:val="000061C2"/>
    <w:rsid w:val="00023DB8"/>
    <w:rsid w:val="000315C7"/>
    <w:rsid w:val="0005667D"/>
    <w:rsid w:val="00064C24"/>
    <w:rsid w:val="00066878"/>
    <w:rsid w:val="0007704A"/>
    <w:rsid w:val="00094557"/>
    <w:rsid w:val="00094ABC"/>
    <w:rsid w:val="000A3E1F"/>
    <w:rsid w:val="000A49A9"/>
    <w:rsid w:val="000B0D4D"/>
    <w:rsid w:val="000C21EC"/>
    <w:rsid w:val="000E4B36"/>
    <w:rsid w:val="000F7AAF"/>
    <w:rsid w:val="00101247"/>
    <w:rsid w:val="0010644F"/>
    <w:rsid w:val="00131207"/>
    <w:rsid w:val="00140420"/>
    <w:rsid w:val="00162EB8"/>
    <w:rsid w:val="00164810"/>
    <w:rsid w:val="00177345"/>
    <w:rsid w:val="00182B23"/>
    <w:rsid w:val="00194D5A"/>
    <w:rsid w:val="00197839"/>
    <w:rsid w:val="001B404A"/>
    <w:rsid w:val="001B41D8"/>
    <w:rsid w:val="001C20C5"/>
    <w:rsid w:val="001D6A82"/>
    <w:rsid w:val="00200479"/>
    <w:rsid w:val="00222491"/>
    <w:rsid w:val="0024626E"/>
    <w:rsid w:val="00281089"/>
    <w:rsid w:val="0028427C"/>
    <w:rsid w:val="0028789B"/>
    <w:rsid w:val="002A72FD"/>
    <w:rsid w:val="002B0B15"/>
    <w:rsid w:val="002C0E72"/>
    <w:rsid w:val="002C63C1"/>
    <w:rsid w:val="002D1F15"/>
    <w:rsid w:val="002D53E4"/>
    <w:rsid w:val="00301030"/>
    <w:rsid w:val="00306D92"/>
    <w:rsid w:val="00310FEF"/>
    <w:rsid w:val="00323B40"/>
    <w:rsid w:val="0037458F"/>
    <w:rsid w:val="0037518C"/>
    <w:rsid w:val="00376418"/>
    <w:rsid w:val="00377258"/>
    <w:rsid w:val="00383414"/>
    <w:rsid w:val="0039008E"/>
    <w:rsid w:val="00395A3F"/>
    <w:rsid w:val="003A6A40"/>
    <w:rsid w:val="003A721A"/>
    <w:rsid w:val="003C4874"/>
    <w:rsid w:val="003C6226"/>
    <w:rsid w:val="003E07DA"/>
    <w:rsid w:val="003F687C"/>
    <w:rsid w:val="003F7B42"/>
    <w:rsid w:val="004134B5"/>
    <w:rsid w:val="00444E06"/>
    <w:rsid w:val="00496B1F"/>
    <w:rsid w:val="004A622A"/>
    <w:rsid w:val="004C033C"/>
    <w:rsid w:val="004E5484"/>
    <w:rsid w:val="00531A4A"/>
    <w:rsid w:val="00542D15"/>
    <w:rsid w:val="00555A99"/>
    <w:rsid w:val="005602AD"/>
    <w:rsid w:val="00580742"/>
    <w:rsid w:val="005A5C17"/>
    <w:rsid w:val="005B0C63"/>
    <w:rsid w:val="005B4DEB"/>
    <w:rsid w:val="005C4073"/>
    <w:rsid w:val="005D3006"/>
    <w:rsid w:val="006205E6"/>
    <w:rsid w:val="006401D9"/>
    <w:rsid w:val="00646038"/>
    <w:rsid w:val="006532CE"/>
    <w:rsid w:val="006644C7"/>
    <w:rsid w:val="006B3F98"/>
    <w:rsid w:val="006B428E"/>
    <w:rsid w:val="006B6F4A"/>
    <w:rsid w:val="006D10E7"/>
    <w:rsid w:val="006E21A1"/>
    <w:rsid w:val="007255DE"/>
    <w:rsid w:val="0073318F"/>
    <w:rsid w:val="00743B69"/>
    <w:rsid w:val="007533AB"/>
    <w:rsid w:val="00755A1B"/>
    <w:rsid w:val="00760AE7"/>
    <w:rsid w:val="00774031"/>
    <w:rsid w:val="00785825"/>
    <w:rsid w:val="00791F71"/>
    <w:rsid w:val="007E109F"/>
    <w:rsid w:val="007E2580"/>
    <w:rsid w:val="007E6474"/>
    <w:rsid w:val="007F00A8"/>
    <w:rsid w:val="0086774A"/>
    <w:rsid w:val="00882AEB"/>
    <w:rsid w:val="008916D2"/>
    <w:rsid w:val="008941CE"/>
    <w:rsid w:val="008A5315"/>
    <w:rsid w:val="008A6A66"/>
    <w:rsid w:val="008B0CA5"/>
    <w:rsid w:val="008D030C"/>
    <w:rsid w:val="008D1207"/>
    <w:rsid w:val="008E3FCB"/>
    <w:rsid w:val="008E7CF7"/>
    <w:rsid w:val="0090229C"/>
    <w:rsid w:val="00904908"/>
    <w:rsid w:val="00905E59"/>
    <w:rsid w:val="00910AE0"/>
    <w:rsid w:val="00915D9B"/>
    <w:rsid w:val="0093204F"/>
    <w:rsid w:val="00933453"/>
    <w:rsid w:val="00941136"/>
    <w:rsid w:val="009416DE"/>
    <w:rsid w:val="00950D15"/>
    <w:rsid w:val="00952425"/>
    <w:rsid w:val="00966CE7"/>
    <w:rsid w:val="00976A6B"/>
    <w:rsid w:val="009805B4"/>
    <w:rsid w:val="00984CD8"/>
    <w:rsid w:val="00986B4E"/>
    <w:rsid w:val="0099410C"/>
    <w:rsid w:val="009B40C1"/>
    <w:rsid w:val="009B5709"/>
    <w:rsid w:val="009D28BE"/>
    <w:rsid w:val="009D4F7D"/>
    <w:rsid w:val="009E2CF1"/>
    <w:rsid w:val="009F481F"/>
    <w:rsid w:val="00A0380B"/>
    <w:rsid w:val="00A07C12"/>
    <w:rsid w:val="00A22AEE"/>
    <w:rsid w:val="00A62818"/>
    <w:rsid w:val="00A70A5E"/>
    <w:rsid w:val="00A81A94"/>
    <w:rsid w:val="00A914C4"/>
    <w:rsid w:val="00AB3902"/>
    <w:rsid w:val="00AC6001"/>
    <w:rsid w:val="00AC79BB"/>
    <w:rsid w:val="00AE7D57"/>
    <w:rsid w:val="00AF0FAA"/>
    <w:rsid w:val="00AF50FA"/>
    <w:rsid w:val="00B00E6B"/>
    <w:rsid w:val="00B06B2B"/>
    <w:rsid w:val="00B122E2"/>
    <w:rsid w:val="00B25742"/>
    <w:rsid w:val="00B31802"/>
    <w:rsid w:val="00B83A41"/>
    <w:rsid w:val="00B854E2"/>
    <w:rsid w:val="00B86884"/>
    <w:rsid w:val="00BC3DDF"/>
    <w:rsid w:val="00BC6BA7"/>
    <w:rsid w:val="00BD1C63"/>
    <w:rsid w:val="00BE3F5C"/>
    <w:rsid w:val="00C00093"/>
    <w:rsid w:val="00C03108"/>
    <w:rsid w:val="00C1294A"/>
    <w:rsid w:val="00C1667D"/>
    <w:rsid w:val="00C27C38"/>
    <w:rsid w:val="00C43026"/>
    <w:rsid w:val="00C45A33"/>
    <w:rsid w:val="00C509CA"/>
    <w:rsid w:val="00C63349"/>
    <w:rsid w:val="00C65B3F"/>
    <w:rsid w:val="00C9254D"/>
    <w:rsid w:val="00C93F7D"/>
    <w:rsid w:val="00CB0DD4"/>
    <w:rsid w:val="00CB286D"/>
    <w:rsid w:val="00CC126A"/>
    <w:rsid w:val="00CD2301"/>
    <w:rsid w:val="00CE533D"/>
    <w:rsid w:val="00CE630A"/>
    <w:rsid w:val="00D06F39"/>
    <w:rsid w:val="00D1214F"/>
    <w:rsid w:val="00D242BD"/>
    <w:rsid w:val="00D243FB"/>
    <w:rsid w:val="00D24C55"/>
    <w:rsid w:val="00D31304"/>
    <w:rsid w:val="00D36259"/>
    <w:rsid w:val="00D3641F"/>
    <w:rsid w:val="00D40D8F"/>
    <w:rsid w:val="00D40E91"/>
    <w:rsid w:val="00D67E1E"/>
    <w:rsid w:val="00D722EA"/>
    <w:rsid w:val="00D96136"/>
    <w:rsid w:val="00DA0D8B"/>
    <w:rsid w:val="00DA723A"/>
    <w:rsid w:val="00DB1AAD"/>
    <w:rsid w:val="00DC1A85"/>
    <w:rsid w:val="00DF4FE6"/>
    <w:rsid w:val="00E14C11"/>
    <w:rsid w:val="00E2010C"/>
    <w:rsid w:val="00E34461"/>
    <w:rsid w:val="00E70D44"/>
    <w:rsid w:val="00EA3EF7"/>
    <w:rsid w:val="00EB1FFF"/>
    <w:rsid w:val="00ED6F93"/>
    <w:rsid w:val="00EE6C0C"/>
    <w:rsid w:val="00EF47FB"/>
    <w:rsid w:val="00F14BD2"/>
    <w:rsid w:val="00F23FB2"/>
    <w:rsid w:val="00F25809"/>
    <w:rsid w:val="00F52A16"/>
    <w:rsid w:val="00F57E9F"/>
    <w:rsid w:val="00F823A7"/>
    <w:rsid w:val="00FA4B33"/>
    <w:rsid w:val="00FB1BA8"/>
    <w:rsid w:val="00FD11B0"/>
    <w:rsid w:val="00FD550D"/>
    <w:rsid w:val="00FE6AB7"/>
    <w:rsid w:val="02304E24"/>
    <w:rsid w:val="14786B2B"/>
    <w:rsid w:val="2C49086F"/>
    <w:rsid w:val="4F9E0997"/>
    <w:rsid w:val="59746717"/>
    <w:rsid w:val="5E864EBA"/>
    <w:rsid w:val="7EF5C75A"/>
    <w:rsid w:val="FCF6C0C5"/>
    <w:rsid w:val="FFF1EC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6"/>
    <w:unhideWhenUsed/>
    <w:qFormat/>
    <w:uiPriority w:val="99"/>
    <w:rPr>
      <w:sz w:val="18"/>
      <w:szCs w:val="18"/>
    </w:rPr>
  </w:style>
  <w:style w:type="character" w:styleId="5">
    <w:name w:val="annotation reference"/>
    <w:basedOn w:val="2"/>
    <w:unhideWhenUsed/>
    <w:qFormat/>
    <w:uiPriority w:val="99"/>
    <w:rPr>
      <w:sz w:val="21"/>
      <w:szCs w:val="21"/>
    </w:rPr>
  </w:style>
  <w:style w:type="paragraph" w:styleId="6">
    <w:name w:val="annotation text"/>
    <w:basedOn w:val="1"/>
    <w:link w:val="14"/>
    <w:unhideWhenUsed/>
    <w:qFormat/>
    <w:uiPriority w:val="99"/>
    <w:pPr>
      <w:jc w:val="left"/>
    </w:pPr>
  </w:style>
  <w:style w:type="paragraph" w:styleId="7">
    <w:name w:val="annotation subject"/>
    <w:basedOn w:val="6"/>
    <w:next w:val="6"/>
    <w:link w:val="15"/>
    <w:unhideWhenUsed/>
    <w:qFormat/>
    <w:uiPriority w:val="99"/>
    <w:rPr>
      <w:b/>
      <w:bCs/>
    </w:rPr>
  </w:style>
  <w:style w:type="character" w:styleId="8">
    <w:name w:val="Emphasis"/>
    <w:basedOn w:val="2"/>
    <w:qFormat/>
    <w:uiPriority w:val="20"/>
    <w:rPr>
      <w:i/>
    </w:rPr>
  </w:style>
  <w:style w:type="paragraph" w:styleId="9">
    <w:name w:val="footer"/>
    <w:basedOn w:val="1"/>
    <w:link w:val="20"/>
    <w:unhideWhenUsed/>
    <w:qFormat/>
    <w:uiPriority w:val="99"/>
    <w:pPr>
      <w:tabs>
        <w:tab w:val="center" w:pos="4153"/>
        <w:tab w:val="right" w:pos="8306"/>
      </w:tabs>
      <w:snapToGrid w:val="0"/>
      <w:jc w:val="left"/>
    </w:pPr>
    <w:rPr>
      <w:sz w:val="18"/>
      <w:szCs w:val="18"/>
    </w:rPr>
  </w:style>
  <w:style w:type="paragraph" w:styleId="10">
    <w:name w:val="header"/>
    <w:basedOn w:val="1"/>
    <w:link w:val="19"/>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Hyperlink"/>
    <w:basedOn w:val="2"/>
    <w:unhideWhenUsed/>
    <w:qFormat/>
    <w:uiPriority w:val="99"/>
    <w:rPr>
      <w:color w:val="0563C1" w:themeColor="hyperlink"/>
      <w:u w:val="single"/>
      <w14:textFill>
        <w14:solidFill>
          <w14:schemeClr w14:val="hlink"/>
        </w14:solidFill>
      </w14:textFill>
    </w:rPr>
  </w:style>
  <w:style w:type="paragraph" w:styleId="12">
    <w:name w:val="Normal (Web)"/>
    <w:basedOn w:val="1"/>
    <w:unhideWhenUsed/>
    <w:qFormat/>
    <w:uiPriority w:val="99"/>
    <w:pPr>
      <w:widowControl/>
      <w:spacing w:before="100" w:beforeAutospacing="1" w:after="100" w:afterAutospacing="1"/>
      <w:jc w:val="left"/>
    </w:pPr>
    <w:rPr>
      <w:rFonts w:ascii="Times New Roman" w:hAnsi="Times New Roman" w:eastAsia="Times New Roman" w:cs="Times New Roman"/>
      <w:kern w:val="0"/>
      <w:sz w:val="24"/>
      <w:szCs w:val="24"/>
    </w:rPr>
  </w:style>
  <w:style w:type="character" w:styleId="13">
    <w:name w:val="Strong"/>
    <w:basedOn w:val="2"/>
    <w:qFormat/>
    <w:uiPriority w:val="22"/>
    <w:rPr>
      <w:b/>
    </w:rPr>
  </w:style>
  <w:style w:type="character" w:customStyle="1" w:styleId="14">
    <w:name w:val="批注文字 字符"/>
    <w:basedOn w:val="2"/>
    <w:link w:val="6"/>
    <w:semiHidden/>
    <w:qFormat/>
    <w:uiPriority w:val="99"/>
  </w:style>
  <w:style w:type="character" w:customStyle="1" w:styleId="15">
    <w:name w:val="批注主题 字符"/>
    <w:basedOn w:val="14"/>
    <w:link w:val="7"/>
    <w:semiHidden/>
    <w:qFormat/>
    <w:uiPriority w:val="99"/>
    <w:rPr>
      <w:b/>
      <w:bCs/>
    </w:rPr>
  </w:style>
  <w:style w:type="character" w:customStyle="1" w:styleId="16">
    <w:name w:val="批注框文本 字符"/>
    <w:basedOn w:val="2"/>
    <w:link w:val="4"/>
    <w:semiHidden/>
    <w:qFormat/>
    <w:uiPriority w:val="99"/>
    <w:rPr>
      <w:sz w:val="18"/>
      <w:szCs w:val="18"/>
    </w:rPr>
  </w:style>
  <w:style w:type="paragraph" w:customStyle="1" w:styleId="17">
    <w:name w:val="List Paragraph1"/>
    <w:basedOn w:val="1"/>
    <w:qFormat/>
    <w:uiPriority w:val="34"/>
    <w:pPr>
      <w:ind w:firstLine="420" w:firstLineChars="200"/>
    </w:pPr>
  </w:style>
  <w:style w:type="character" w:customStyle="1" w:styleId="18">
    <w:name w:val="def2"/>
    <w:basedOn w:val="2"/>
    <w:qFormat/>
    <w:uiPriority w:val="0"/>
    <w:rPr>
      <w:color w:val="333333"/>
      <w:sz w:val="21"/>
      <w:szCs w:val="21"/>
    </w:rPr>
  </w:style>
  <w:style w:type="character" w:customStyle="1" w:styleId="19">
    <w:name w:val="页眉 字符"/>
    <w:basedOn w:val="2"/>
    <w:link w:val="10"/>
    <w:qFormat/>
    <w:uiPriority w:val="99"/>
    <w:rPr>
      <w:sz w:val="18"/>
      <w:szCs w:val="18"/>
    </w:rPr>
  </w:style>
  <w:style w:type="character" w:customStyle="1" w:styleId="20">
    <w:name w:val="页脚 字符"/>
    <w:basedOn w:val="2"/>
    <w:link w:val="9"/>
    <w:qFormat/>
    <w:uiPriority w:val="99"/>
    <w:rPr>
      <w:sz w:val="18"/>
      <w:szCs w:val="18"/>
    </w:rPr>
  </w:style>
  <w:style w:type="character" w:customStyle="1" w:styleId="21">
    <w:name w:val="b_regtxt"/>
    <w:basedOn w:val="2"/>
    <w:qFormat/>
    <w:uiPriority w:val="0"/>
  </w:style>
  <w:style w:type="paragraph" w:styleId="22">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906</Words>
  <Characters>5926</Characters>
  <Lines>43</Lines>
  <Paragraphs>12</Paragraphs>
  <TotalTime>9</TotalTime>
  <ScaleCrop>false</ScaleCrop>
  <LinksUpToDate>false</LinksUpToDate>
  <CharactersWithSpaces>7787</CharactersWithSpaces>
  <Application>WPS Office_6.10.1.8873_F1E327BC-269C-435d-A152-05C5408002CA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2023-11-08T00:51:00Z</dcterms:created>
  <dc:creator>彭思雅</dc:creator>
  <cp:lastModifiedBy>野豌豆</cp:lastModifiedBy>
  <cp:lastPrinted>2023-11-06T01:29:00Z</cp:lastPrinted>
  <dcterms:modified xsi:type="dcterms:W3CDTF">2025-11-12T01:42:48Z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1033-6.10.1.8873</vt:lpwstr>
  </property>
  <property fmtid="{D5CDD505-2E9C-101B-9397-08002B2CF9AE}" pid="3" name="GrammarlyDocumentId">
    <vt:lpwstr>60e3ac740d2ebedbb53f52e856d0875796af12aa5f50c559b37c71bb8dd43687</vt:lpwstr>
  </property>
  <property fmtid="{D5CDD505-2E9C-101B-9397-08002B2CF9AE}" pid="4" name="grammarly_documentId">
    <vt:lpwstr>documentId_1868</vt:lpwstr>
  </property>
  <property fmtid="{D5CDD505-2E9C-101B-9397-08002B2CF9AE}" pid="5" name="grammarly_documentContext">
    <vt:lpwstr>{"goals":[],"domain":"general","emotions":[],"dialect":"american"}</vt:lpwstr>
  </property>
  <property fmtid="{D5CDD505-2E9C-101B-9397-08002B2CF9AE}" pid="6" name="KSOTemplateDocerSaveRecord">
    <vt:lpwstr>eyJoZGlkIjoiODkzNjRlYTkwZTUxYTA1NTViYjU3NzlhMTNjNmQyZGIiLCJ1c2VySWQiOiIxNjQ1NzU5ODEzIn0=</vt:lpwstr>
  </property>
  <property fmtid="{D5CDD505-2E9C-101B-9397-08002B2CF9AE}" pid="7" name="ICV">
    <vt:lpwstr>53067FD83974EFB1783A146949632339_43</vt:lpwstr>
  </property>
</Properties>
</file>