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2CB24" w14:textId="364C85FE" w:rsidR="004553D6" w:rsidRPr="00FE3876" w:rsidRDefault="004831CB">
      <w:pPr>
        <w:rPr>
          <w:rFonts w:ascii="標楷體" w:eastAsia="標楷體" w:hAnsi="標楷體"/>
        </w:rPr>
      </w:pPr>
      <w:r w:rsidRPr="00FE3876">
        <w:rPr>
          <w:rFonts w:ascii="標楷體" w:eastAsia="標楷體" w:hAnsi="標楷體" w:hint="eastAsia"/>
        </w:rPr>
        <w:t>2025年11月18號</w:t>
      </w:r>
    </w:p>
    <w:p w14:paraId="63897C20" w14:textId="560562AB" w:rsidR="004831CB" w:rsidRPr="00FE3876" w:rsidRDefault="004831CB">
      <w:pPr>
        <w:rPr>
          <w:rFonts w:ascii="標楷體" w:eastAsia="標楷體" w:hAnsi="標楷體"/>
        </w:rPr>
      </w:pPr>
      <w:r w:rsidRPr="00FE3876">
        <w:rPr>
          <w:rFonts w:ascii="標楷體" w:eastAsia="標楷體" w:hAnsi="標楷體" w:hint="eastAsia"/>
        </w:rPr>
        <w:t>題目:臺灣的地震觀測</w:t>
      </w:r>
    </w:p>
    <w:p w14:paraId="4FCE6268" w14:textId="568A7713" w:rsidR="004831CB" w:rsidRPr="00FE3876" w:rsidRDefault="004831CB">
      <w:pPr>
        <w:rPr>
          <w:rFonts w:ascii="標楷體" w:eastAsia="標楷體" w:hAnsi="標楷體"/>
        </w:rPr>
      </w:pPr>
      <w:r w:rsidRPr="00FE3876">
        <w:rPr>
          <w:rFonts w:ascii="標楷體" w:eastAsia="標楷體" w:hAnsi="標楷體" w:hint="eastAsia"/>
        </w:rPr>
        <w:t>講者:梁文宗</w:t>
      </w:r>
    </w:p>
    <w:p w14:paraId="5D332C60" w14:textId="1ACBCB3A" w:rsidR="004831CB" w:rsidRDefault="004831CB">
      <w:pPr>
        <w:rPr>
          <w:rFonts w:hint="eastAsia"/>
        </w:rPr>
      </w:pPr>
      <w:r>
        <w:rPr>
          <w:rFonts w:hint="eastAsia"/>
          <w:noProof/>
        </w:rPr>
        <w:drawing>
          <wp:inline distT="0" distB="0" distL="0" distR="0" wp14:anchorId="17402F2A" wp14:editId="41EB3981">
            <wp:extent cx="5274310" cy="7462520"/>
            <wp:effectExtent l="0" t="0" r="2540" b="5080"/>
            <wp:docPr id="114808805" name="圖片 3" descr="一張含有 文字, 筆跡, 字型, 文件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08805" name="圖片 3" descr="一張含有 文字, 筆跡, 字型, 文件 的圖片&#10;&#10;AI 產生的內容可能不正確。"/>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7462520"/>
                    </a:xfrm>
                    <a:prstGeom prst="rect">
                      <a:avLst/>
                    </a:prstGeom>
                  </pic:spPr>
                </pic:pic>
              </a:graphicData>
            </a:graphic>
          </wp:inline>
        </w:drawing>
      </w:r>
      <w:r>
        <w:rPr>
          <w:rFonts w:hint="eastAsia"/>
          <w:noProof/>
        </w:rPr>
        <w:lastRenderedPageBreak/>
        <w:drawing>
          <wp:inline distT="0" distB="0" distL="0" distR="0" wp14:anchorId="757EC8AC" wp14:editId="34F54F2D">
            <wp:extent cx="5274310" cy="7462520"/>
            <wp:effectExtent l="0" t="0" r="2540" b="5080"/>
            <wp:docPr id="962386667" name="圖片 1" descr="一張含有 文字, 筆跡, 字型, 收據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386667" name="圖片 1" descr="一張含有 文字, 筆跡, 字型, 收據 的圖片&#10;&#10;AI 產生的內容可能不正確。"/>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7462520"/>
                    </a:xfrm>
                    <a:prstGeom prst="rect">
                      <a:avLst/>
                    </a:prstGeom>
                  </pic:spPr>
                </pic:pic>
              </a:graphicData>
            </a:graphic>
          </wp:inline>
        </w:drawing>
      </w:r>
      <w:r>
        <w:rPr>
          <w:rFonts w:hint="eastAsia"/>
          <w:noProof/>
        </w:rPr>
        <w:lastRenderedPageBreak/>
        <w:drawing>
          <wp:inline distT="0" distB="0" distL="0" distR="0" wp14:anchorId="5FE1D394" wp14:editId="098B02C1">
            <wp:extent cx="5274310" cy="7462520"/>
            <wp:effectExtent l="0" t="0" r="2540" b="5080"/>
            <wp:docPr id="2016984552" name="圖片 2" descr="一張含有 文字, 筆跡,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84552" name="圖片 2" descr="一張含有 文字, 筆跡, 字型, 數字 的圖片&#10;&#10;AI 產生的內容可能不正確。"/>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7462520"/>
                    </a:xfrm>
                    <a:prstGeom prst="rect">
                      <a:avLst/>
                    </a:prstGeom>
                  </pic:spPr>
                </pic:pic>
              </a:graphicData>
            </a:graphic>
          </wp:inline>
        </w:drawing>
      </w:r>
    </w:p>
    <w:p w14:paraId="459D6687" w14:textId="20414F54" w:rsidR="004831CB" w:rsidRPr="00ED7EFB" w:rsidRDefault="004831CB">
      <w:pPr>
        <w:rPr>
          <w:rFonts w:ascii="標楷體" w:eastAsia="標楷體" w:hAnsi="標楷體"/>
        </w:rPr>
      </w:pPr>
      <w:r w:rsidRPr="00FE3876">
        <w:rPr>
          <w:rFonts w:ascii="標楷體" w:eastAsia="標楷體" w:hAnsi="標楷體" w:hint="eastAsia"/>
        </w:rPr>
        <w:t>關鍵字:</w:t>
      </w:r>
      <w:r w:rsidR="00A01F2E" w:rsidRPr="00FE3876">
        <w:rPr>
          <w:rFonts w:ascii="標楷體" w:eastAsia="標楷體" w:hAnsi="標楷體" w:hint="eastAsia"/>
        </w:rPr>
        <w:t>地震學，地震預測，地震統計</w:t>
      </w:r>
    </w:p>
    <w:p w14:paraId="315CA5D0" w14:textId="3BEDC323" w:rsidR="002348BC" w:rsidRDefault="004831CB">
      <w:pPr>
        <w:rPr>
          <w:rFonts w:ascii="標楷體" w:eastAsia="標楷體" w:hAnsi="標楷體"/>
        </w:rPr>
      </w:pPr>
      <w:r w:rsidRPr="00FE3876">
        <w:rPr>
          <w:rFonts w:ascii="標楷體" w:eastAsia="標楷體" w:hAnsi="標楷體" w:hint="eastAsia"/>
        </w:rPr>
        <w:t>心得:</w:t>
      </w:r>
      <w:r w:rsidR="00A01F2E" w:rsidRPr="00FE3876">
        <w:rPr>
          <w:rFonts w:ascii="標楷體" w:eastAsia="標楷體" w:hAnsi="標楷體" w:hint="eastAsia"/>
        </w:rPr>
        <w:t>這次</w:t>
      </w:r>
      <w:r w:rsidR="00FE3876" w:rsidRPr="00FE3876">
        <w:rPr>
          <w:rFonts w:ascii="標楷體" w:eastAsia="標楷體" w:hAnsi="標楷體" w:hint="eastAsia"/>
        </w:rPr>
        <w:t>的演講讓我對於地震學的知識有了更多的了解，像是震波有分成</w:t>
      </w:r>
      <w:r w:rsidR="00FE3876" w:rsidRPr="00FE3876">
        <w:rPr>
          <w:rFonts w:ascii="標楷體" w:eastAsia="標楷體" w:hAnsi="標楷體" w:hint="eastAsia"/>
        </w:rPr>
        <w:t>體波(body wave)</w:t>
      </w:r>
      <w:r w:rsidR="00FE3876" w:rsidRPr="00FE3876">
        <w:rPr>
          <w:rFonts w:ascii="標楷體" w:eastAsia="標楷體" w:hAnsi="標楷體" w:hint="eastAsia"/>
        </w:rPr>
        <w:t>和</w:t>
      </w:r>
      <w:r w:rsidR="00FE3876" w:rsidRPr="00FE3876">
        <w:rPr>
          <w:rFonts w:ascii="標楷體" w:eastAsia="標楷體" w:hAnsi="標楷體" w:hint="eastAsia"/>
        </w:rPr>
        <w:t>表面波(surface wave)</w:t>
      </w:r>
      <w:r w:rsidR="00FE3876" w:rsidRPr="00FE3876">
        <w:rPr>
          <w:rFonts w:ascii="標楷體" w:eastAsia="標楷體" w:hAnsi="標楷體" w:hint="eastAsia"/>
        </w:rPr>
        <w:t>，前者除了</w:t>
      </w:r>
      <w:r w:rsidR="00FE3876" w:rsidRPr="00FE3876">
        <w:rPr>
          <w:rFonts w:ascii="標楷體" w:eastAsia="標楷體" w:hAnsi="標楷體" w:hint="eastAsia"/>
        </w:rPr>
        <w:t>可在地球內部傳播</w:t>
      </w:r>
      <w:r w:rsidR="00FE3876" w:rsidRPr="00FE3876">
        <w:rPr>
          <w:rFonts w:ascii="標楷體" w:eastAsia="標楷體" w:hAnsi="標楷體" w:hint="eastAsia"/>
        </w:rPr>
        <w:t xml:space="preserve">還能分為兩種: </w:t>
      </w:r>
      <w:r w:rsidR="00FE3876" w:rsidRPr="00FE3876">
        <w:rPr>
          <w:rFonts w:ascii="標楷體" w:eastAsia="標楷體" w:hAnsi="標楷體" w:hint="eastAsia"/>
        </w:rPr>
        <w:t>P波（primary wave）</w:t>
      </w:r>
      <w:r w:rsidR="00FE3876" w:rsidRPr="00FE3876">
        <w:rPr>
          <w:rFonts w:ascii="標楷體" w:eastAsia="標楷體" w:hAnsi="標楷體" w:hint="eastAsia"/>
        </w:rPr>
        <w:t>、</w:t>
      </w:r>
      <w:r w:rsidR="00FE3876" w:rsidRPr="00FE3876">
        <w:rPr>
          <w:rFonts w:ascii="標楷體" w:eastAsia="標楷體" w:hAnsi="標楷體" w:hint="eastAsia"/>
        </w:rPr>
        <w:t>S波（shear wave）</w:t>
      </w:r>
      <w:r w:rsidR="00FE3876">
        <w:rPr>
          <w:rFonts w:ascii="標楷體" w:eastAsia="標楷體" w:hAnsi="標楷體" w:hint="eastAsia"/>
        </w:rPr>
        <w:t>，前者</w:t>
      </w:r>
      <w:r w:rsidR="002348BC" w:rsidRPr="002348BC">
        <w:rPr>
          <w:rFonts w:ascii="標楷體" w:eastAsia="標楷體" w:hAnsi="標楷體" w:hint="eastAsia"/>
        </w:rPr>
        <w:t>運動和波傳播方向一致，</w:t>
      </w:r>
      <w:r w:rsidR="002348BC" w:rsidRPr="002348BC">
        <w:rPr>
          <w:rFonts w:ascii="標楷體" w:eastAsia="標楷體" w:hAnsi="標楷體" w:hint="eastAsia"/>
        </w:rPr>
        <w:lastRenderedPageBreak/>
        <w:t>速度最快</w:t>
      </w:r>
      <w:r w:rsidR="002348BC">
        <w:rPr>
          <w:rFonts w:ascii="標楷體" w:eastAsia="標楷體" w:hAnsi="標楷體" w:hint="eastAsia"/>
        </w:rPr>
        <w:t>，後者</w:t>
      </w:r>
      <w:r w:rsidR="002348BC" w:rsidRPr="002348BC">
        <w:rPr>
          <w:rFonts w:ascii="標楷體" w:eastAsia="標楷體" w:hAnsi="標楷體" w:hint="eastAsia"/>
        </w:rPr>
        <w:t>運動與波傳播方向垂直</w:t>
      </w:r>
      <w:r w:rsidR="002348BC">
        <w:rPr>
          <w:rFonts w:ascii="標楷體" w:eastAsia="標楷體" w:hAnsi="標楷體" w:hint="eastAsia"/>
        </w:rPr>
        <w:t>速度比前者慢，所以在地震觀測時P波是最先到的且威力比S波小，時常用來預警，</w:t>
      </w:r>
      <w:r w:rsidR="002348BC" w:rsidRPr="00FE3876">
        <w:rPr>
          <w:rFonts w:ascii="標楷體" w:eastAsia="標楷體" w:hAnsi="標楷體" w:hint="eastAsia"/>
        </w:rPr>
        <w:t>表面波</w:t>
      </w:r>
      <w:r w:rsidR="002348BC">
        <w:rPr>
          <w:rFonts w:ascii="標楷體" w:eastAsia="標楷體" w:hAnsi="標楷體" w:hint="eastAsia"/>
        </w:rPr>
        <w:t>會</w:t>
      </w:r>
      <w:r w:rsidR="002348BC" w:rsidRPr="002348BC">
        <w:rPr>
          <w:rFonts w:ascii="標楷體" w:eastAsia="標楷體" w:hAnsi="標楷體" w:hint="eastAsia"/>
        </w:rPr>
        <w:t>沿地球表層或地球內部界面傳播</w:t>
      </w:r>
      <w:r w:rsidR="002348BC">
        <w:rPr>
          <w:rFonts w:ascii="標楷體" w:eastAsia="標楷體" w:hAnsi="標楷體" w:hint="eastAsia"/>
        </w:rPr>
        <w:t>，同樣也能分為兩種:</w:t>
      </w:r>
      <w:r w:rsidR="002348BC" w:rsidRPr="002348BC">
        <w:rPr>
          <w:rFonts w:hint="eastAsia"/>
        </w:rPr>
        <w:t xml:space="preserve"> </w:t>
      </w:r>
      <w:r w:rsidR="002348BC" w:rsidRPr="002348BC">
        <w:rPr>
          <w:rFonts w:ascii="標楷體" w:eastAsia="標楷體" w:hAnsi="標楷體" w:hint="eastAsia"/>
        </w:rPr>
        <w:t>洛夫波(love wave)</w:t>
      </w:r>
      <w:r w:rsidR="002348BC">
        <w:rPr>
          <w:rFonts w:ascii="標楷體" w:eastAsia="標楷體" w:hAnsi="標楷體" w:hint="eastAsia"/>
        </w:rPr>
        <w:t>、</w:t>
      </w:r>
      <w:r w:rsidR="002348BC" w:rsidRPr="002348BC">
        <w:rPr>
          <w:rFonts w:ascii="標楷體" w:eastAsia="標楷體" w:hAnsi="標楷體" w:hint="eastAsia"/>
        </w:rPr>
        <w:t>雷利波(rayleigh wave)</w:t>
      </w:r>
      <w:r w:rsidR="002348BC">
        <w:rPr>
          <w:rFonts w:ascii="標楷體" w:eastAsia="標楷體" w:hAnsi="標楷體" w:hint="eastAsia"/>
        </w:rPr>
        <w:t>，前者</w:t>
      </w:r>
      <w:r w:rsidR="002348BC" w:rsidRPr="002348BC">
        <w:rPr>
          <w:rFonts w:ascii="標楷體" w:eastAsia="標楷體" w:hAnsi="標楷體" w:hint="eastAsia"/>
        </w:rPr>
        <w:t>質點沿著水平面產生和波傳播方向垂直的運動</w:t>
      </w:r>
      <w:r w:rsidR="002348BC">
        <w:rPr>
          <w:rFonts w:ascii="標楷體" w:eastAsia="標楷體" w:hAnsi="標楷體" w:hint="eastAsia"/>
        </w:rPr>
        <w:t>後者</w:t>
      </w:r>
      <w:r w:rsidR="002348BC" w:rsidRPr="002348BC">
        <w:rPr>
          <w:rFonts w:ascii="標楷體" w:eastAsia="標楷體" w:hAnsi="標楷體" w:hint="eastAsia"/>
        </w:rPr>
        <w:t>質點在平行於震波傳播的垂直面上，沿著橢圓形軌跡震動</w:t>
      </w:r>
      <w:r w:rsidR="002348BC">
        <w:rPr>
          <w:rFonts w:ascii="標楷體" w:eastAsia="標楷體" w:hAnsi="標楷體" w:hint="eastAsia"/>
        </w:rPr>
        <w:t>[1]。</w:t>
      </w:r>
    </w:p>
    <w:p w14:paraId="0BAECBE5" w14:textId="5F9543FA" w:rsidR="00FE3876" w:rsidRDefault="00FE3876">
      <w:r w:rsidRPr="00FE3876">
        <w:drawing>
          <wp:inline distT="0" distB="0" distL="0" distR="0" wp14:anchorId="7C5DA88E" wp14:editId="02396858">
            <wp:extent cx="5274310" cy="3145790"/>
            <wp:effectExtent l="0" t="0" r="2540" b="0"/>
            <wp:docPr id="1775551300" name="圖片 1" descr="一張含有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51300" name="圖片 1" descr="一張含有 螢幕擷取畫面 的圖片&#10;&#10;AI 產生的內容可能不正確。"/>
                    <pic:cNvPicPr/>
                  </pic:nvPicPr>
                  <pic:blipFill>
                    <a:blip r:embed="rId8"/>
                    <a:stretch>
                      <a:fillRect/>
                    </a:stretch>
                  </pic:blipFill>
                  <pic:spPr>
                    <a:xfrm>
                      <a:off x="0" y="0"/>
                      <a:ext cx="5274310" cy="3145790"/>
                    </a:xfrm>
                    <a:prstGeom prst="rect">
                      <a:avLst/>
                    </a:prstGeom>
                  </pic:spPr>
                </pic:pic>
              </a:graphicData>
            </a:graphic>
          </wp:inline>
        </w:drawing>
      </w:r>
    </w:p>
    <w:p w14:paraId="05AD1399" w14:textId="77D47A4C" w:rsidR="00FE3876" w:rsidRDefault="00FE3876" w:rsidP="00FE3876">
      <w:pPr>
        <w:jc w:val="center"/>
      </w:pPr>
      <w:r w:rsidRPr="00FE3876">
        <w:rPr>
          <w:rFonts w:ascii="標楷體" w:eastAsia="標楷體" w:hAnsi="標楷體" w:hint="eastAsia"/>
        </w:rPr>
        <w:t>各種主要震波圖(來源</w:t>
      </w:r>
      <w:r>
        <w:rPr>
          <w:rFonts w:hint="eastAsia"/>
        </w:rPr>
        <w:t>:</w:t>
      </w:r>
      <w:hyperlink r:id="rId9" w:history="1">
        <w:r w:rsidRPr="00FE3876">
          <w:rPr>
            <w:rStyle w:val="ae"/>
          </w:rPr>
          <w:t>https://scweb.cwa.gov.tw/zh-tw/guidance/faqdetail/21</w:t>
        </w:r>
      </w:hyperlink>
      <w:r>
        <w:rPr>
          <w:rFonts w:hint="eastAsia"/>
        </w:rPr>
        <w:t>)</w:t>
      </w:r>
    </w:p>
    <w:p w14:paraId="0F93F519" w14:textId="6388A083" w:rsidR="00ED7EFB" w:rsidRPr="00ED7EFB" w:rsidRDefault="00ED7EFB" w:rsidP="00ED7EFB">
      <w:pPr>
        <w:rPr>
          <w:rFonts w:ascii="標楷體" w:eastAsia="標楷體" w:hAnsi="標楷體" w:hint="eastAsia"/>
        </w:rPr>
      </w:pPr>
      <w:r w:rsidRPr="00ED7EFB">
        <w:rPr>
          <w:rFonts w:ascii="標楷體" w:eastAsia="標楷體" w:hAnsi="標楷體" w:hint="eastAsia"/>
        </w:rPr>
        <w:t>這門課同時也讓我了解如何檢測透過衛星和地震儀檢測其他星球</w:t>
      </w:r>
      <w:r>
        <w:rPr>
          <w:rFonts w:ascii="標楷體" w:eastAsia="標楷體" w:hAnsi="標楷體" w:hint="eastAsia"/>
        </w:rPr>
        <w:t>像是月球和火星</w:t>
      </w:r>
      <w:r w:rsidRPr="00ED7EFB">
        <w:rPr>
          <w:rFonts w:ascii="標楷體" w:eastAsia="標楷體" w:hAnsi="標楷體" w:hint="eastAsia"/>
        </w:rPr>
        <w:t>的地震</w:t>
      </w:r>
      <w:r>
        <w:rPr>
          <w:rFonts w:ascii="標楷體" w:eastAsia="標楷體" w:hAnsi="標楷體" w:hint="eastAsia"/>
        </w:rPr>
        <w:t>[2]</w:t>
      </w:r>
      <w:r w:rsidRPr="00ED7EFB">
        <w:rPr>
          <w:rFonts w:ascii="標楷體" w:eastAsia="標楷體" w:hAnsi="標楷體" w:hint="eastAsia"/>
        </w:rPr>
        <w:t>，</w:t>
      </w:r>
      <w:r>
        <w:rPr>
          <w:rFonts w:ascii="標楷體" w:eastAsia="標楷體" w:hAnsi="標楷體" w:hint="eastAsia"/>
        </w:rPr>
        <w:t>總而言之，這門課</w:t>
      </w:r>
      <w:r w:rsidR="00BB3516">
        <w:rPr>
          <w:rFonts w:ascii="標楷體" w:eastAsia="標楷體" w:hAnsi="標楷體" w:hint="eastAsia"/>
        </w:rPr>
        <w:t>讓我知道地震學所能做的不僅僅是監測地震並預警，同時也能用來了解地球和其他星球的內部構造並未外星探索做出貢獻。</w:t>
      </w:r>
    </w:p>
    <w:p w14:paraId="092003CF" w14:textId="018CC0F2" w:rsidR="00FE3876" w:rsidRDefault="00FE3876">
      <w:r w:rsidRPr="00FE3876">
        <w:rPr>
          <w:rFonts w:ascii="標楷體" w:eastAsia="標楷體" w:hAnsi="標楷體" w:hint="eastAsia"/>
        </w:rPr>
        <w:t>文獻參考</w:t>
      </w:r>
      <w:r>
        <w:rPr>
          <w:rFonts w:hint="eastAsia"/>
        </w:rPr>
        <w:t>:</w:t>
      </w:r>
    </w:p>
    <w:p w14:paraId="2AE19F45" w14:textId="4CE83DA1" w:rsidR="00FE3876" w:rsidRDefault="00FE3876" w:rsidP="00FE3876">
      <w:pPr>
        <w:pStyle w:val="a9"/>
        <w:numPr>
          <w:ilvl w:val="0"/>
          <w:numId w:val="1"/>
        </w:numPr>
      </w:pPr>
      <w:hyperlink r:id="rId10" w:history="1">
        <w:r w:rsidRPr="00CC3BD3">
          <w:rPr>
            <w:rStyle w:val="ae"/>
          </w:rPr>
          <w:t>https://scweb.cwa.gov.tw/zh-tw/guidance/faqdetail/21</w:t>
        </w:r>
      </w:hyperlink>
    </w:p>
    <w:p w14:paraId="5B65011B" w14:textId="52AF1AA7" w:rsidR="00FE3876" w:rsidRPr="00FE3876" w:rsidRDefault="00ED7EFB" w:rsidP="00FE3876">
      <w:pPr>
        <w:pStyle w:val="a9"/>
        <w:numPr>
          <w:ilvl w:val="0"/>
          <w:numId w:val="1"/>
        </w:numPr>
        <w:rPr>
          <w:rFonts w:hint="eastAsia"/>
        </w:rPr>
      </w:pPr>
      <w:hyperlink r:id="rId11" w:history="1">
        <w:r w:rsidRPr="00ED7EFB">
          <w:rPr>
            <w:rStyle w:val="ae"/>
          </w:rPr>
          <w:t>https://pansci.asia/archives/166035</w:t>
        </w:r>
      </w:hyperlink>
    </w:p>
    <w:sectPr w:rsidR="00FE3876" w:rsidRPr="00FE3876">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66919"/>
    <w:multiLevelType w:val="hybridMultilevel"/>
    <w:tmpl w:val="ECF8A276"/>
    <w:lvl w:ilvl="0" w:tplc="0BAE50B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201363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593"/>
    <w:rsid w:val="002348BC"/>
    <w:rsid w:val="004553D6"/>
    <w:rsid w:val="004831CB"/>
    <w:rsid w:val="00771593"/>
    <w:rsid w:val="0079129E"/>
    <w:rsid w:val="00A01F2E"/>
    <w:rsid w:val="00A5153D"/>
    <w:rsid w:val="00BB3516"/>
    <w:rsid w:val="00ED7EFB"/>
    <w:rsid w:val="00FE387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7087B"/>
  <w15:chartTrackingRefBased/>
  <w15:docId w15:val="{47C3FC19-11FA-47DE-A626-E026593CA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7159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7159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71593"/>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771593"/>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77159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71593"/>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771593"/>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71593"/>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771593"/>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771593"/>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771593"/>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771593"/>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771593"/>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771593"/>
    <w:rPr>
      <w:rFonts w:eastAsiaTheme="majorEastAsia" w:cstheme="majorBidi"/>
      <w:color w:val="0F4761" w:themeColor="accent1" w:themeShade="BF"/>
    </w:rPr>
  </w:style>
  <w:style w:type="character" w:customStyle="1" w:styleId="60">
    <w:name w:val="標題 6 字元"/>
    <w:basedOn w:val="a0"/>
    <w:link w:val="6"/>
    <w:uiPriority w:val="9"/>
    <w:semiHidden/>
    <w:rsid w:val="00771593"/>
    <w:rPr>
      <w:rFonts w:eastAsiaTheme="majorEastAsia" w:cstheme="majorBidi"/>
      <w:color w:val="595959" w:themeColor="text1" w:themeTint="A6"/>
    </w:rPr>
  </w:style>
  <w:style w:type="character" w:customStyle="1" w:styleId="70">
    <w:name w:val="標題 7 字元"/>
    <w:basedOn w:val="a0"/>
    <w:link w:val="7"/>
    <w:uiPriority w:val="9"/>
    <w:semiHidden/>
    <w:rsid w:val="00771593"/>
    <w:rPr>
      <w:rFonts w:eastAsiaTheme="majorEastAsia" w:cstheme="majorBidi"/>
      <w:color w:val="595959" w:themeColor="text1" w:themeTint="A6"/>
    </w:rPr>
  </w:style>
  <w:style w:type="character" w:customStyle="1" w:styleId="80">
    <w:name w:val="標題 8 字元"/>
    <w:basedOn w:val="a0"/>
    <w:link w:val="8"/>
    <w:uiPriority w:val="9"/>
    <w:semiHidden/>
    <w:rsid w:val="00771593"/>
    <w:rPr>
      <w:rFonts w:eastAsiaTheme="majorEastAsia" w:cstheme="majorBidi"/>
      <w:color w:val="272727" w:themeColor="text1" w:themeTint="D8"/>
    </w:rPr>
  </w:style>
  <w:style w:type="character" w:customStyle="1" w:styleId="90">
    <w:name w:val="標題 9 字元"/>
    <w:basedOn w:val="a0"/>
    <w:link w:val="9"/>
    <w:uiPriority w:val="9"/>
    <w:semiHidden/>
    <w:rsid w:val="00771593"/>
    <w:rPr>
      <w:rFonts w:eastAsiaTheme="majorEastAsia" w:cstheme="majorBidi"/>
      <w:color w:val="272727" w:themeColor="text1" w:themeTint="D8"/>
    </w:rPr>
  </w:style>
  <w:style w:type="paragraph" w:styleId="a3">
    <w:name w:val="Title"/>
    <w:basedOn w:val="a"/>
    <w:next w:val="a"/>
    <w:link w:val="a4"/>
    <w:uiPriority w:val="10"/>
    <w:qFormat/>
    <w:rsid w:val="0077159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77159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7159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77159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71593"/>
    <w:pPr>
      <w:spacing w:before="160"/>
      <w:jc w:val="center"/>
    </w:pPr>
    <w:rPr>
      <w:i/>
      <w:iCs/>
      <w:color w:val="404040" w:themeColor="text1" w:themeTint="BF"/>
    </w:rPr>
  </w:style>
  <w:style w:type="character" w:customStyle="1" w:styleId="a8">
    <w:name w:val="引文 字元"/>
    <w:basedOn w:val="a0"/>
    <w:link w:val="a7"/>
    <w:uiPriority w:val="29"/>
    <w:rsid w:val="00771593"/>
    <w:rPr>
      <w:i/>
      <w:iCs/>
      <w:color w:val="404040" w:themeColor="text1" w:themeTint="BF"/>
    </w:rPr>
  </w:style>
  <w:style w:type="paragraph" w:styleId="a9">
    <w:name w:val="List Paragraph"/>
    <w:basedOn w:val="a"/>
    <w:uiPriority w:val="34"/>
    <w:qFormat/>
    <w:rsid w:val="00771593"/>
    <w:pPr>
      <w:ind w:left="720"/>
      <w:contextualSpacing/>
    </w:pPr>
  </w:style>
  <w:style w:type="character" w:styleId="aa">
    <w:name w:val="Intense Emphasis"/>
    <w:basedOn w:val="a0"/>
    <w:uiPriority w:val="21"/>
    <w:qFormat/>
    <w:rsid w:val="00771593"/>
    <w:rPr>
      <w:i/>
      <w:iCs/>
      <w:color w:val="0F4761" w:themeColor="accent1" w:themeShade="BF"/>
    </w:rPr>
  </w:style>
  <w:style w:type="paragraph" w:styleId="ab">
    <w:name w:val="Intense Quote"/>
    <w:basedOn w:val="a"/>
    <w:next w:val="a"/>
    <w:link w:val="ac"/>
    <w:uiPriority w:val="30"/>
    <w:qFormat/>
    <w:rsid w:val="007715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771593"/>
    <w:rPr>
      <w:i/>
      <w:iCs/>
      <w:color w:val="0F4761" w:themeColor="accent1" w:themeShade="BF"/>
    </w:rPr>
  </w:style>
  <w:style w:type="character" w:styleId="ad">
    <w:name w:val="Intense Reference"/>
    <w:basedOn w:val="a0"/>
    <w:uiPriority w:val="32"/>
    <w:qFormat/>
    <w:rsid w:val="00771593"/>
    <w:rPr>
      <w:b/>
      <w:bCs/>
      <w:smallCaps/>
      <w:color w:val="0F4761" w:themeColor="accent1" w:themeShade="BF"/>
      <w:spacing w:val="5"/>
    </w:rPr>
  </w:style>
  <w:style w:type="character" w:styleId="ae">
    <w:name w:val="Hyperlink"/>
    <w:basedOn w:val="a0"/>
    <w:uiPriority w:val="99"/>
    <w:unhideWhenUsed/>
    <w:rsid w:val="00FE3876"/>
    <w:rPr>
      <w:color w:val="467886" w:themeColor="hyperlink"/>
      <w:u w:val="single"/>
    </w:rPr>
  </w:style>
  <w:style w:type="character" w:styleId="af">
    <w:name w:val="Unresolved Mention"/>
    <w:basedOn w:val="a0"/>
    <w:uiPriority w:val="99"/>
    <w:semiHidden/>
    <w:unhideWhenUsed/>
    <w:rsid w:val="00FE38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pansci.asia/archives/166035" TargetMode="External"/><Relationship Id="rId5" Type="http://schemas.openxmlformats.org/officeDocument/2006/relationships/image" Target="media/image1.png"/><Relationship Id="rId10" Type="http://schemas.openxmlformats.org/officeDocument/2006/relationships/hyperlink" Target="https://scweb.cwa.gov.tw/zh-tw/guidance/faqdetail/21" TargetMode="External"/><Relationship Id="rId4" Type="http://schemas.openxmlformats.org/officeDocument/2006/relationships/webSettings" Target="webSettings.xml"/><Relationship Id="rId9" Type="http://schemas.openxmlformats.org/officeDocument/2006/relationships/hyperlink" Target="https://scweb.cwa.gov.tw/zh-tw/guidance/faqdetail/21"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4</Pages>
  <Words>120</Words>
  <Characters>686</Characters>
  <Application>Microsoft Office Word</Application>
  <DocSecurity>0</DocSecurity>
  <Lines>5</Lines>
  <Paragraphs>1</Paragraphs>
  <ScaleCrop>false</ScaleCrop>
  <Company/>
  <LinksUpToDate>false</LinksUpToDate>
  <CharactersWithSpaces>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震宇 廖</dc:creator>
  <cp:keywords/>
  <dc:description/>
  <cp:lastModifiedBy>震宇 廖</cp:lastModifiedBy>
  <cp:revision>2</cp:revision>
  <dcterms:created xsi:type="dcterms:W3CDTF">2025-11-18T14:03:00Z</dcterms:created>
  <dcterms:modified xsi:type="dcterms:W3CDTF">2025-11-18T15:04:00Z</dcterms:modified>
</cp:coreProperties>
</file>