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微軟正黑體" w:cs="微軟正黑體" w:eastAsia="微軟正黑體" w:hAnsi="微軟正黑體"/>
          <w:sz w:val="20"/>
          <w:szCs w:val="20"/>
        </w:rPr>
        <w:t xml:space="preserve">{#days}</w:t>
      </w:r>
    </w:p>
    <w:tbl>
      <w:tblPr>
        <w:tblW w:type="dxa" w:w="111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1"/>
        <w:gridCol w:w="566"/>
        <w:gridCol w:w="1277"/>
        <w:gridCol w:w="1162"/>
        <w:gridCol w:w="5784"/>
        <w:gridCol w:w="1729"/>
      </w:tblGrid>
      <w:tr>
        <w:tc>
          <w:tcPr>
            <w:tcW w:type="dxa" w:w="11139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『{project_name}』機電消防公設檢驗時間表-{day_index}{version_text}</w:t>
            </w:r>
          </w:p>
        </w:tc>
      </w:tr>
      <w:tr>
        <w:tc>
          <w:tcPr>
            <w:tcW w:type="dxa" w:w="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時程</w:t>
            </w:r>
          </w:p>
        </w:tc>
        <w:tc>
          <w:tcPr>
            <w:tcW w:type="dxa" w:w="1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時間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檢驗分組</w:t>
            </w:r>
          </w:p>
        </w:tc>
        <w:tc>
          <w:tcPr>
            <w:tcW w:type="dxa" w:w="57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檢驗內容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配合檢測人員</w:t>
            </w:r>
          </w:p>
        </w:tc>
      </w:tr>
      <w:tr>
        <w:tc>
          <w:tcPr>
            <w:tcW w:type="dxa" w:w="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{date}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上午</w:t>
            </w:r>
          </w:p>
        </w:tc>
        <w:tc>
          <w:tcPr>
            <w:tcW w:type="dxa" w:w="1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{briefing_time}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流程說明</w:t>
            </w:r>
          </w:p>
        </w:tc>
        <w:tc>
          <w:tcPr>
            <w:tcW w:type="dxa" w:w="57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公設查證流程說明及編組人員介紹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{date}{#morning_groups}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上午</w:t>
            </w:r>
          </w:p>
        </w:tc>
        <w:tc>
          <w:tcPr>
            <w:tcW w:type="dxa" w:w="1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{morning_time}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{group}</w:t>
            </w:r>
          </w:p>
        </w:tc>
        <w:tc>
          <w:tcPr>
            <w:tcW w:type="dxa" w:w="57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{content}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{people}{/morning_groups}</w:t>
            </w:r>
          </w:p>
        </w:tc>
      </w:tr>
      <w:tr>
        <w:tc>
          <w:tcPr>
            <w:tcW w:type="dxa" w:w="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{date}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中午</w:t>
            </w:r>
          </w:p>
        </w:tc>
        <w:tc>
          <w:tcPr>
            <w:tcW w:type="dxa" w:w="1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{lunch_time}</w:t>
            </w:r>
          </w:p>
        </w:tc>
        <w:tc>
          <w:tcPr>
            <w:tcW w:type="dxa" w:w="8675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午休時間</w:t>
            </w:r>
          </w:p>
        </w:tc>
      </w:tr>
      <w:tr>
        <w:tc>
          <w:tcPr>
            <w:tcW w:type="dxa" w:w="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{date}{#afternoon_groups}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下午</w:t>
            </w:r>
          </w:p>
        </w:tc>
        <w:tc>
          <w:tcPr>
            <w:tcW w:type="dxa" w:w="1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{afternoon_time}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{group}</w:t>
            </w:r>
          </w:p>
        </w:tc>
        <w:tc>
          <w:tcPr>
            <w:tcW w:type="dxa" w:w="57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{content}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{people}{/afternoon_groups}</w:t>
            </w:r>
          </w:p>
        </w:tc>
      </w:tr>
      <w:tr>
        <w:tc>
          <w:tcPr>
            <w:tcW w:type="dxa" w:w="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{date}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下午</w:t>
            </w:r>
          </w:p>
        </w:tc>
        <w:tc>
          <w:tcPr>
            <w:tcW w:type="dxa" w:w="1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{meeting_time}</w:t>
            </w:r>
          </w:p>
        </w:tc>
        <w:tc>
          <w:tcPr>
            <w:tcW w:type="dxa" w:w="11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查證說明會</w:t>
            </w:r>
          </w:p>
        </w:tc>
        <w:tc>
          <w:tcPr>
            <w:tcW w:type="dxa" w:w="57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當天查證重要缺失說明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139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備註：實際檢驗時間因檢驗缺失狀況調整</w:t>
            </w:r>
          </w:p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{note}</w:t>
            </w:r>
          </w:p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各項設備測試注意事項：</w:t>
            </w:r>
          </w:p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{notice}</w:t>
            </w:r>
          </w:p>
        </w:tc>
      </w:tr>
    </w:tbl>
    <w:p>
      <w:r>
        <w:rPr>
          <w:rFonts w:ascii="微軟正黑體" w:cs="微軟正黑體" w:eastAsia="微軟正黑體" w:hAnsi="微軟正黑體"/>
          <w:sz w:val="20"/>
          <w:szCs w:val="20"/>
        </w:rPr>
        <w:t xml:space="preserve">{#has_more}</w:t>
      </w:r>
      <w:r>
        <w:br w:type="page"/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{/has_more}</w:t>
      </w:r>
    </w:p>
    <w:p>
      <w:r>
        <w:rPr>
          <w:rFonts w:ascii="微軟正黑體" w:cs="微軟正黑體" w:eastAsia="微軟正黑體" w:hAnsi="微軟正黑體"/>
          <w:sz w:val="20"/>
          <w:szCs w:val="20"/>
        </w:rPr>
        <w:t xml:space="preserve">{/days}</w:t>
      </w:r>
    </w:p>
    <w:sectPr>
      <w:pgSz w:w="11906" w:h="16838" w:orient="portrait"/>
      <w:pgMar w:top="567" w:right="232" w:bottom="232" w:left="232" w:header="708" w:footer="708" w:gutter="227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b/>
        <w:bCs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2026-04-27T01:45:15.462Z</dcterms:created>
  <dcterms:modified xsi:type="dcterms:W3CDTF">2026-04-27T01:45:15.462Z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