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E31"/>
          <w:sz w:val="56"/>
        </w:rPr>
        <w:t>Room + KMP SQLite Persistence</w:t>
      </w:r>
    </w:p>
    <w:p>
      <w:pPr>
        <w:jc w:val="center"/>
      </w:pPr>
      <w:r>
        <w:rPr>
          <w:color w:val="2B5B84"/>
          <w:sz w:val="32"/>
        </w:rPr>
        <w:t>Implementation Plan for iperf3KMP</w:t>
      </w:r>
    </w:p>
    <w:p>
      <w:pPr>
        <w:jc w:val="center"/>
      </w:pPr>
      <w:r>
        <w:rPr>
          <w:i/>
          <w:color w:val="555555"/>
          <w:sz w:val="21"/>
        </w:rPr>
        <w:t>Jerry Abramson</w:t>
        <w:br/>
        <w:t>Source: ROOMDBPLAN.md, branch roomdbkmp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Goal</w:t>
      </w:r>
    </w:p>
    <w:p>
      <w:r>
        <w:t xml:space="preserve">Persist a completed </w:t>
      </w:r>
      <w:r>
        <w:rPr>
          <w:b/>
        </w:rPr>
        <w:t>ResultData</w:t>
      </w:r>
      <w:r>
        <w:t xml:space="preserve"> run to a local SQLite database on all three targets (Android, iOS, Desktop), replacing the simulated </w:t>
      </w:r>
      <w:r>
        <w:rPr>
          <w:rFonts w:ascii="Consolas" w:hAnsi="Consolas"/>
          <w:color w:val="2B5B84"/>
          <w:sz w:val="20"/>
        </w:rPr>
        <w:t>delay(3.seconds)</w:t>
      </w:r>
      <w:r>
        <w:t xml:space="preserve"> in </w:t>
      </w:r>
      <w:r>
        <w:rPr>
          <w:rFonts w:ascii="Consolas" w:hAnsi="Consolas"/>
          <w:color w:val="2B5B84"/>
          <w:sz w:val="20"/>
        </w:rPr>
        <w:t>Iperf3RunViewModel.saveResult()</w:t>
      </w:r>
      <w:r>
        <w:t xml:space="preserve"> with a real Room insert, and read it back reliably — guid, timestamps, and numeric results all survive a round trip.</w:t>
      </w:r>
    </w:p>
    <w:p>
      <w:r>
        <w:rPr>
          <w:i/>
          <w:color w:val="555555"/>
        </w:rPr>
        <w:t xml:space="preserve">CSV export and a results-history/browse screen are </w:t>
      </w:r>
      <w:r>
        <w:rPr>
          <w:b/>
          <w:i/>
          <w:color w:val="555555"/>
        </w:rPr>
        <w:t>explicitly out of scope for phase 1</w:t>
      </w:r>
      <w:r>
        <w:rPr>
          <w:i/>
          <w:color w:val="555555"/>
        </w:rPr>
        <w:t xml:space="preserve"> (see Phasing). Getting one row saved and re-readable end-to-end on all three targets is the hard part; export/browsing are then straightforward additions.</w:t>
      </w:r>
    </w:p>
    <w:p>
      <w:pPr>
        <w:pStyle w:val="Heading1"/>
      </w:pPr>
      <w:r>
        <w:t>What's Already Scaffolded</w:t>
      </w:r>
    </w:p>
    <w:p>
      <w:r>
        <w:t>This isn't a green field — the schema and save-button UX were already designed and then backed out as comments. Don't re-derive them.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model/ResultData.kt</w:t>
      </w:r>
      <w:r>
        <w:t xml:space="preserve"> — entity fields fully designed; </w:t>
      </w:r>
      <w:r>
        <w:rPr>
          <w:rFonts w:ascii="Consolas" w:hAnsi="Consolas"/>
          <w:color w:val="2B5B84"/>
          <w:sz w:val="20"/>
        </w:rPr>
        <w:t>@Entity</w:t>
      </w:r>
      <w:r>
        <w:t>/</w:t>
      </w:r>
      <w:r>
        <w:rPr>
          <w:rFonts w:ascii="Consolas" w:hAnsi="Consolas"/>
          <w:color w:val="2B5B84"/>
          <w:sz w:val="20"/>
        </w:rPr>
        <w:t>@PrimaryKey</w:t>
      </w:r>
      <w:r>
        <w:t>/</w:t>
      </w:r>
      <w:r>
        <w:rPr>
          <w:rFonts w:ascii="Consolas" w:hAnsi="Consolas"/>
          <w:color w:val="2B5B84"/>
          <w:sz w:val="20"/>
        </w:rPr>
        <w:t>@TypeConverters(UuidTypeConverter::class)</w:t>
      </w:r>
      <w:r>
        <w:t xml:space="preserve"> present as comments, referencing a converter that doesn't exist yet.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viewmodel/Iperf3RunViewModel.kt</w:t>
      </w:r>
      <w:r>
        <w:t xml:space="preserve"> — commented imports name the intended package (</w:t>
      </w:r>
      <w:r>
        <w:rPr>
          <w:rFonts w:ascii="Consolas" w:hAnsi="Consolas"/>
          <w:color w:val="2B5B84"/>
          <w:sz w:val="20"/>
        </w:rPr>
        <w:t>.../database/</w:t>
      </w:r>
      <w:r>
        <w:t>) and classes (</w:t>
      </w:r>
      <w:r>
        <w:rPr>
          <w:rFonts w:ascii="Consolas" w:hAnsi="Consolas"/>
          <w:color w:val="2B5B84"/>
          <w:sz w:val="20"/>
        </w:rPr>
        <w:t>ResultDatabase</w:t>
      </w:r>
      <w:r>
        <w:t xml:space="preserve">, </w:t>
      </w:r>
      <w:r>
        <w:rPr>
          <w:rFonts w:ascii="Consolas" w:hAnsi="Consolas"/>
          <w:color w:val="2B5B84"/>
          <w:sz w:val="20"/>
        </w:rPr>
        <w:t>ResultDataRepository</w:t>
      </w:r>
      <w:r>
        <w:t>).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saveResult()</w:t>
      </w:r>
      <w:r>
        <w:t xml:space="preserve"> already has the full save UX: guards, </w:t>
      </w:r>
      <w:r>
        <w:rPr>
          <w:rFonts w:ascii="Consolas" w:hAnsi="Consolas"/>
          <w:color w:val="2B5B84"/>
          <w:sz w:val="20"/>
        </w:rPr>
        <w:t>isSaving</w:t>
      </w:r>
      <w:r>
        <w:t>/</w:t>
      </w:r>
      <w:r>
        <w:rPr>
          <w:rFonts w:ascii="Consolas" w:hAnsi="Consolas"/>
          <w:color w:val="2B5B84"/>
          <w:sz w:val="20"/>
        </w:rPr>
        <w:t>isSaved</w:t>
      </w:r>
      <w:r>
        <w:t xml:space="preserve"> state, a stub delay standing in for the real insert, and a </w:t>
      </w:r>
      <w:r>
        <w:rPr>
          <w:rFonts w:ascii="Consolas" w:hAnsi="Consolas"/>
          <w:color w:val="2B5B84"/>
          <w:sz w:val="20"/>
        </w:rPr>
        <w:t>TODO("Export as CSV")</w:t>
      </w:r>
      <w:r>
        <w:t xml:space="preserve"> for the second click.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SaveButton.kt</w:t>
      </w:r>
      <w:r>
        <w:t xml:space="preserve"> already models the Save → Export button-label transition.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UiExecutionData.isDatabaseCreated: Boolean</w:t>
      </w:r>
      <w:r>
        <w:t xml:space="preserve"> already exists, always </w:t>
      </w:r>
      <w:r>
        <w:rPr>
          <w:rFonts w:ascii="Consolas" w:hAnsi="Consolas"/>
          <w:color w:val="2B5B84"/>
          <w:sz w:val="20"/>
        </w:rPr>
        <w:t>false</w:t>
      </w:r>
      <w:r>
        <w:t xml:space="preserve"> today — clearly meant to gate the UI on DB readiness.</w:t>
      </w:r>
    </w:p>
    <w:p>
      <w:pPr>
        <w:pStyle w:val="Heading1"/>
      </w:pPr>
      <w:r>
        <w:t>Key Design Decisions</w:t>
      </w:r>
    </w:p>
    <w:p>
      <w:pPr>
        <w:pStyle w:val="Heading2"/>
      </w:pPr>
      <w:r>
        <w:t>1. Entity ≠ domain model</w:t>
      </w:r>
    </w:p>
    <w:p>
      <w:r>
        <w:t xml:space="preserve">Don't annotate </w:t>
      </w:r>
      <w:r>
        <w:rPr>
          <w:rFonts w:ascii="Consolas" w:hAnsi="Consolas"/>
          <w:color w:val="2B5B84"/>
          <w:sz w:val="20"/>
        </w:rPr>
        <w:t>ResultData</w:t>
      </w:r>
      <w:r>
        <w:t xml:space="preserve"> directly. Its </w:t>
      </w:r>
      <w:r>
        <w:rPr>
          <w:rFonts w:ascii="Consolas" w:hAnsi="Consolas"/>
          <w:color w:val="2B5B84"/>
          <w:sz w:val="20"/>
        </w:rPr>
        <w:t>guid</w:t>
      </w:r>
      <w:r>
        <w:t>/</w:t>
      </w:r>
      <w:r>
        <w:rPr>
          <w:rFonts w:ascii="Consolas" w:hAnsi="Consolas"/>
          <w:color w:val="2B5B84"/>
          <w:sz w:val="20"/>
        </w:rPr>
        <w:t>startDateTime</w:t>
      </w:r>
      <w:r>
        <w:t xml:space="preserve"> fields are </w:t>
      </w:r>
      <w:r>
        <w:rPr>
          <w:rFonts w:ascii="Consolas" w:hAnsi="Consolas"/>
          <w:color w:val="2B5B84"/>
          <w:sz w:val="20"/>
        </w:rPr>
        <w:t>expect</w:t>
      </w:r>
      <w:r>
        <w:t>/</w:t>
      </w:r>
      <w:r>
        <w:rPr>
          <w:rFonts w:ascii="Consolas" w:hAnsi="Consolas"/>
          <w:color w:val="2B5B84"/>
          <w:sz w:val="20"/>
        </w:rPr>
        <w:t>actual</w:t>
      </w:r>
      <w:r>
        <w:t xml:space="preserve"> interfaces that only know how to </w:t>
      </w:r>
      <w:r>
        <w:rPr>
          <w:b/>
        </w:rPr>
        <w:t>generate a new value</w:t>
      </w:r>
      <w:r>
        <w:t xml:space="preserve"> (</w:t>
      </w:r>
      <w:r>
        <w:rPr>
          <w:rFonts w:ascii="Consolas" w:hAnsi="Consolas"/>
          <w:color w:val="2B5B84"/>
          <w:sz w:val="20"/>
        </w:rPr>
        <w:t>AndroidUUID()</w:t>
      </w:r>
      <w:r>
        <w:t xml:space="preserve"> calls </w:t>
      </w:r>
      <w:r>
        <w:rPr>
          <w:rFonts w:ascii="Consolas" w:hAnsi="Consolas"/>
          <w:color w:val="2B5B84"/>
          <w:sz w:val="20"/>
        </w:rPr>
        <w:t>UUID.randomUUID()</w:t>
      </w:r>
      <w:r>
        <w:t xml:space="preserve"> in its constructor) — there's no way to reconstruct one from a stored string yet. Its </w:t>
      </w:r>
      <w:r>
        <w:rPr>
          <w:rFonts w:ascii="Consolas" w:hAnsi="Consolas"/>
          <w:color w:val="2B5B84"/>
          <w:sz w:val="20"/>
        </w:rPr>
        <w:t>UnitConvertedData</w:t>
      </w:r>
      <w:r>
        <w:t xml:space="preserve"> fields (max/min/avg/median/stdDev) also duplicate the raw </w:t>
      </w:r>
      <w:r>
        <w:rPr>
          <w:rFonts w:ascii="Consolas" w:hAnsi="Consolas"/>
          <w:color w:val="2B5B84"/>
          <w:sz w:val="20"/>
        </w:rPr>
        <w:t>Long</w:t>
      </w:r>
      <w:r>
        <w:t xml:space="preserve"> bps fields already on the class.</w:t>
      </w:r>
    </w:p>
    <w:p>
      <w:r>
        <w:t xml:space="preserve">Recommendation: a separate </w:t>
      </w:r>
      <w:r>
        <w:rPr>
          <w:rFonts w:ascii="Consolas" w:hAnsi="Consolas"/>
          <w:color w:val="2B5B84"/>
          <w:sz w:val="20"/>
        </w:rPr>
        <w:t>ResultDataEntity</w:t>
      </w:r>
      <w:r>
        <w:t xml:space="preserve"> with only primitive/String/Long columns, plus mapper functions (</w:t>
      </w:r>
      <w:r>
        <w:rPr>
          <w:rFonts w:ascii="Consolas" w:hAnsi="Consolas"/>
          <w:color w:val="2B5B84"/>
          <w:sz w:val="20"/>
        </w:rPr>
        <w:t>toEntity()</w:t>
      </w:r>
      <w:r>
        <w:t xml:space="preserve"> / </w:t>
      </w:r>
      <w:r>
        <w:rPr>
          <w:rFonts w:ascii="Consolas" w:hAnsi="Consolas"/>
          <w:color w:val="2B5B84"/>
          <w:sz w:val="20"/>
        </w:rPr>
        <w:t>toDomain()</w:t>
      </w:r>
      <w:r>
        <w:t xml:space="preserve">). Drop the </w:t>
      </w:r>
      <w:r>
        <w:rPr>
          <w:rFonts w:ascii="Consolas" w:hAnsi="Consolas"/>
          <w:color w:val="2B5B84"/>
          <w:sz w:val="20"/>
        </w:rPr>
        <w:t>UnitConvertedData</w:t>
      </w:r>
      <w:r>
        <w:t xml:space="preserve"> columns and recompute them from raw bps at display time. This needs zero new TypeConverters.</w:t>
      </w:r>
    </w:p>
    <w:p>
      <w:pPr>
        <w:pStyle w:val="Heading2"/>
      </w:pPr>
      <w:r>
        <w:t>2. SQLite driver per platform</w:t>
      </w:r>
    </w:p>
    <w:p>
      <w:r>
        <w:t>The codelab covers Android + iOS only; this project adds a third driver for desktop: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0F1E31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val="clear" w:color="auto" w:fill="0F1E31"/>
          </w:tcPr>
          <w:p>
            <w:r>
              <w:rPr>
                <w:b/>
                <w:color w:val="FFFFFF"/>
              </w:rPr>
              <w:t>Driver</w:t>
            </w:r>
          </w:p>
        </w:tc>
        <w:tc>
          <w:tcPr>
            <w:tcW w:type="dxa" w:w="4608"/>
            <w:shd w:val="clear" w:color="auto" w:fill="0F1E31"/>
          </w:tcPr>
          <w:p>
            <w:r>
              <w:rPr>
                <w:b/>
                <w:color w:val="FFFFFF"/>
              </w:rPr>
              <w:t>Artifact</w:t>
            </w:r>
          </w:p>
        </w:tc>
      </w:tr>
      <w:tr>
        <w:tc>
          <w:tcPr>
            <w:tcW w:type="dxa" w:w="1872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AndroidSQLiteDriver()</w:t>
            </w:r>
          </w:p>
        </w:tc>
        <w:tc>
          <w:tcPr>
            <w:tcW w:type="dxa" w:w="4608"/>
          </w:tcPr>
          <w:p>
            <w:r>
              <w:t>androidx.sqlite:sqlite-framework-android</w:t>
            </w:r>
          </w:p>
        </w:tc>
      </w:tr>
      <w:tr>
        <w:tc>
          <w:tcPr>
            <w:tcW w:type="dxa" w:w="1872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NativeSQLiteDriver()</w:t>
            </w:r>
          </w:p>
        </w:tc>
        <w:tc>
          <w:tcPr>
            <w:tcW w:type="dxa" w:w="4608"/>
          </w:tcPr>
          <w:p>
            <w:r>
              <w:t>androidx.sqlite:sqlite-framework (cinterop)</w:t>
            </w:r>
          </w:p>
        </w:tc>
      </w:tr>
      <w:tr>
        <w:tc>
          <w:tcPr>
            <w:tcW w:type="dxa" w:w="1872"/>
          </w:tcPr>
          <w:p>
            <w:r>
              <w:t>Desktop (JVM)</w:t>
            </w:r>
          </w:p>
        </w:tc>
        <w:tc>
          <w:tcPr>
            <w:tcW w:type="dxa" w:w="2880"/>
          </w:tcPr>
          <w:p>
            <w:r>
              <w:t>BundledSQLiteDriver()</w:t>
            </w:r>
          </w:p>
        </w:tc>
        <w:tc>
          <w:tcPr>
            <w:tcW w:type="dxa" w:w="4608"/>
          </w:tcPr>
          <w:p>
            <w:r>
              <w:t>androidx.sqlite:sqlite-bundled</w:t>
            </w:r>
          </w:p>
        </w:tc>
      </w:tr>
    </w:tbl>
    <w:p/>
    <w:p>
      <w:r>
        <w:rPr>
          <w:rFonts w:ascii="Consolas" w:hAnsi="Consolas"/>
          <w:color w:val="555555"/>
          <w:sz w:val="20"/>
        </w:rPr>
        <w:t>commonMain</w:t>
      </w:r>
      <w:r>
        <w:rPr>
          <w:color w:val="555555"/>
        </w:rPr>
        <w:t xml:space="preserve"> gets </w:t>
      </w:r>
      <w:r>
        <w:rPr>
          <w:rFonts w:ascii="Consolas" w:hAnsi="Consolas"/>
          <w:color w:val="555555"/>
          <w:sz w:val="20"/>
        </w:rPr>
        <w:t>expect fun createSQLiteDriver(): SQLiteDriver</w:t>
      </w:r>
      <w:r>
        <w:rPr>
          <w:color w:val="555555"/>
        </w:rPr>
        <w:t xml:space="preserve">, mirroring the existing </w:t>
      </w:r>
      <w:r>
        <w:rPr>
          <w:rFonts w:ascii="Consolas" w:hAnsi="Consolas"/>
          <w:color w:val="555555"/>
          <w:sz w:val="20"/>
        </w:rPr>
        <w:t>getPlatform()</w:t>
      </w:r>
      <w:r>
        <w:rPr>
          <w:color w:val="555555"/>
        </w:rPr>
        <w:t>/</w:t>
      </w:r>
      <w:r>
        <w:rPr>
          <w:rFonts w:ascii="Consolas" w:hAnsi="Consolas"/>
          <w:color w:val="555555"/>
          <w:sz w:val="20"/>
        </w:rPr>
        <w:t>getAppUUID()</w:t>
      </w:r>
      <w:r>
        <w:rPr>
          <w:color w:val="555555"/>
        </w:rPr>
        <w:t xml:space="preserve"> pattern already in </w:t>
      </w:r>
      <w:r>
        <w:rPr>
          <w:rFonts w:ascii="Consolas" w:hAnsi="Consolas"/>
          <w:color w:val="555555"/>
          <w:sz w:val="20"/>
        </w:rPr>
        <w:t>Platform.kt</w:t>
      </w:r>
      <w:r>
        <w:rPr>
          <w:color w:val="555555"/>
        </w:rPr>
        <w:t>.</w:t>
      </w:r>
    </w:p>
    <w:p>
      <w:pPr>
        <w:pStyle w:val="Heading2"/>
      </w:pPr>
      <w:r>
        <w:t>3. Android Context — no DI container exists</w:t>
      </w:r>
    </w:p>
    <w:p>
      <w:r>
        <w:rPr>
          <w:rFonts w:ascii="Consolas" w:hAnsi="Consolas"/>
          <w:color w:val="2B5B84"/>
          <w:sz w:val="20"/>
        </w:rPr>
        <w:t>App()</w:t>
      </w:r>
      <w:r>
        <w:t xml:space="preserve"> is called with zero arguments on all three platforms; there's no Hilt or other DI. Room's Android driver needs a </w:t>
      </w:r>
      <w:r>
        <w:rPr>
          <w:rFonts w:ascii="Consolas" w:hAnsi="Consolas"/>
          <w:color w:val="2B5B84"/>
          <w:sz w:val="20"/>
        </w:rPr>
        <w:t>Context</w:t>
      </w:r>
      <w:r>
        <w:t xml:space="preserve">. Recommendation: one explicit line in </w:t>
      </w:r>
      <w:r>
        <w:rPr>
          <w:rFonts w:ascii="Consolas" w:hAnsi="Consolas"/>
          <w:color w:val="2B5B84"/>
          <w:sz w:val="20"/>
        </w:rPr>
        <w:t>MainActivity.onCreate()</w:t>
      </w:r>
      <w:r>
        <w:t xml:space="preserve"> that stashes </w:t>
      </w:r>
      <w:r>
        <w:rPr>
          <w:rFonts w:ascii="Consolas" w:hAnsi="Consolas"/>
          <w:color w:val="2B5B84"/>
          <w:sz w:val="20"/>
        </w:rPr>
        <w:t>applicationContext</w:t>
      </w:r>
      <w:r>
        <w:t xml:space="preserve"> in a small androidMain singleton — simpler than pulling in </w:t>
      </w:r>
      <w:r>
        <w:rPr>
          <w:rFonts w:ascii="Consolas" w:hAnsi="Consolas"/>
          <w:color w:val="2B5B84"/>
          <w:sz w:val="20"/>
        </w:rPr>
        <w:t>androidx.startup</w:t>
      </w:r>
      <w:r>
        <w:t xml:space="preserve">, which would need a manifest entry in </w:t>
      </w:r>
      <w:r>
        <w:rPr>
          <w:rFonts w:ascii="Consolas" w:hAnsi="Consolas"/>
          <w:color w:val="2B5B84"/>
          <w:sz w:val="20"/>
        </w:rPr>
        <w:t>:shared</w:t>
      </w:r>
      <w:r>
        <w:t xml:space="preserve"> that doesn't currently exist.</w:t>
      </w:r>
    </w:p>
    <w:p>
      <w:pPr>
        <w:pStyle w:val="Heading2"/>
      </w:pPr>
      <w:r>
        <w:t>4. Migrations — skip for now</w:t>
      </w:r>
    </w:p>
    <w:p>
      <w:r>
        <w:t xml:space="preserve">This is a coursework/research project, not a shipped app with user data to protect across schema changes. Use </w:t>
      </w:r>
      <w:r>
        <w:rPr>
          <w:rFonts w:ascii="Consolas" w:hAnsi="Consolas"/>
          <w:color w:val="2B5B84"/>
          <w:sz w:val="20"/>
        </w:rPr>
        <w:t>fallbackToDestructiveMigration(dropAllTables = true)</w:t>
      </w:r>
      <w:r>
        <w:t xml:space="preserve"> and say so in a comment; revisit only if a real reason to preserve data across a schema bump appears.</w:t>
      </w:r>
    </w:p>
    <w:p>
      <w:pPr>
        <w:pStyle w:val="Heading2"/>
      </w:pPr>
      <w:r>
        <w:t>5. Schema export</w:t>
      </w:r>
    </w:p>
    <w:p>
      <w:r>
        <w:t xml:space="preserve">Follow the codelab convention: </w:t>
      </w:r>
      <w:r>
        <w:rPr>
          <w:rFonts w:ascii="Consolas" w:hAnsi="Consolas"/>
          <w:color w:val="2B5B84"/>
          <w:sz w:val="20"/>
        </w:rPr>
        <w:t>room { schemaDirectory("$projectDir/schemas") }</w:t>
      </w:r>
      <w:r>
        <w:t xml:space="preserve">, commit the generated JSON under </w:t>
      </w:r>
      <w:r>
        <w:rPr>
          <w:rFonts w:ascii="Consolas" w:hAnsi="Consolas"/>
          <w:color w:val="2B5B84"/>
          <w:sz w:val="20"/>
        </w:rPr>
        <w:t>shared/schemas/</w:t>
      </w:r>
      <w:r>
        <w:t xml:space="preserve"> — cheap, and gives a diffable record of schema changes even without migrations.</w:t>
      </w:r>
    </w:p>
    <w:p>
      <w:pPr>
        <w:pStyle w:val="Heading1"/>
      </w:pPr>
      <w:r>
        <w:t>Gradle / Dependency Changes</w:t>
      </w:r>
    </w:p>
    <w:p>
      <w:r>
        <w:t xml:space="preserve">None of this exists yet — no </w:t>
      </w:r>
      <w:r>
        <w:rPr>
          <w:rFonts w:ascii="Consolas" w:hAnsi="Consolas"/>
          <w:color w:val="2B5B84"/>
          <w:sz w:val="20"/>
        </w:rPr>
        <w:t>ksp</w:t>
      </w:r>
      <w:r>
        <w:t xml:space="preserve">, </w:t>
      </w:r>
      <w:r>
        <w:rPr>
          <w:rFonts w:ascii="Consolas" w:hAnsi="Consolas"/>
          <w:color w:val="2B5B84"/>
          <w:sz w:val="20"/>
        </w:rPr>
        <w:t>room</w:t>
      </w:r>
      <w:r>
        <w:t xml:space="preserve">, or </w:t>
      </w:r>
      <w:r>
        <w:rPr>
          <w:rFonts w:ascii="Consolas" w:hAnsi="Consolas"/>
          <w:color w:val="2B5B84"/>
          <w:sz w:val="20"/>
        </w:rPr>
        <w:t>sqlite</w:t>
      </w:r>
      <w:r>
        <w:t xml:space="preserve"> entries currently in </w:t>
      </w:r>
      <w:r>
        <w:rPr>
          <w:rFonts w:ascii="Consolas" w:hAnsi="Consolas"/>
          <w:color w:val="2B5B84"/>
          <w:sz w:val="20"/>
        </w:rPr>
        <w:t>gradle/libs.versions.toml</w:t>
      </w:r>
      <w:r>
        <w:t>. Existing plugin repos already cover what's needed; no repository changes required.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gradle/libs.versions.toml</w:t>
      </w:r>
      <w:r>
        <w:t xml:space="preserve"> — add KSP plugin, </w:t>
      </w:r>
      <w:r>
        <w:rPr>
          <w:rFonts w:ascii="Consolas" w:hAnsi="Consolas"/>
          <w:color w:val="2B5B84"/>
          <w:sz w:val="20"/>
        </w:rPr>
        <w:t>androidx-room</w:t>
      </w:r>
      <w:r>
        <w:t xml:space="preserve"> (2.8.4+, pending verification), </w:t>
      </w:r>
      <w:r>
        <w:rPr>
          <w:rFonts w:ascii="Consolas" w:hAnsi="Consolas"/>
          <w:color w:val="2B5B84"/>
          <w:sz w:val="20"/>
        </w:rPr>
        <w:t>androidx-sqlite</w:t>
      </w:r>
      <w:r>
        <w:t xml:space="preserve"> (2.7.0+), and the three sqlite driver artifacts.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shared/build.gradle.kts</w:t>
      </w:r>
      <w:r>
        <w:t xml:space="preserve"> — apply KSP + </w:t>
      </w:r>
      <w:r>
        <w:rPr>
          <w:rFonts w:ascii="Consolas" w:hAnsi="Consolas"/>
          <w:color w:val="2B5B84"/>
          <w:sz w:val="20"/>
        </w:rPr>
        <w:t>androidx.room</w:t>
      </w:r>
      <w:r>
        <w:t xml:space="preserve"> plugins, add </w:t>
      </w:r>
      <w:r>
        <w:rPr>
          <w:rFonts w:ascii="Consolas" w:hAnsi="Consolas"/>
          <w:color w:val="2B5B84"/>
          <w:sz w:val="20"/>
        </w:rPr>
        <w:t>kotlin { jvmToolchain(17) }</w:t>
      </w:r>
      <w:r>
        <w:t xml:space="preserve">, </w:t>
      </w:r>
      <w:r>
        <w:rPr>
          <w:rFonts w:ascii="Consolas" w:hAnsi="Consolas"/>
          <w:color w:val="2B5B84"/>
          <w:sz w:val="20"/>
        </w:rPr>
        <w:t>room { schemaDirectory(...) }</w:t>
      </w:r>
      <w:r>
        <w:t xml:space="preserve">, per-source-set dependencies, and </w:t>
      </w:r>
      <w:r>
        <w:rPr>
          <w:rFonts w:ascii="Consolas" w:hAnsi="Consolas"/>
          <w:color w:val="2B5B84"/>
          <w:sz w:val="20"/>
        </w:rPr>
        <w:t>kspAndroid</w:t>
      </w:r>
      <w:r>
        <w:t xml:space="preserve"> / </w:t>
      </w:r>
      <w:r>
        <w:rPr>
          <w:rFonts w:ascii="Consolas" w:hAnsi="Consolas"/>
          <w:color w:val="2B5B84"/>
          <w:sz w:val="20"/>
        </w:rPr>
        <w:t>kspIosArm64</w:t>
      </w:r>
      <w:r>
        <w:t xml:space="preserve"> / </w:t>
      </w:r>
      <w:r>
        <w:rPr>
          <w:rFonts w:ascii="Consolas" w:hAnsi="Consolas"/>
          <w:color w:val="2B5B84"/>
          <w:sz w:val="20"/>
        </w:rPr>
        <w:t>kspIosSimulatorArm64</w:t>
      </w:r>
      <w:r>
        <w:t xml:space="preserve"> / </w:t>
      </w:r>
      <w:r>
        <w:rPr>
          <w:rFonts w:ascii="Consolas" w:hAnsi="Consolas"/>
          <w:color w:val="2B5B84"/>
          <w:sz w:val="20"/>
        </w:rPr>
        <w:t>kspJvm</w:t>
      </w:r>
      <w:r>
        <w:t xml:space="preserve"> processor registrations.</w:t>
      </w:r>
    </w:p>
    <w:p>
      <w:pPr>
        <w:pStyle w:val="ListBullet"/>
      </w:pPr>
      <w:r>
        <w:t xml:space="preserve">iOS framework blocks — add </w:t>
      </w:r>
      <w:r>
        <w:rPr>
          <w:rFonts w:ascii="Consolas" w:hAnsi="Consolas"/>
          <w:color w:val="2B5B84"/>
          <w:sz w:val="20"/>
        </w:rPr>
        <w:t>linkerOpts.add("-lsqlite3")</w:t>
      </w:r>
      <w:r>
        <w:t xml:space="preserve"> (already anticipated in </w:t>
      </w:r>
      <w:r>
        <w:rPr>
          <w:rFonts w:ascii="Consolas" w:hAnsi="Consolas"/>
          <w:color w:val="2B5B84"/>
          <w:sz w:val="20"/>
        </w:rPr>
        <w:t>AGENTS.md</w:t>
      </w:r>
      <w:r>
        <w:t>'s iOS ARM-only note).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androidApp/build.gradle.kts</w:t>
      </w:r>
      <w:r>
        <w:t xml:space="preserve"> — add Room runtime + KSP compiler dependency (needed transitively for app-level codegen).</w:t>
      </w:r>
    </w:p>
    <w:p>
      <w:pPr>
        <w:pStyle w:val="Heading1"/>
      </w:pPr>
      <w:r>
        <w:t>New Files</w:t>
      </w:r>
    </w:p>
    <w:p>
      <w:r>
        <w:t xml:space="preserve">Package: </w:t>
      </w:r>
      <w:r>
        <w:rPr>
          <w:rFonts w:ascii="Consolas" w:hAnsi="Consolas"/>
          <w:color w:val="2B5B84"/>
          <w:sz w:val="20"/>
        </w:rPr>
        <w:t>com.jabramson.iperf3_network_tester_kmp.database</w:t>
      </w:r>
      <w:r>
        <w:t xml:space="preserve"> (matching the commented-out import path already in the ViewModel).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commonMain/.../database/ResultDataEntity.kt</w:t>
      </w:r>
      <w:r>
        <w:t xml:space="preserve">, </w:t>
      </w:r>
      <w:r>
        <w:rPr>
          <w:rFonts w:ascii="Consolas" w:hAnsi="Consolas"/>
          <w:color w:val="2B5B84"/>
          <w:sz w:val="20"/>
        </w:rPr>
        <w:t>ResultDataDao.kt</w:t>
      </w:r>
      <w:r>
        <w:t xml:space="preserve">, </w:t>
      </w:r>
      <w:r>
        <w:rPr>
          <w:rFonts w:ascii="Consolas" w:hAnsi="Consolas"/>
          <w:color w:val="2B5B84"/>
          <w:sz w:val="20"/>
        </w:rPr>
        <w:t>ResultDatabase.kt</w:t>
      </w:r>
      <w:r>
        <w:t xml:space="preserve">, </w:t>
      </w:r>
      <w:r>
        <w:rPr>
          <w:rFonts w:ascii="Consolas" w:hAnsi="Consolas"/>
          <w:color w:val="2B5B84"/>
          <w:sz w:val="20"/>
        </w:rPr>
        <w:t>Database.kt</w:t>
      </w:r>
      <w:r>
        <w:t xml:space="preserve"> (expect driver + builder helper), </w:t>
      </w:r>
      <w:r>
        <w:rPr>
          <w:rFonts w:ascii="Consolas" w:hAnsi="Consolas"/>
          <w:color w:val="2B5B84"/>
          <w:sz w:val="20"/>
        </w:rPr>
        <w:t>ResultDataMappers.kt</w:t>
      </w:r>
      <w:r>
        <w:t xml:space="preserve">, </w:t>
      </w:r>
      <w:r>
        <w:rPr>
          <w:rFonts w:ascii="Consolas" w:hAnsi="Consolas"/>
          <w:color w:val="2B5B84"/>
          <w:sz w:val="20"/>
        </w:rPr>
        <w:t>ResultDataRepository.kt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androidMain/.../database/Database.android.kt</w:t>
      </w:r>
      <w:r>
        <w:t xml:space="preserve"> + </w:t>
      </w:r>
      <w:r>
        <w:rPr>
          <w:rFonts w:ascii="Consolas" w:hAnsi="Consolas"/>
          <w:color w:val="2B5B84"/>
          <w:sz w:val="20"/>
        </w:rPr>
        <w:t>AndroidAppContextHolder.kt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iosMain/.../database/Database.ios.kt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jvmMain/.../database/Database.jvm.kt</w:t>
      </w:r>
    </w:p>
    <w:p>
      <w:pPr>
        <w:pStyle w:val="Heading1"/>
      </w:pPr>
      <w:r>
        <w:t>ViewModel / UI Wiring</w:t>
      </w:r>
    </w:p>
    <w:p>
      <w:pPr>
        <w:pStyle w:val="ListBullet"/>
      </w:pPr>
      <w:r>
        <w:t>Give each platform entry point (</w:t>
      </w:r>
      <w:r>
        <w:rPr>
          <w:rFonts w:ascii="Consolas" w:hAnsi="Consolas"/>
          <w:color w:val="2B5B84"/>
          <w:sz w:val="20"/>
        </w:rPr>
        <w:t>MainActivity</w:t>
      </w:r>
      <w:r>
        <w:t xml:space="preserve">, </w:t>
      </w:r>
      <w:r>
        <w:rPr>
          <w:rFonts w:ascii="Consolas" w:hAnsi="Consolas"/>
          <w:color w:val="2B5B84"/>
          <w:sz w:val="20"/>
        </w:rPr>
        <w:t>main.kt</w:t>
      </w:r>
      <w:r>
        <w:t xml:space="preserve">, </w:t>
      </w:r>
      <w:r>
        <w:rPr>
          <w:rFonts w:ascii="Consolas" w:hAnsi="Consolas"/>
          <w:color w:val="2B5B84"/>
          <w:sz w:val="20"/>
        </w:rPr>
        <w:t>MainViewController</w:t>
      </w:r>
      <w:r>
        <w:t xml:space="preserve">) responsibility for constructing the platform </w:t>
      </w:r>
      <w:r>
        <w:rPr>
          <w:rFonts w:ascii="Consolas" w:hAnsi="Consolas"/>
          <w:color w:val="2B5B84"/>
          <w:sz w:val="20"/>
        </w:rPr>
        <w:t>ResultDatabase</w:t>
      </w:r>
      <w:r>
        <w:t xml:space="preserve"> and passing a </w:t>
      </w:r>
      <w:r>
        <w:rPr>
          <w:rFonts w:ascii="Consolas" w:hAnsi="Consolas"/>
          <w:color w:val="2B5B84"/>
          <w:sz w:val="20"/>
        </w:rPr>
        <w:t>ResultDataRepository</w:t>
      </w:r>
      <w:r>
        <w:t xml:space="preserve"> into </w:t>
      </w:r>
      <w:r>
        <w:rPr>
          <w:rFonts w:ascii="Consolas" w:hAnsi="Consolas"/>
          <w:color w:val="2B5B84"/>
          <w:sz w:val="20"/>
        </w:rPr>
        <w:t>Iperf3RunViewModel</w:t>
      </w:r>
      <w:r>
        <w:t>'s constructor — more testable than a platform-singleton lookup inside the ViewModel.</w:t>
      </w:r>
    </w:p>
    <w:p>
      <w:pPr>
        <w:pStyle w:val="ListBullet"/>
      </w:pPr>
      <w:r>
        <w:t xml:space="preserve">Replace the </w:t>
      </w:r>
      <w:r>
        <w:rPr>
          <w:rFonts w:ascii="Consolas" w:hAnsi="Consolas"/>
          <w:color w:val="2B5B84"/>
          <w:sz w:val="20"/>
        </w:rPr>
        <w:t>delay(3.seconds)</w:t>
      </w:r>
      <w:r>
        <w:t xml:space="preserve"> stub in </w:t>
      </w:r>
      <w:r>
        <w:rPr>
          <w:rFonts w:ascii="Consolas" w:hAnsi="Consolas"/>
          <w:color w:val="2B5B84"/>
          <w:sz w:val="20"/>
        </w:rPr>
        <w:t>saveResult()</w:t>
      </w:r>
      <w:r>
        <w:t xml:space="preserve"> with </w:t>
      </w:r>
      <w:r>
        <w:rPr>
          <w:rFonts w:ascii="Consolas" w:hAnsi="Consolas"/>
          <w:color w:val="2B5B84"/>
          <w:sz w:val="20"/>
        </w:rPr>
        <w:t>repository.insert(current.toEntity())</w:t>
      </w:r>
      <w:r>
        <w:t xml:space="preserve">, inside the existing </w:t>
      </w:r>
      <w:r>
        <w:rPr>
          <w:rFonts w:ascii="Consolas" w:hAnsi="Consolas"/>
          <w:color w:val="2B5B84"/>
          <w:sz w:val="20"/>
        </w:rPr>
        <w:t>isSaving</w:t>
      </w:r>
      <w:r>
        <w:t>/</w:t>
      </w:r>
      <w:r>
        <w:rPr>
          <w:rFonts w:ascii="Consolas" w:hAnsi="Consolas"/>
          <w:color w:val="2B5B84"/>
          <w:sz w:val="20"/>
        </w:rPr>
        <w:t>isSaved</w:t>
      </w:r>
      <w:r>
        <w:t xml:space="preserve"> bracketing — the UX state machine doesn't change.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color w:val="2B5B84"/>
          <w:sz w:val="20"/>
        </w:rPr>
        <w:t>isDatabaseCreated = true</w:t>
      </w:r>
      <w:r>
        <w:t xml:space="preserve"> once the repository is constructed successfully; surface construction failure rather than leaving the flag silently false.</w:t>
      </w:r>
    </w:p>
    <w:p>
      <w:pPr>
        <w:pStyle w:val="ListBullet"/>
      </w:pPr>
      <w:r>
        <w:t xml:space="preserve">Leave </w:t>
      </w:r>
      <w:r>
        <w:rPr>
          <w:rFonts w:ascii="Consolas" w:hAnsi="Consolas"/>
          <w:color w:val="2B5B84"/>
          <w:sz w:val="20"/>
        </w:rPr>
        <w:t>TODO("Export as CSV")</w:t>
      </w:r>
      <w:r>
        <w:t xml:space="preserve"> as-is — phase 2.</w:t>
      </w:r>
    </w:p>
    <w:p>
      <w:pPr>
        <w:pStyle w:val="Heading1"/>
      </w:pPr>
      <w:r>
        <w:t>Testing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androidHostTest</w:t>
      </w:r>
      <w:r>
        <w:t xml:space="preserve"> — unlike the JNI-based </w:t>
      </w:r>
      <w:r>
        <w:rPr>
          <w:rFonts w:ascii="Consolas" w:hAnsi="Consolas"/>
          <w:color w:val="2B5B84"/>
          <w:sz w:val="20"/>
        </w:rPr>
        <w:t>StringFormatterTest</w:t>
      </w:r>
      <w:r>
        <w:t xml:space="preserve"> (excluded because Robolectric can't load a real </w:t>
      </w:r>
      <w:r>
        <w:rPr>
          <w:rFonts w:ascii="Consolas" w:hAnsi="Consolas"/>
          <w:color w:val="2B5B84"/>
          <w:sz w:val="20"/>
        </w:rPr>
        <w:t>.so</w:t>
      </w:r>
      <w:r>
        <w:t xml:space="preserve">), Room's </w:t>
      </w:r>
      <w:r>
        <w:rPr>
          <w:rFonts w:ascii="Consolas" w:hAnsi="Consolas"/>
          <w:color w:val="2B5B84"/>
          <w:sz w:val="20"/>
        </w:rPr>
        <w:t>AndroidSQLiteDriver</w:t>
      </w:r>
      <w:r>
        <w:t xml:space="preserve"> is pure JVM/framework code Robolectric does support. Worth confirming early — likely the fastest test loop for this feature.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jvmTest</w:t>
      </w:r>
      <w:r>
        <w:t xml:space="preserve"> — exercise </w:t>
      </w:r>
      <w:r>
        <w:rPr>
          <w:rFonts w:ascii="Consolas" w:hAnsi="Consolas"/>
          <w:color w:val="2B5B84"/>
          <w:sz w:val="20"/>
        </w:rPr>
        <w:t>BundledSQLiteDriver</w:t>
      </w:r>
      <w:r>
        <w:t>, in-memory or temp file.</w:t>
      </w:r>
    </w:p>
    <w:p>
      <w:pPr>
        <w:pStyle w:val="ListBullet"/>
      </w:pPr>
      <w:r>
        <w:rPr>
          <w:rFonts w:ascii="Consolas" w:hAnsi="Consolas"/>
          <w:color w:val="2B5B84"/>
          <w:sz w:val="20"/>
        </w:rPr>
        <w:t>iosSimulatorArm64Test</w:t>
      </w:r>
      <w:r>
        <w:t xml:space="preserve"> — exercise </w:t>
      </w:r>
      <w:r>
        <w:rPr>
          <w:rFonts w:ascii="Consolas" w:hAnsi="Consolas"/>
          <w:color w:val="2B5B84"/>
          <w:sz w:val="20"/>
        </w:rPr>
        <w:t>NativeSQLiteDriver</w:t>
      </w:r>
      <w:r>
        <w:t xml:space="preserve">; also where the </w:t>
      </w:r>
      <w:r>
        <w:rPr>
          <w:rFonts w:ascii="Consolas" w:hAnsi="Consolas"/>
          <w:color w:val="2B5B84"/>
          <w:sz w:val="20"/>
        </w:rPr>
        <w:t>-lsqlite3</w:t>
      </w:r>
      <w:r>
        <w:t xml:space="preserve"> linker flag first gets proven (fails to link before it fails to run, if missing).</w:t>
      </w:r>
    </w:p>
    <w:p>
      <w:pPr>
        <w:pStyle w:val="ListBullet"/>
      </w:pPr>
      <w:r>
        <w:t xml:space="preserve">No </w:t>
      </w:r>
      <w:r>
        <w:rPr>
          <w:rFonts w:ascii="Consolas" w:hAnsi="Consolas"/>
          <w:color w:val="2B5B84"/>
          <w:sz w:val="20"/>
        </w:rPr>
        <w:t>commonTest</w:t>
      </w:r>
      <w:r>
        <w:t xml:space="preserve"> DB test — the driver is platform-specific by construction.</w:t>
      </w:r>
    </w:p>
    <w:p>
      <w:pPr>
        <w:pStyle w:val="ListBullet"/>
      </w:pPr>
      <w:r>
        <w:t xml:space="preserve">Minimum bar for “done”: insert a </w:t>
      </w:r>
      <w:r>
        <w:rPr>
          <w:rFonts w:ascii="Consolas" w:hAnsi="Consolas"/>
          <w:color w:val="2B5B84"/>
          <w:sz w:val="20"/>
        </w:rPr>
        <w:t>ResultDataEntity</w:t>
      </w:r>
      <w:r>
        <w:t xml:space="preserve"> built from a real </w:t>
      </w:r>
      <w:r>
        <w:rPr>
          <w:rFonts w:ascii="Consolas" w:hAnsi="Consolas"/>
          <w:color w:val="2B5B84"/>
          <w:sz w:val="20"/>
        </w:rPr>
        <w:t>ResultData</w:t>
      </w:r>
      <w:r>
        <w:t>, read it back by guid, assert field equality — run on all three test targets.</w:t>
      </w:r>
    </w:p>
    <w:p>
      <w:pPr>
        <w:pStyle w:val="Heading1"/>
      </w:pPr>
      <w:r>
        <w:t>Phasing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0F1E31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7056"/>
            <w:shd w:val="clear" w:color="auto" w:fill="0F1E31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304"/>
          </w:tcPr>
          <w:p>
            <w:r>
              <w:t>1 — this plan</w:t>
            </w:r>
          </w:p>
        </w:tc>
        <w:tc>
          <w:tcPr>
            <w:tcW w:type="dxa" w:w="7056"/>
          </w:tcPr>
          <w:p>
            <w:r>
              <w:t>Schema, drivers, repository, wire saveResult() to a real insert, round-trip test on all three targets, manually verify via run on each platform.</w:t>
            </w:r>
          </w:p>
        </w:tc>
      </w:tr>
      <w:tr>
        <w:tc>
          <w:tcPr>
            <w:tcW w:type="dxa" w:w="2304"/>
          </w:tcPr>
          <w:p>
            <w:r>
              <w:t>2 — follow-on</w:t>
            </w:r>
          </w:p>
        </w:tc>
        <w:tc>
          <w:tcPr>
            <w:tcW w:type="dxa" w:w="7056"/>
          </w:tcPr>
          <w:p>
            <w:r>
              <w:t>CSV export (TODO already in code) and/or a results-history list screen backed by getAll(). No new architectural decisions — just new UI on top of phase 1's plumbing.</w:t>
            </w:r>
          </w:p>
        </w:tc>
      </w:tr>
    </w:tbl>
    <w:p/>
    <w:p>
      <w:pPr>
        <w:pStyle w:val="Heading1"/>
      </w:pPr>
      <w:r>
        <w:t>Risks / Open Questions — Spike Before Committing</w:t>
      </w:r>
    </w:p>
    <w:p>
      <w:pPr>
        <w:pStyle w:val="ListBullet"/>
      </w:pPr>
      <w:r>
        <w:rPr>
          <w:b/>
        </w:rPr>
        <w:t>JVM desktop support</w:t>
      </w:r>
      <w:r>
        <w:t xml:space="preserve">: the codelab only proved Room on Android + iOS. Spike a throwaway single-entity database on </w:t>
      </w:r>
      <w:r>
        <w:rPr>
          <w:rFonts w:ascii="Consolas" w:hAnsi="Consolas"/>
          <w:color w:val="2B5B84"/>
          <w:sz w:val="20"/>
        </w:rPr>
        <w:t>:shared:jvmTest</w:t>
      </w:r>
      <w:r>
        <w:t xml:space="preserve"> / </w:t>
      </w:r>
      <w:r>
        <w:rPr>
          <w:rFonts w:ascii="Consolas" w:hAnsi="Consolas"/>
          <w:color w:val="2B5B84"/>
          <w:sz w:val="20"/>
        </w:rPr>
        <w:t>:desktopApp:run</w:t>
      </w:r>
      <w:r>
        <w:t xml:space="preserve"> before touching the real schema.</w:t>
      </w:r>
    </w:p>
    <w:p>
      <w:pPr>
        <w:pStyle w:val="ListBullet"/>
      </w:pPr>
      <w:r>
        <w:rPr>
          <w:b/>
        </w:rPr>
        <w:t>AGP plugin mismatch</w:t>
      </w:r>
      <w:r>
        <w:t xml:space="preserve">: this project uses the newer </w:t>
      </w:r>
      <w:r>
        <w:rPr>
          <w:rFonts w:ascii="Consolas" w:hAnsi="Consolas"/>
          <w:color w:val="2B5B84"/>
          <w:sz w:val="20"/>
        </w:rPr>
        <w:t>com.android.kotlin.multiplatform.library</w:t>
      </w:r>
      <w:r>
        <w:t xml:space="preserve"> plugin, not the classic </w:t>
      </w:r>
      <w:r>
        <w:rPr>
          <w:rFonts w:ascii="Consolas" w:hAnsi="Consolas"/>
          <w:color w:val="2B5B84"/>
          <w:sz w:val="20"/>
        </w:rPr>
        <w:t>com.android.library</w:t>
      </w:r>
      <w:r>
        <w:t xml:space="preserve"> + </w:t>
      </w:r>
      <w:r>
        <w:rPr>
          <w:rFonts w:ascii="Consolas" w:hAnsi="Consolas"/>
          <w:color w:val="2B5B84"/>
          <w:sz w:val="20"/>
        </w:rPr>
        <w:t>kotlin("multiplatform")</w:t>
      </w:r>
      <w:r>
        <w:t xml:space="preserve"> combo most Room-KMP docs/samples assume — confirm </w:t>
      </w:r>
      <w:r>
        <w:rPr>
          <w:rFonts w:ascii="Consolas" w:hAnsi="Consolas"/>
          <w:color w:val="2B5B84"/>
          <w:sz w:val="20"/>
        </w:rPr>
        <w:t>kspAndroid</w:t>
      </w:r>
      <w:r>
        <w:t xml:space="preserve"> codegen actually works under it.</w:t>
      </w:r>
    </w:p>
    <w:p>
      <w:pPr>
        <w:pStyle w:val="ListBullet"/>
      </w:pPr>
      <w:r>
        <w:rPr>
          <w:b/>
        </w:rPr>
        <w:t>minSdk 26 vs. codelab's 27</w:t>
      </w:r>
      <w:r>
        <w:t xml:space="preserve">: unclear if that's a real </w:t>
      </w:r>
      <w:r>
        <w:rPr>
          <w:rFonts w:ascii="Consolas" w:hAnsi="Consolas"/>
          <w:color w:val="2B5B84"/>
          <w:sz w:val="20"/>
        </w:rPr>
        <w:t>sqlite-framework-android</w:t>
      </w:r>
      <w:r>
        <w:t xml:space="preserve"> requirement or just the codelab's own default — check the merged manifest before bumping </w:t>
      </w:r>
      <w:r>
        <w:rPr>
          <w:rFonts w:ascii="Consolas" w:hAnsi="Consolas"/>
          <w:color w:val="2B5B84"/>
          <w:sz w:val="20"/>
        </w:rPr>
        <w:t>android-minSdk</w:t>
      </w:r>
      <w:r>
        <w:t>.</w:t>
      </w:r>
    </w:p>
    <w:p>
      <w:pPr>
        <w:pStyle w:val="ListBullet"/>
      </w:pPr>
      <w:r>
        <w:rPr>
          <w:b/>
        </w:rPr>
        <w:t>`jvmToolchain(17)` vs. existing per-target `jvmTarget = JvmTarget.JVM_11`</w:t>
      </w:r>
      <w:r>
        <w:t>: a toolchain/target-bytecode mismatch is a common source of confusing build errors — verify the existing Android/Compose build doesn't regress.</w:t>
      </w:r>
    </w:p>
    <w:p>
      <w:pPr>
        <w:pStyle w:val="ListBullet"/>
      </w:pPr>
      <w:r>
        <w:rPr>
          <w:b/>
        </w:rPr>
        <w:t>KSP ↔ Kotlin 2.4.0 version pin</w:t>
      </w:r>
      <w:r>
        <w:t>: KSP releases are pinned to exact Kotlin versions — confirm the matching KSP release string before filling in the version catalog.</w:t>
      </w:r>
    </w:p>
    <w:p/>
    <w:p>
      <w:pPr>
        <w:jc w:val="center"/>
      </w:pPr>
      <w:r>
        <w:rPr>
          <w:i/>
          <w:color w:val="555555"/>
          <w:sz w:val="19"/>
        </w:rPr>
        <w:t>Full detail, code sketches, and rationale: ROOMDBPLAN.md in the repository root.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E3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E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5B8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