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60" w:line="345" w:lineRule="auto"/>
        <w:contextualSpacing w:val="0"/>
        <w:jc w:val="both"/>
      </w:pPr>
      <w:r w:rsidDel="00000000" w:rsidR="00000000" w:rsidRPr="00000000">
        <w:rPr>
          <w:b w:val="1"/>
          <w:rtl w:val="0"/>
        </w:rPr>
        <w:t xml:space="preserve">ABOUT: </w:t>
      </w:r>
      <w:r w:rsidDel="00000000" w:rsidR="00000000" w:rsidRPr="00000000">
        <w:rPr>
          <w:b w:val="1"/>
          <w:i w:val="1"/>
          <w:rtl w:val="0"/>
        </w:rPr>
        <w:t xml:space="preserve">JEREMIAH O. AGENYI, Co-Founder - Social Good Nigeria</w:t>
      </w:r>
    </w:p>
    <w:p w:rsidR="00000000" w:rsidDel="00000000" w:rsidP="00000000" w:rsidRDefault="00000000" w:rsidRPr="00000000">
      <w:pPr>
        <w:spacing w:after="260" w:line="345" w:lineRule="auto"/>
        <w:contextualSpacing w:val="0"/>
        <w:jc w:val="both"/>
      </w:pPr>
      <w:r w:rsidDel="00000000" w:rsidR="00000000" w:rsidRPr="00000000">
        <w:rPr>
          <w:color w:val="191919"/>
          <w:sz w:val="24"/>
          <w:szCs w:val="24"/>
          <w:highlight w:val="white"/>
          <w:rtl w:val="0"/>
        </w:rPr>
        <w:t xml:space="preserve">Jeremiah is a young leader with a strong passion for social development, a keen interest in tech startups for social change, and an enthusiast for citizen participation in governance.</w:t>
      </w:r>
    </w:p>
    <w:p w:rsidR="00000000" w:rsidDel="00000000" w:rsidP="00000000" w:rsidRDefault="00000000" w:rsidRPr="00000000">
      <w:pPr>
        <w:spacing w:after="260" w:line="345" w:lineRule="auto"/>
        <w:contextualSpacing w:val="0"/>
        <w:jc w:val="both"/>
      </w:pPr>
      <w:r w:rsidDel="00000000" w:rsidR="00000000" w:rsidRPr="00000000">
        <w:rPr>
          <w:color w:val="191919"/>
          <w:sz w:val="24"/>
          <w:szCs w:val="24"/>
          <w:highlight w:val="white"/>
          <w:rtl w:val="0"/>
        </w:rPr>
        <w:t xml:space="preserve">He has been involved in a handful of projects, advocacies/campaigns and hackathons around technology, social entrepreneurship, and citizen participation in governance. He is currently on the Youth Technical Working Group of the Young Legislative Accountability Project (</w:t>
      </w:r>
      <w:hyperlink r:id="rId5">
        <w:r w:rsidDel="00000000" w:rsidR="00000000" w:rsidRPr="00000000">
          <w:rPr>
            <w:color w:val="1155cc"/>
            <w:sz w:val="24"/>
            <w:szCs w:val="24"/>
            <w:highlight w:val="white"/>
            <w:u w:val="single"/>
            <w:rtl w:val="0"/>
          </w:rPr>
          <w:t xml:space="preserve">YLAP</w:t>
        </w:r>
      </w:hyperlink>
      <w:r w:rsidDel="00000000" w:rsidR="00000000" w:rsidRPr="00000000">
        <w:rPr>
          <w:color w:val="191919"/>
          <w:sz w:val="24"/>
          <w:szCs w:val="24"/>
          <w:highlight w:val="white"/>
          <w:rtl w:val="0"/>
        </w:rPr>
        <w:t xml:space="preserve">) by the </w:t>
      </w:r>
      <w:r w:rsidDel="00000000" w:rsidR="00000000" w:rsidRPr="00000000">
        <w:rPr>
          <w:i w:val="1"/>
          <w:color w:val="191919"/>
          <w:sz w:val="24"/>
          <w:szCs w:val="24"/>
          <w:highlight w:val="white"/>
          <w:rtl w:val="0"/>
        </w:rPr>
        <w:t xml:space="preserve">Youth Initiative for Advocacy, Growth and Advancement, </w:t>
      </w:r>
      <w:hyperlink r:id="rId6">
        <w:r w:rsidDel="00000000" w:rsidR="00000000" w:rsidRPr="00000000">
          <w:rPr>
            <w:i w:val="1"/>
            <w:color w:val="1155cc"/>
            <w:sz w:val="24"/>
            <w:szCs w:val="24"/>
            <w:highlight w:val="white"/>
            <w:u w:val="single"/>
            <w:rtl w:val="0"/>
          </w:rPr>
          <w:t xml:space="preserve">YIAGA</w:t>
        </w:r>
      </w:hyperlink>
      <w:r w:rsidDel="00000000" w:rsidR="00000000" w:rsidRPr="00000000">
        <w:rPr>
          <w:color w:val="191919"/>
          <w:sz w:val="24"/>
          <w:szCs w:val="24"/>
          <w:highlight w:val="white"/>
          <w:rtl w:val="0"/>
        </w:rPr>
        <w:t xml:space="preserve">, an occasionally, he works with </w:t>
      </w:r>
      <w:r w:rsidDel="00000000" w:rsidR="00000000" w:rsidRPr="00000000">
        <w:rPr>
          <w:i w:val="1"/>
          <w:color w:val="191919"/>
          <w:sz w:val="24"/>
          <w:szCs w:val="24"/>
          <w:highlight w:val="white"/>
          <w:rtl w:val="0"/>
        </w:rPr>
        <w:t xml:space="preserve">Connected Development ,</w:t>
      </w:r>
      <w:hyperlink r:id="rId7">
        <w:r w:rsidDel="00000000" w:rsidR="00000000" w:rsidRPr="00000000">
          <w:rPr>
            <w:i w:val="1"/>
            <w:color w:val="1155cc"/>
            <w:sz w:val="24"/>
            <w:szCs w:val="24"/>
            <w:highlight w:val="white"/>
            <w:u w:val="single"/>
            <w:rtl w:val="0"/>
          </w:rPr>
          <w:t xml:space="preserve">CODE</w:t>
        </w:r>
      </w:hyperlink>
      <w:r w:rsidDel="00000000" w:rsidR="00000000" w:rsidRPr="00000000">
        <w:rPr>
          <w:color w:val="191919"/>
          <w:sz w:val="24"/>
          <w:szCs w:val="24"/>
          <w:highlight w:val="white"/>
          <w:rtl w:val="0"/>
        </w:rPr>
        <w:t xml:space="preserve">, on projects around Elections </w:t>
      </w:r>
      <w:r w:rsidDel="00000000" w:rsidR="00000000" w:rsidRPr="00000000">
        <w:rPr>
          <w:i w:val="1"/>
          <w:color w:val="191919"/>
          <w:sz w:val="24"/>
          <w:szCs w:val="24"/>
          <w:highlight w:val="white"/>
          <w:rtl w:val="0"/>
        </w:rPr>
        <w:t xml:space="preserve">(e.g. </w:t>
      </w:r>
      <w:hyperlink r:id="rId8">
        <w:r w:rsidDel="00000000" w:rsidR="00000000" w:rsidRPr="00000000">
          <w:rPr>
            <w:i w:val="1"/>
            <w:color w:val="1155cc"/>
            <w:sz w:val="24"/>
            <w:szCs w:val="24"/>
            <w:highlight w:val="white"/>
            <w:u w:val="single"/>
            <w:rtl w:val="0"/>
          </w:rPr>
          <w:t xml:space="preserve">Uzabe</w:t>
        </w:r>
      </w:hyperlink>
      <w:r w:rsidDel="00000000" w:rsidR="00000000" w:rsidRPr="00000000">
        <w:rPr>
          <w:i w:val="1"/>
          <w:color w:val="191919"/>
          <w:sz w:val="24"/>
          <w:szCs w:val="24"/>
          <w:highlight w:val="white"/>
          <w:rtl w:val="0"/>
        </w:rPr>
        <w:t xml:space="preserve">)</w:t>
      </w:r>
      <w:r w:rsidDel="00000000" w:rsidR="00000000" w:rsidRPr="00000000">
        <w:rPr>
          <w:color w:val="191919"/>
          <w:sz w:val="24"/>
          <w:szCs w:val="24"/>
          <w:highlight w:val="white"/>
          <w:rtl w:val="0"/>
        </w:rPr>
        <w:t xml:space="preserve"> and capacity building. He is a founding member of the </w:t>
      </w:r>
      <w:hyperlink r:id="rId9">
        <w:r w:rsidDel="00000000" w:rsidR="00000000" w:rsidRPr="00000000">
          <w:rPr>
            <w:i w:val="1"/>
            <w:color w:val="1155cc"/>
            <w:sz w:val="24"/>
            <w:szCs w:val="24"/>
            <w:highlight w:val="white"/>
            <w:u w:val="single"/>
            <w:rtl w:val="0"/>
          </w:rPr>
          <w:t xml:space="preserve">#Choice4Life</w:t>
        </w:r>
      </w:hyperlink>
      <w:r w:rsidDel="00000000" w:rsidR="00000000" w:rsidRPr="00000000">
        <w:rPr>
          <w:color w:val="191919"/>
          <w:sz w:val="24"/>
          <w:szCs w:val="24"/>
          <w:highlight w:val="white"/>
          <w:rtl w:val="0"/>
        </w:rPr>
        <w:t xml:space="preserve"> and the </w:t>
      </w:r>
      <w:r w:rsidDel="00000000" w:rsidR="00000000" w:rsidRPr="00000000">
        <w:rPr>
          <w:i w:val="1"/>
          <w:color w:val="191919"/>
          <w:sz w:val="24"/>
          <w:szCs w:val="24"/>
          <w:highlight w:val="white"/>
          <w:rtl w:val="0"/>
        </w:rPr>
        <w:t xml:space="preserve">African Youth Initiative on Population, Health and Development (</w:t>
      </w:r>
      <w:hyperlink r:id="rId10">
        <w:r w:rsidDel="00000000" w:rsidR="00000000" w:rsidRPr="00000000">
          <w:rPr>
            <w:i w:val="1"/>
            <w:color w:val="1155cc"/>
            <w:sz w:val="24"/>
            <w:szCs w:val="24"/>
            <w:highlight w:val="white"/>
            <w:u w:val="single"/>
            <w:rtl w:val="0"/>
          </w:rPr>
          <w:t xml:space="preserve">AfrYPoD</w:t>
        </w:r>
      </w:hyperlink>
      <w:r w:rsidDel="00000000" w:rsidR="00000000" w:rsidRPr="00000000">
        <w:rPr>
          <w:i w:val="1"/>
          <w:color w:val="191919"/>
          <w:sz w:val="24"/>
          <w:szCs w:val="24"/>
          <w:highlight w:val="white"/>
          <w:rtl w:val="0"/>
        </w:rPr>
        <w:t xml:space="preserve">)</w:t>
      </w:r>
      <w:r w:rsidDel="00000000" w:rsidR="00000000" w:rsidRPr="00000000">
        <w:rPr>
          <w:color w:val="191919"/>
          <w:sz w:val="24"/>
          <w:szCs w:val="24"/>
          <w:highlight w:val="white"/>
          <w:rtl w:val="0"/>
        </w:rPr>
        <w:t xml:space="preserve"> groups working on youth and related issues. Working with other young people in Nigeria, he was nominated into a Youth Technical Working Group on the SDGs with the task of lobbying the Nigerian Government to actively engage young people in achieving the SDGs in Nigeria. </w:t>
      </w:r>
    </w:p>
    <w:p w:rsidR="00000000" w:rsidDel="00000000" w:rsidP="00000000" w:rsidRDefault="00000000" w:rsidRPr="00000000">
      <w:pPr>
        <w:spacing w:after="260" w:line="345" w:lineRule="auto"/>
        <w:contextualSpacing w:val="0"/>
        <w:jc w:val="both"/>
      </w:pPr>
      <w:r w:rsidDel="00000000" w:rsidR="00000000" w:rsidRPr="00000000">
        <w:rPr>
          <w:color w:val="191919"/>
          <w:sz w:val="24"/>
          <w:szCs w:val="24"/>
          <w:highlight w:val="white"/>
          <w:rtl w:val="0"/>
        </w:rPr>
        <w:t xml:space="preserve">Jeremiah is interested in opportunities to further understand, relate with and participate in social development in Nigeria and around Africa. He enjoys being challenged and working on projects that require him to work outside his comfort and knowledge set. He has experience in learning and excelling at new technologies as needed.</w:t>
      </w:r>
    </w:p>
    <w:p w:rsidR="00000000" w:rsidDel="00000000" w:rsidP="00000000" w:rsidRDefault="00000000" w:rsidRPr="00000000">
      <w:pPr>
        <w:spacing w:after="260" w:line="345" w:lineRule="auto"/>
        <w:contextualSpacing w:val="0"/>
        <w:jc w:val="both"/>
      </w:pPr>
      <w:r w:rsidDel="00000000" w:rsidR="00000000" w:rsidRPr="00000000">
        <w:rPr>
          <w:color w:val="191919"/>
          <w:sz w:val="24"/>
          <w:szCs w:val="24"/>
          <w:highlight w:val="white"/>
          <w:rtl w:val="0"/>
        </w:rPr>
        <w:t xml:space="preserve">Jeremiah tweets via @JerryAgenyi, and can be reached on </w:t>
      </w:r>
      <w:hyperlink r:id="rId11">
        <w:r w:rsidDel="00000000" w:rsidR="00000000" w:rsidRPr="00000000">
          <w:rPr>
            <w:color w:val="1155cc"/>
            <w:sz w:val="24"/>
            <w:szCs w:val="24"/>
            <w:highlight w:val="white"/>
            <w:u w:val="single"/>
            <w:rtl w:val="0"/>
          </w:rPr>
          <w:t xml:space="preserve">JerryAgenyi@gmail.com</w:t>
        </w:r>
      </w:hyperlink>
      <w:r w:rsidDel="00000000" w:rsidR="00000000" w:rsidRPr="00000000">
        <w:rPr>
          <w:color w:val="191919"/>
          <w:sz w:val="24"/>
          <w:szCs w:val="24"/>
          <w:highlight w:val="white"/>
          <w:rtl w:val="0"/>
        </w:rPr>
        <w:t xml:space="preserve"> or +2347060532629.</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mailto:JerryAgenyi@gmail.com" TargetMode="External"/><Relationship Id="rId10" Type="http://schemas.openxmlformats.org/officeDocument/2006/relationships/hyperlink" Target="http://afrypod.org/" TargetMode="External"/><Relationship Id="rId9" Type="http://schemas.openxmlformats.org/officeDocument/2006/relationships/hyperlink" Target="https://www.facebook.com/Team-Choice4Life-731364703575521/" TargetMode="External"/><Relationship Id="rId5" Type="http://schemas.openxmlformats.org/officeDocument/2006/relationships/hyperlink" Target="http://yiaga.org/?s=ylap" TargetMode="External"/><Relationship Id="rId6" Type="http://schemas.openxmlformats.org/officeDocument/2006/relationships/hyperlink" Target="http://yiaga.org/" TargetMode="External"/><Relationship Id="rId7" Type="http://schemas.openxmlformats.org/officeDocument/2006/relationships/hyperlink" Target="http://www.connecteddevelopment.org/" TargetMode="External"/><Relationship Id="rId8" Type="http://schemas.openxmlformats.org/officeDocument/2006/relationships/hyperlink" Target="http://uzabe.org/" TargetMode="External"/></Relationships>
</file>