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Intestazione 2"/>
        <w:spacing w:before="360" w:after="80"/>
        <w:rPr>
          <w:color w:val="6aa84f"/>
          <w:sz w:val="36"/>
          <w:szCs w:val="36"/>
          <w:u w:color="000000"/>
          <w:rtl w:val="0"/>
        </w:rPr>
      </w:pPr>
      <w:r>
        <w:rPr>
          <w:color w:val="6aa84f"/>
          <w:sz w:val="36"/>
          <w:szCs w:val="36"/>
          <w:u w:color="000000"/>
          <w:rtl w:val="0"/>
          <w:lang w:val="fr-FR"/>
        </w:rPr>
        <w:t>Android Fundamentals Project Self-Evaluation</w:t>
      </w:r>
    </w:p>
    <w:p>
      <w:pPr>
        <w:pStyle w:val="Normal"/>
        <w:rPr>
          <w:color w:val="6aa84f"/>
          <w:sz w:val="36"/>
          <w:szCs w:val="36"/>
          <w:u w:color="000000"/>
          <w:rtl w:val="0"/>
        </w:rPr>
      </w:pPr>
    </w:p>
    <w:p>
      <w:pPr>
        <w:pStyle w:val="Normal"/>
        <w:rPr>
          <w:rtl w:val="0"/>
        </w:rPr>
      </w:pPr>
      <w:r>
        <w:rPr>
          <w:rFonts w:ascii="Arial" w:cs="Arial Unicode MS" w:hAnsi="Arial Unicode MS" w:eastAsia="Arial Unicode MS"/>
          <w:b w:val="1"/>
          <w:bCs w:val="1"/>
          <w:rtl w:val="0"/>
          <w:lang w:val="en-US"/>
        </w:rPr>
        <w:t xml:space="preserve">Instructions: </w:t>
      </w:r>
      <w:r>
        <w:rPr>
          <w:rFonts w:ascii="Arial" w:cs="Arial Unicode MS" w:hAnsi="Arial Unicode MS" w:eastAsia="Arial Unicode MS"/>
          <w:rtl w:val="0"/>
          <w:lang w:val="en-US"/>
        </w:rPr>
        <w:t>Once you</w:t>
      </w:r>
      <w:r>
        <w:rPr>
          <w:rFonts w:ascii="Arial Unicode MS" w:cs="Arial Unicode MS" w:hAnsi="Arial" w:eastAsia="Arial Unicode MS" w:hint="default"/>
          <w:rtl w:val="0"/>
          <w:lang w:val="en-US"/>
        </w:rPr>
        <w:t>’</w:t>
      </w:r>
      <w:r>
        <w:rPr>
          <w:rFonts w:ascii="Arial" w:cs="Arial Unicode MS" w:hAnsi="Arial Unicode MS" w:eastAsia="Arial Unicode MS"/>
          <w:rtl w:val="0"/>
          <w:lang w:val="en-US"/>
        </w:rPr>
        <w:t>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>
      <w:pPr>
        <w:pStyle w:val="Intestazione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Questions about Required Components</w:t>
      </w:r>
    </w:p>
    <w:p>
      <w:pPr>
        <w:pStyle w:val="Intestazione 2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Permissions</w:t>
      </w:r>
    </w:p>
    <w:p>
      <w:pPr>
        <w:pStyle w:val="Normal"/>
        <w:widowControl w:val="0"/>
        <w:spacing w:line="240" w:lineRule="auto"/>
        <w:rPr>
          <w:b w:val="1"/>
          <w:bCs w:val="1"/>
          <w:color w:val="1155cc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>Please elaborate on why you chose the permissions in your app.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widowControl w:val="0"/>
              <w:spacing w:line="240" w:lineRule="auto"/>
            </w:pPr>
            <w:r>
              <w:rPr>
                <w:rtl w:val="0"/>
                <w:lang w:val="it-IT"/>
              </w:rPr>
              <w:t xml:space="preserve">I add the INTERNET permission to get data using the Wordpress JSON API plugin installed on the </w:t>
            </w:r>
            <w:hyperlink r:id="rId4" w:history="1">
              <w:r>
                <w:rPr>
                  <w:rStyle w:val="Hyperlink.0"/>
                  <w:rtl w:val="0"/>
                  <w:lang w:val="en-US"/>
                </w:rPr>
                <w:t>www.twitmix.it</w:t>
              </w:r>
            </w:hyperlink>
            <w:r>
              <w:rPr>
                <w:rtl w:val="0"/>
                <w:lang w:val="it-IT"/>
              </w:rPr>
              <w:t xml:space="preserve"> music site.</w:t>
            </w:r>
          </w:p>
          <w:p>
            <w:pPr>
              <w:pStyle w:val="Normal"/>
              <w:widowControl w:val="0"/>
              <w:spacing w:line="240" w:lineRule="auto"/>
            </w:pPr>
            <w:r>
              <w:rPr>
                <w:rtl w:val="0"/>
                <w:lang w:val="it-IT"/>
              </w:rPr>
              <w:t xml:space="preserve">I add the </w:t>
            </w:r>
            <w:r>
              <w:rPr>
                <w:rtl w:val="0"/>
              </w:rPr>
              <w:t>READ_SYNC_SETTINGS</w:t>
            </w:r>
            <w:r>
              <w:rPr>
                <w:rtl w:val="0"/>
                <w:lang w:val="it-IT"/>
              </w:rPr>
              <w:t xml:space="preserve">, </w:t>
            </w:r>
            <w:r>
              <w:rPr>
                <w:rtl w:val="0"/>
              </w:rPr>
              <w:t>WRITE_SYNC_SETTINGS</w:t>
            </w:r>
            <w:r>
              <w:rPr>
                <w:rtl w:val="0"/>
                <w:lang w:val="it-IT"/>
              </w:rPr>
              <w:t xml:space="preserve"> and </w:t>
            </w:r>
            <w:r>
              <w:rPr>
                <w:rtl w:val="0"/>
              </w:rPr>
              <w:t>AUTHENTICATE_ACCOUNTS</w:t>
            </w:r>
            <w:r>
              <w:rPr>
                <w:rtl w:val="0"/>
                <w:lang w:val="it-IT"/>
              </w:rPr>
              <w:t xml:space="preserve"> permissions required by Sync Adapter.</w:t>
            </w:r>
          </w:p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1155cc"/>
          <w:u w:color="000000"/>
          <w:rtl w:val="0"/>
        </w:rPr>
      </w:pPr>
    </w:p>
    <w:p>
      <w:pPr>
        <w:pStyle w:val="Normal"/>
        <w:spacing w:line="240" w:lineRule="auto"/>
        <w:rPr>
          <w:b w:val="1"/>
          <w:bCs w:val="1"/>
          <w:color w:val="1155cc"/>
          <w:u w:color="000000"/>
          <w:rtl w:val="0"/>
        </w:rPr>
      </w:pPr>
    </w:p>
    <w:p>
      <w:pPr>
        <w:pStyle w:val="Intestazione 2"/>
        <w:spacing w:line="240" w:lineRule="auto"/>
        <w:rPr>
          <w:rtl w:val="0"/>
        </w:rPr>
      </w:pPr>
      <w:r>
        <w:rPr>
          <w:rtl w:val="0"/>
          <w:lang w:val="en-US"/>
        </w:rPr>
        <w:t>Content Provider</w:t>
      </w:r>
    </w:p>
    <w:p>
      <w:pPr>
        <w:pStyle w:val="Normal"/>
        <w:widowControl w:val="0"/>
        <w:spacing w:line="240" w:lineRule="auto"/>
        <w:rPr>
          <w:b w:val="1"/>
          <w:bCs w:val="1"/>
          <w:color w:val="666666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>What is the name of your Content Provider, and how is it backed?</w:t>
      </w:r>
      <w:r>
        <w:rPr>
          <w:b w:val="1"/>
          <w:bCs w:val="1"/>
          <w:color w:val="666666"/>
          <w:u w:color="000000"/>
          <w:rtl w:val="0"/>
          <w:lang w:val="en-US"/>
        </w:rPr>
        <w:t xml:space="preserve"> (For example, Sunshine</w:t>
      </w:r>
      <w:r>
        <w:rPr>
          <w:rFonts w:hAnsi="Arial" w:hint="default"/>
          <w:b w:val="1"/>
          <w:bCs w:val="1"/>
          <w:color w:val="666666"/>
          <w:u w:color="000000"/>
          <w:rtl w:val="0"/>
          <w:lang w:val="en-US"/>
        </w:rPr>
        <w:t>’</w:t>
      </w:r>
      <w:r>
        <w:rPr>
          <w:b w:val="1"/>
          <w:bCs w:val="1"/>
          <w:color w:val="666666"/>
          <w:u w:color="000000"/>
          <w:rtl w:val="0"/>
          <w:lang w:val="en-US"/>
        </w:rPr>
        <w:t xml:space="preserve">s Content Provider is named </w:t>
      </w:r>
      <w:r>
        <w:rPr>
          <w:rFonts w:ascii="Courier New"/>
          <w:b w:val="1"/>
          <w:bCs w:val="1"/>
          <w:color w:val="666666"/>
          <w:u w:color="000000"/>
          <w:rtl w:val="0"/>
          <w:lang w:val="en-US"/>
        </w:rPr>
        <w:t>WeatherProvider</w:t>
      </w:r>
      <w:r>
        <w:rPr>
          <w:b w:val="1"/>
          <w:bCs w:val="1"/>
          <w:color w:val="666666"/>
          <w:u w:color="000000"/>
          <w:rtl w:val="0"/>
          <w:lang w:val="en-US"/>
        </w:rPr>
        <w:t xml:space="preserve"> backed by an SQLite database, with two tables: </w:t>
      </w:r>
      <w:r>
        <w:rPr>
          <w:rFonts w:ascii="Courier New"/>
          <w:b w:val="1"/>
          <w:bCs w:val="1"/>
          <w:color w:val="666666"/>
          <w:u w:color="000000"/>
          <w:rtl w:val="0"/>
          <w:lang w:val="en-US"/>
        </w:rPr>
        <w:t>weather</w:t>
      </w:r>
      <w:r>
        <w:rPr>
          <w:b w:val="1"/>
          <w:bCs w:val="1"/>
          <w:color w:val="666666"/>
          <w:u w:color="000000"/>
          <w:rtl w:val="0"/>
          <w:lang w:val="en-US"/>
        </w:rPr>
        <w:t xml:space="preserve"> and </w:t>
      </w:r>
      <w:r>
        <w:rPr>
          <w:rFonts w:ascii="Courier New"/>
          <w:b w:val="1"/>
          <w:bCs w:val="1"/>
          <w:color w:val="666666"/>
          <w:u w:color="000000"/>
          <w:rtl w:val="0"/>
          <w:lang w:val="en-US"/>
        </w:rPr>
        <w:t>location</w:t>
      </w:r>
      <w:r>
        <w:rPr>
          <w:b w:val="1"/>
          <w:bCs w:val="1"/>
          <w:color w:val="666666"/>
          <w:u w:color="000000"/>
          <w:rtl w:val="0"/>
          <w:lang w:val="en-US"/>
        </w:rPr>
        <w:t>.)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TwitmixAndroidApp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>s content provider is named TwitmixContentProvider backed by an SQLite database, with one table: twitmix.</w:t>
            </w:r>
          </w:p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666666"/>
          <w:u w:color="000000"/>
          <w:rtl w:val="0"/>
        </w:rPr>
      </w:pPr>
    </w:p>
    <w:p>
      <w:pPr>
        <w:pStyle w:val="Normal"/>
        <w:spacing w:line="240" w:lineRule="auto"/>
        <w:rPr>
          <w:b w:val="1"/>
          <w:bCs w:val="1"/>
          <w:color w:val="666666"/>
          <w:u w:color="000000"/>
          <w:rtl w:val="0"/>
        </w:rPr>
      </w:pPr>
    </w:p>
    <w:p>
      <w:pPr>
        <w:pStyle w:val="Normal"/>
        <w:widowControl w:val="0"/>
        <w:spacing w:line="240" w:lineRule="auto"/>
        <w:rPr>
          <w:b w:val="1"/>
          <w:bCs w:val="1"/>
          <w:color w:val="666666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 xml:space="preserve">What backend does it talk to? </w:t>
      </w:r>
      <w:r>
        <w:rPr>
          <w:b w:val="1"/>
          <w:bCs w:val="1"/>
          <w:color w:val="666666"/>
          <w:u w:color="000000"/>
          <w:rtl w:val="0"/>
          <w:lang w:val="en-US"/>
        </w:rPr>
        <w:t>(For example, Sunshine talks to the OpenWeatherMap API.)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</w:pPr>
            <w:r>
              <w:rPr>
                <w:rtl w:val="0"/>
                <w:lang w:val="it-IT"/>
              </w:rPr>
              <w:t>TwitmixAndroidApp talks to the WORDPRESS JSON API installed on my wife</w:t>
            </w:r>
            <w:r>
              <w:rPr>
                <w:rFonts w:hAnsi="Arial" w:hint="default"/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 xml:space="preserve">s site </w:t>
            </w:r>
            <w:hyperlink r:id="rId5" w:history="1">
              <w:r>
                <w:rPr>
                  <w:rStyle w:val="Hyperlink.0"/>
                  <w:rtl w:val="0"/>
                  <w:lang w:val="en-US"/>
                </w:rPr>
                <w:t>www.twitmix.it</w:t>
              </w:r>
            </w:hyperlink>
            <w:r>
              <w:rPr>
                <w:rtl w:val="0"/>
                <w:lang w:val="it-IT"/>
              </w:rPr>
              <w:t>.</w:t>
            </w:r>
          </w:p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666666"/>
          <w:u w:color="000000"/>
          <w:rtl w:val="0"/>
        </w:rPr>
      </w:pPr>
    </w:p>
    <w:p>
      <w:pPr>
        <w:pStyle w:val="Normal"/>
        <w:spacing w:line="240" w:lineRule="auto"/>
        <w:rPr>
          <w:b w:val="1"/>
          <w:bCs w:val="1"/>
          <w:color w:val="666666"/>
          <w:u w:color="000000"/>
          <w:rtl w:val="0"/>
        </w:rPr>
      </w:pPr>
    </w:p>
    <w:p>
      <w:pPr>
        <w:pStyle w:val="Normal"/>
        <w:widowControl w:val="0"/>
        <w:spacing w:line="240" w:lineRule="auto"/>
        <w:rPr>
          <w:b w:val="1"/>
          <w:bCs w:val="1"/>
          <w:color w:val="666666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>If your app uses a SyncAdapter, what is it called? What mechanism is used to actually talk over the network?</w:t>
      </w:r>
      <w:r>
        <w:rPr>
          <w:b w:val="1"/>
          <w:bCs w:val="1"/>
          <w:color w:val="666666"/>
          <w:u w:color="000000"/>
          <w:rtl w:val="0"/>
          <w:lang w:val="en-US"/>
        </w:rPr>
        <w:t xml:space="preserve"> (For example, Sunshine uses </w:t>
      </w:r>
      <w:r>
        <w:rPr>
          <w:rFonts w:ascii="Courier New"/>
          <w:b w:val="1"/>
          <w:bCs w:val="1"/>
          <w:color w:val="666666"/>
          <w:u w:color="000000"/>
          <w:rtl w:val="0"/>
          <w:lang w:val="en-US"/>
        </w:rPr>
        <w:t>HttpURLConnection</w:t>
      </w:r>
      <w:r>
        <w:rPr>
          <w:b w:val="1"/>
          <w:bCs w:val="1"/>
          <w:color w:val="666666"/>
          <w:u w:color="000000"/>
          <w:rtl w:val="0"/>
          <w:lang w:val="en-US"/>
        </w:rPr>
        <w:t xml:space="preserve"> to talk to the network, but your app may use a third-party library to do the talking.)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Arial"/>
                <w:rtl w:val="0"/>
              </w:rPr>
              <w:t>TwitmixAndroidApp uses HttpURLConnection to talk to the network, and uses a SyncAdapter named TwitmixSyncAdapter.</w:t>
            </w:r>
          </w:p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666666"/>
          <w:u w:color="000000"/>
          <w:rtl w:val="0"/>
        </w:rPr>
      </w:pPr>
    </w:p>
    <w:p>
      <w:pPr>
        <w:pStyle w:val="Normal"/>
        <w:spacing w:line="240" w:lineRule="auto"/>
        <w:rPr>
          <w:b w:val="1"/>
          <w:bCs w:val="1"/>
          <w:color w:val="666666"/>
          <w:u w:color="000000"/>
          <w:rtl w:val="0"/>
        </w:rPr>
      </w:pPr>
    </w:p>
    <w:p>
      <w:pPr>
        <w:pStyle w:val="Normal"/>
        <w:widowControl w:val="0"/>
        <w:spacing w:line="240" w:lineRule="auto"/>
        <w:rPr>
          <w:b w:val="1"/>
          <w:bCs w:val="1"/>
          <w:color w:val="1155cc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>What loaders/adapters are used?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Arial"/>
                <w:rtl w:val="0"/>
              </w:rPr>
              <w:t>TwitmixAndroidApp uses CursorLoader (TwitmixAdapter).</w:t>
            </w:r>
          </w:p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1155cc"/>
          <w:u w:color="000000"/>
          <w:rtl w:val="0"/>
        </w:rPr>
      </w:pPr>
    </w:p>
    <w:p>
      <w:pPr>
        <w:pStyle w:val="Normal"/>
        <w:spacing w:line="240" w:lineRule="auto"/>
        <w:rPr>
          <w:b w:val="1"/>
          <w:bCs w:val="1"/>
          <w:color w:val="1155cc"/>
          <w:u w:color="000000"/>
          <w:rtl w:val="0"/>
        </w:rPr>
      </w:pPr>
    </w:p>
    <w:p>
      <w:pPr>
        <w:pStyle w:val="Intestazione 2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User/App State</w:t>
      </w:r>
    </w:p>
    <w:p>
      <w:pPr>
        <w:pStyle w:val="Normal"/>
        <w:widowControl w:val="0"/>
        <w:rPr>
          <w:b w:val="1"/>
          <w:bCs w:val="1"/>
          <w:color w:val="666666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 xml:space="preserve">Please elaborate on how/where your app correctly preserves and restores user or app state. </w:t>
      </w:r>
      <w:r>
        <w:rPr>
          <w:b w:val="1"/>
          <w:bCs w:val="1"/>
          <w:color w:val="666666"/>
          <w:u w:color="000000"/>
          <w:rtl w:val="0"/>
          <w:lang w:val="en-US"/>
        </w:rPr>
        <w:t>(See rubric for examples on this question)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218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App correctly preserves and restores user or app state:</w:t>
            </w:r>
          </w:p>
          <w:p>
            <w:pPr>
              <w:pStyle w:val="Stile tabella 2"/>
              <w:bidi w:val="0"/>
            </w:pPr>
          </w:p>
          <w:p>
            <w:pPr>
              <w:pStyle w:val="Stile tabel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- When a list item is selected, it remains selected on rotation.</w:t>
            </w:r>
          </w:p>
          <w:p>
            <w:pPr>
              <w:pStyle w:val="Stile tabel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- When an activity is displayed, the same activity appears on rotation.</w:t>
            </w:r>
          </w:p>
          <w:p>
            <w:pPr>
              <w:pStyle w:val="Stile tabella 2"/>
              <w:numPr>
                <w:ilvl w:val="0"/>
                <w:numId w:val="2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User text input is preserved on rotation.</w:t>
            </w:r>
          </w:p>
          <w:p>
            <w:pPr>
              <w:pStyle w:val="Stile tabella 2"/>
              <w:numPr>
                <w:ilvl w:val="0"/>
                <w:numId w:val="3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When the app is resumed after the device wakes from sleep (locked) state, the app returns the user to the exact state in which it was last used.</w:t>
            </w:r>
          </w:p>
          <w:p>
            <w:pPr>
              <w:pStyle w:val="Stile tabella 2"/>
              <w:numPr>
                <w:ilvl w:val="0"/>
                <w:numId w:val="4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When the app is relaunched from Home or All Apps, the app restores the app state as closely as possible to the previous state.</w:t>
            </w:r>
          </w:p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666666"/>
          <w:u w:color="000000"/>
          <w:rtl w:val="0"/>
        </w:rPr>
      </w:pPr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Intestazione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Questions about Optional Components</w:t>
      </w:r>
    </w:p>
    <w:p>
      <w:pPr>
        <w:pStyle w:val="Subtitle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Answer the questions that are applicable to your final project</w:t>
      </w:r>
    </w:p>
    <w:p>
      <w:pPr>
        <w:pStyle w:val="Intestazione 2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Notifications</w:t>
      </w:r>
    </w:p>
    <w:p>
      <w:pPr>
        <w:pStyle w:val="Normal"/>
        <w:widowControl w:val="0"/>
        <w:rPr>
          <w:b w:val="1"/>
          <w:bCs w:val="1"/>
          <w:color w:val="1155cc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>Please elaborate on how/where you implemented Notifications in your app: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App implements notification when a new post is added to the database in the method notifyPost in TwitmixSyncAdapter.</w:t>
            </w:r>
          </w:p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1155cc"/>
          <w:u w:color="000000"/>
          <w:rtl w:val="0"/>
        </w:rPr>
      </w:pPr>
    </w:p>
    <w:p>
      <w:pPr>
        <w:pStyle w:val="Intestazione 2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ShareActionProvider</w:t>
      </w:r>
    </w:p>
    <w:p>
      <w:pPr>
        <w:pStyle w:val="Normal"/>
        <w:widowControl w:val="0"/>
        <w:rPr>
          <w:b w:val="1"/>
          <w:bCs w:val="1"/>
          <w:color w:val="1155cc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>Please elaborate on how/where you implemented ShareActionProvider: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App uses ShareActionProvider in the DetailFragment class to share Title and author post  with an outside application.</w:t>
            </w:r>
          </w:p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1155cc"/>
          <w:u w:color="000000"/>
          <w:rtl w:val="0"/>
        </w:rPr>
      </w:pPr>
    </w:p>
    <w:p>
      <w:pPr>
        <w:pStyle w:val="Intestazione 2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Broadcast Events</w:t>
      </w:r>
    </w:p>
    <w:p>
      <w:pPr>
        <w:pStyle w:val="Normal"/>
        <w:widowControl w:val="0"/>
        <w:rPr>
          <w:b w:val="1"/>
          <w:bCs w:val="1"/>
          <w:color w:val="1155cc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>Please elaborate on how/where you implemented Broadcast Events: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1155cc"/>
          <w:u w:color="000000"/>
          <w:rtl w:val="0"/>
        </w:rPr>
      </w:pPr>
    </w:p>
    <w:p>
      <w:pPr>
        <w:pStyle w:val="Intestazione 2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Custom Views</w:t>
      </w:r>
    </w:p>
    <w:p>
      <w:pPr>
        <w:pStyle w:val="Normal"/>
        <w:widowControl w:val="0"/>
        <w:rPr>
          <w:b w:val="1"/>
          <w:bCs w:val="1"/>
          <w:color w:val="1155cc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>Please elaborate on how/where you implemented Custom Views: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widowControl w:val="0"/>
        <w:spacing w:line="240" w:lineRule="auto"/>
      </w:pPr>
      <w:r>
        <w:rPr>
          <w:b w:val="1"/>
          <w:bCs w:val="1"/>
          <w:color w:val="1155cc"/>
          <w:u w:color="000000"/>
          <w:rtl w:val="0"/>
        </w:rPr>
        <w:br w:type="textWrapping"/>
      </w:r>
      <w:r>
        <w:rPr>
          <w:b w:val="1"/>
          <w:bCs w:val="1"/>
          <w:color w:val="1155cc"/>
          <w:u w:color="000000"/>
          <w:rtl w:val="0"/>
        </w:rPr>
        <w:br w:type="page"/>
      </w:r>
    </w:p>
    <w:p>
      <w:pPr>
        <w:pStyle w:val="Normal"/>
        <w:widowControl w:val="0"/>
        <w:spacing w:line="240" w:lineRule="auto"/>
      </w:pP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Intestazione 2">
    <w:name w:val="Intestazione 2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Trebuchet MS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fr-FR"/>
    </w:rPr>
  </w:style>
  <w:style w:type="paragraph" w:styleId="Intestazione">
    <w:name w:val="Intestazione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Trattino">
    <w:name w:val="Trattino"/>
    <w:next w:val="Trattino"/>
    <w:pPr>
      <w:numPr>
        <w:numId w:val="1"/>
      </w:numPr>
    </w:pPr>
  </w:style>
  <w:style w:type="paragraph" w:styleId="Subtitle">
    <w:name w:val="Subtitle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6"/>
      <w:szCs w:val="26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twitmix.it" TargetMode="External"/><Relationship Id="rId5" Type="http://schemas.openxmlformats.org/officeDocument/2006/relationships/hyperlink" Target="http://www.twitmix.i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