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1A41CE" w:rsidP="001A41CE">
      <w:pPr>
        <w:ind w:firstLine="640"/>
        <w:jc w:val="center"/>
        <w:rPr>
          <w:rFonts w:ascii="楷体" w:eastAsia="楷体" w:hAnsi="楷体"/>
          <w:sz w:val="32"/>
          <w:szCs w:val="32"/>
        </w:rPr>
      </w:pPr>
      <w:r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A76D60" w:rsidRDefault="00E02B51" w:rsidP="00A76D60">
      <w:pPr>
        <w:pStyle w:val="1"/>
        <w:numPr>
          <w:ilvl w:val="0"/>
          <w:numId w:val="2"/>
        </w:numPr>
      </w:pPr>
      <w:r>
        <w:rPr>
          <w:rFonts w:hint="eastAsia"/>
        </w:rPr>
        <w:t>需求分析</w:t>
      </w:r>
    </w:p>
    <w:p w:rsidR="003253EA" w:rsidRDefault="003253EA" w:rsidP="003253EA">
      <w:pPr>
        <w:pStyle w:val="2"/>
      </w:pPr>
      <w:r>
        <w:rPr>
          <w:rFonts w:hint="eastAsia"/>
        </w:rPr>
        <w:t>3.1.系统概述</w:t>
      </w:r>
    </w:p>
    <w:p w:rsidR="003253EA" w:rsidRP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进入21世纪，随着计算机技术，网络技术，以及嵌入式单片机技术的发展，各行各业陆续的引入了信息化管理的概念。与此同时，也出现了一个新的技术新宠-物联网。物联网，顾名思义，就是将现实生活中的物体与物体通过互联网相连起来。这有两层意思：一是物联网是在传统互联网基础上的延伸和拓展，但是它的核心和基础仍然是互联网；二是其用户端延伸和扩展到了任何物品与物品之间，进行信息交换和通信，也就是物</w:t>
      </w:r>
      <w:proofErr w:type="gramStart"/>
      <w:r w:rsidRPr="003253EA">
        <w:rPr>
          <w:rFonts w:asciiTheme="minorEastAsia" w:eastAsiaTheme="minorEastAsia" w:hAnsiTheme="minorEastAsia" w:hint="eastAsia"/>
          <w:sz w:val="24"/>
          <w:szCs w:val="24"/>
        </w:rPr>
        <w:t>物</w:t>
      </w:r>
      <w:proofErr w:type="gramEnd"/>
      <w:r w:rsidRPr="003253EA">
        <w:rPr>
          <w:rFonts w:asciiTheme="minorEastAsia" w:eastAsiaTheme="minorEastAsia" w:hAnsiTheme="minorEastAsia" w:hint="eastAsia"/>
          <w:sz w:val="24"/>
          <w:szCs w:val="24"/>
        </w:rPr>
        <w:t>相息。物联网通过智能感知、识别技术与普</w:t>
      </w:r>
      <w:proofErr w:type="gramStart"/>
      <w:r w:rsidRPr="003253EA">
        <w:rPr>
          <w:rFonts w:asciiTheme="minorEastAsia" w:eastAsiaTheme="minorEastAsia" w:hAnsiTheme="minorEastAsia" w:hint="eastAsia"/>
          <w:sz w:val="24"/>
          <w:szCs w:val="24"/>
        </w:rPr>
        <w:t>适计算</w:t>
      </w:r>
      <w:proofErr w:type="gramEnd"/>
      <w:r w:rsidRPr="003253EA">
        <w:rPr>
          <w:rFonts w:asciiTheme="minorEastAsia" w:eastAsiaTheme="minorEastAsia" w:hAnsiTheme="minorEastAsia" w:hint="eastAsia"/>
          <w:sz w:val="24"/>
          <w:szCs w:val="24"/>
        </w:rPr>
        <w:t>等通信感知技术，广泛应用于网络的融合中，也因此被称为继计算机、互联网之后世界信息产业发展的第三次浪潮。物联网是互联网的应用拓展，与其说物联网是网络，不如说物联网是业务和应用。因此，应用创新是物联网发展的核心，以用户体验为核心的创新2.0是物联网发展的灵魂。</w:t>
      </w:r>
    </w:p>
    <w:p w:rsid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在传统照明领域里的照明系统大多采用普通的供电方式和控制方式。不仅浪费电力资源，而且还无法做到随开随关，给实际的使用带来极大的不便。在信息化的浪潮下，当把物联网的概念引入到照明控制领域，则给照明领域带来了翻天覆地的变化。在本文叙述的智能照明控制系统里，就是使用了物联网技术。本智能照明控制系统使用集成ARM单片机的控制器进行指令控制，使用控制器上的RJ45接口进行供电，不再使用传统的电缆，不但提高了系统的安全性，还大大简化了布线的工作。在数据链路层控制器采用施耐德公司的Modbus协议与有人公司生产的USR-TCP232-200串口服务器进行通信，在应用层和网络层USR-232-200串口服务器使用TCP/IP协议和控制计算机进行通信，实现命令的发送和信息的反馈。因为使用了TCP/IP协议，理论上系统在一定程度上可以无限的拓展；同时，因为串口服务器的IP地址和服务端口可以通过技术手段自定义修改，所以系统也具有良好的可移植性。</w:t>
      </w:r>
    </w:p>
    <w:p w:rsidR="003253EA" w:rsidRDefault="003253EA" w:rsidP="003253EA">
      <w:pPr>
        <w:pStyle w:val="2"/>
      </w:pPr>
      <w:r>
        <w:rPr>
          <w:rFonts w:hint="eastAsia"/>
        </w:rPr>
        <w:lastRenderedPageBreak/>
        <w:t>3.2.系统目标</w:t>
      </w:r>
    </w:p>
    <w:p w:rsidR="001649DC" w:rsidRDefault="003253EA" w:rsidP="001649DC">
      <w:pPr>
        <w:pStyle w:val="3"/>
      </w:pPr>
      <w:r>
        <w:rPr>
          <w:rFonts w:hint="eastAsia"/>
        </w:rPr>
        <w:t>3.2.1.</w:t>
      </w:r>
      <w:r>
        <w:rPr>
          <w:rFonts w:hint="eastAsia"/>
        </w:rPr>
        <w:t>总体目标</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(1)管理员可以通过该信息系统将某一楼宇的结构，串口服务器，控制器以及灯具信息录入系统，建立起系统的初始逻辑结构。</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(2)当楼宇结构，串口服务器，控制器以及灯具信息改变时，管理员可以及时对系统进行参数修改。</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(3)管理员和普通用户可以通过控制室的控制计算机对楼宇中的所有灯具进行远程控制，包括设置灯具的点亮模式和灯具的亮度。</w:t>
      </w:r>
    </w:p>
    <w:p w:rsid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(4)管理员和普通用户可以通过系统实时监控系统中存在的任何一盏灯具的点亮状态和点亮亮度，并通过图形化的界面显示出来。</w:t>
      </w:r>
    </w:p>
    <w:p w:rsidR="001649DC" w:rsidRDefault="001649DC" w:rsidP="001649DC">
      <w:pPr>
        <w:pStyle w:val="3"/>
      </w:pPr>
      <w:r>
        <w:rPr>
          <w:rFonts w:hint="eastAsia"/>
        </w:rPr>
        <w:t>3.2.2.</w:t>
      </w:r>
      <w:r>
        <w:rPr>
          <w:rFonts w:hint="eastAsia"/>
        </w:rPr>
        <w:t>功能目标</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(1)权限管理：对系统的管理员和普通用户进行管理。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(2)楼宇管理：对系统的楼宇，楼栋，楼层，房间进行管理。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(3)系统管理：对系统的分配器（串口服务器）和灯具控制器进行管理。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(4)灯具管理：对系统中开关类型，开关，灯具类型，灯具，以及灯具和开关之间的关联关系进行管理。</w:t>
      </w:r>
    </w:p>
    <w:p w:rsid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(5)实时控制：对系统楼宇中的灯具进行状态设置以及查看这些灯具的状态。</w:t>
      </w:r>
    </w:p>
    <w:p w:rsidR="002B2C26" w:rsidRDefault="002B2C26" w:rsidP="002B2C26">
      <w:pPr>
        <w:pStyle w:val="3"/>
      </w:pPr>
      <w:r>
        <w:rPr>
          <w:rFonts w:hint="eastAsia"/>
        </w:rPr>
        <w:t>3.2.3.</w:t>
      </w:r>
      <w:r>
        <w:rPr>
          <w:rFonts w:hint="eastAsia"/>
        </w:rPr>
        <w:t>性能目标</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(1)实现网站的快速访问，减少用户等待时间，优化服务性能，提供最便捷的用户体验；</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(2)查找可分为精确查找和泛型查找，精确查找可精确匹配与输入完全一致的查询结果，泛型查找，只要满足与输入的关键字相匹配的输入即输出，可供查找；</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(3)系统具有良好的拓展能力，以便二次开发时能与原系统兼容；</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(4)系统操作界面简单明了，易于操作，人性化好当用户输入错误用户名验证时，系统提示用户用户名输入错误；当用户输入检索关键字与系统要求不一致时，采用错误提醒机制，提示用户输入正确数据和正确的操作系统；</w:t>
      </w:r>
    </w:p>
    <w:p w:rsid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(5)只有合法用户才能登录使用系统，对每个用户都有权限设置。对登录名、密码、以及用户重要信息进行加密，保证账号信息安全。</w:t>
      </w:r>
    </w:p>
    <w:p w:rsidR="002B2C26" w:rsidRDefault="002B2C26" w:rsidP="002B2C26">
      <w:pPr>
        <w:pStyle w:val="2"/>
      </w:pPr>
      <w:r>
        <w:rPr>
          <w:rFonts w:hint="eastAsia"/>
        </w:rPr>
        <w:lastRenderedPageBreak/>
        <w:t>3.3.系统功能</w:t>
      </w:r>
    </w:p>
    <w:p w:rsidR="002B2C26" w:rsidRDefault="002B2C26" w:rsidP="002B2C26">
      <w:pPr>
        <w:pStyle w:val="3"/>
      </w:pPr>
      <w:r>
        <w:rPr>
          <w:rFonts w:hint="eastAsia"/>
        </w:rPr>
        <w:t>3.3.1.</w:t>
      </w:r>
      <w:r>
        <w:rPr>
          <w:rFonts w:hint="eastAsia"/>
        </w:rPr>
        <w:t>全局功能模块</w:t>
      </w:r>
    </w:p>
    <w:p w:rsidR="002B2C26" w:rsidRDefault="002B2C26" w:rsidP="002B2C26">
      <w:pPr>
        <w:ind w:firstLineChars="200" w:firstLine="480"/>
        <w:rPr>
          <w:rFonts w:ascii="宋体" w:hAnsi="宋体"/>
          <w:sz w:val="24"/>
          <w:szCs w:val="24"/>
        </w:rPr>
      </w:pPr>
      <w:r>
        <w:rPr>
          <w:rFonts w:ascii="宋体" w:hAnsi="宋体" w:hint="eastAsia"/>
          <w:sz w:val="24"/>
          <w:szCs w:val="24"/>
        </w:rPr>
        <w:t>本次毕业设计开发的基于</w:t>
      </w:r>
      <w:r>
        <w:rPr>
          <w:rFonts w:ascii="宋体" w:hAnsi="宋体"/>
          <w:sz w:val="24"/>
          <w:szCs w:val="24"/>
        </w:rPr>
        <w:t>TCP/IP</w:t>
      </w:r>
      <w:r>
        <w:rPr>
          <w:rFonts w:ascii="宋体" w:hAnsi="宋体" w:hint="eastAsia"/>
          <w:sz w:val="24"/>
          <w:szCs w:val="24"/>
        </w:rPr>
        <w:t>协议与Modbus工控协议的楼宇智能照明控制系统分为五个大模块。</w:t>
      </w:r>
    </w:p>
    <w:p w:rsidR="002B2C26" w:rsidRDefault="002B2C26" w:rsidP="002B2C26">
      <w:pPr>
        <w:ind w:firstLineChars="200" w:firstLine="480"/>
        <w:rPr>
          <w:rFonts w:ascii="宋体" w:hAnsi="宋体"/>
          <w:sz w:val="24"/>
          <w:szCs w:val="24"/>
        </w:rPr>
      </w:pPr>
      <w:r>
        <w:rPr>
          <w:rFonts w:ascii="宋体" w:hAnsi="宋体" w:hint="eastAsia"/>
          <w:sz w:val="24"/>
          <w:szCs w:val="24"/>
        </w:rPr>
        <w:t>第一个模块是权限管理模块，此模块又有权限管理子模块，主要实现的是对系统中所有的用户权限进行授权、解除、检索和修改操作；第二个模块是楼宇管理模块，它分为楼宇管理子模块、楼栋管理子模块、楼层管理子模块和房间管理子模块，这几个模块分别对楼宇、楼栋、楼层和房间进行录入、删除、检索查看和修改等管理工作，并且楼宇、楼栋、楼层和房间之间按照实际的结构组织起来，进行信息化管理；第三个模块是系统管理，分为分配器管理</w:t>
      </w:r>
      <w:proofErr w:type="gramStart"/>
      <w:r>
        <w:rPr>
          <w:rFonts w:ascii="宋体" w:hAnsi="宋体" w:hint="eastAsia"/>
          <w:sz w:val="24"/>
          <w:szCs w:val="24"/>
        </w:rPr>
        <w:t>子摸块</w:t>
      </w:r>
      <w:proofErr w:type="gramEnd"/>
      <w:r>
        <w:rPr>
          <w:rFonts w:ascii="宋体" w:hAnsi="宋体" w:hint="eastAsia"/>
          <w:sz w:val="24"/>
          <w:szCs w:val="24"/>
        </w:rPr>
        <w:t>和控制器管理子模块，分配器管理子模块主要对实际布线环境中存在的分配器录入、检索和修改，当分配器出现故障需要更换时，再进行删除，除此之外还可对分配器的必须参数进行可配置化管理，控制器管理子模块是对系统中存在的控制器进行录入、删除、检索和修改；第四个模块是灯具管理模块，其下又包括灯具类型管理子模块、灯具管理子模块、开关类型管理子模块、开关管理子模块和关联设置子模块，前四个子模块分别对各自管理的实体进行增加、删除、检索和修改，最后</w:t>
      </w:r>
      <w:proofErr w:type="gramStart"/>
      <w:r>
        <w:rPr>
          <w:rFonts w:ascii="宋体" w:hAnsi="宋体" w:hint="eastAsia"/>
          <w:sz w:val="24"/>
          <w:szCs w:val="24"/>
        </w:rPr>
        <w:t>一</w:t>
      </w:r>
      <w:proofErr w:type="gramEnd"/>
      <w:r>
        <w:rPr>
          <w:rFonts w:ascii="宋体" w:hAnsi="宋体" w:hint="eastAsia"/>
          <w:sz w:val="24"/>
          <w:szCs w:val="24"/>
        </w:rPr>
        <w:t>个子模块关联设置子模块是将灯具实体和开关实体进行统一管理，并将它们关联起来，建立联系；最后一个模块是实时控制模块，主要由灯具状态设置子模块和灯具状态监控子模块构成，这两个模块分别实现对录入系统的楼宇实际布线环境中的灯具进行点亮状态的设置以及灯具的状态实时进行监控。</w:t>
      </w:r>
    </w:p>
    <w:p w:rsidR="002B2C26" w:rsidRDefault="002B2C26" w:rsidP="002B2C26">
      <w:pPr>
        <w:ind w:firstLineChars="200" w:firstLine="480"/>
        <w:rPr>
          <w:rFonts w:ascii="宋体" w:hAnsi="宋体"/>
          <w:sz w:val="24"/>
          <w:szCs w:val="24"/>
        </w:rPr>
      </w:pPr>
      <w:r>
        <w:rPr>
          <w:rFonts w:ascii="宋体" w:hAnsi="宋体" w:hint="eastAsia"/>
          <w:sz w:val="24"/>
          <w:szCs w:val="24"/>
        </w:rPr>
        <w:t>此智能照明控制系统的功能模块图如下所示：</w:t>
      </w:r>
    </w:p>
    <w:p w:rsidR="002B2C26" w:rsidRDefault="002B2C26" w:rsidP="00973AF6">
      <w:pPr>
        <w:jc w:val="center"/>
      </w:pPr>
      <w:r w:rsidRPr="00973AF6">
        <w:t>Fig. 3.1</w:t>
      </w:r>
      <w:r w:rsidR="00973AF6" w:rsidRPr="00973AF6">
        <w:t xml:space="preserve"> Global function module diagram</w:t>
      </w:r>
    </w:p>
    <w:p w:rsidR="00973AF6" w:rsidRDefault="00973AF6" w:rsidP="00973AF6">
      <w:pPr>
        <w:jc w:val="center"/>
      </w:pPr>
      <w:r w:rsidRPr="00973AF6">
        <w:rPr>
          <w:noProof/>
        </w:rPr>
        <w:drawing>
          <wp:inline distT="0" distB="0" distL="0" distR="0">
            <wp:extent cx="6120130" cy="2994759"/>
            <wp:effectExtent l="0" t="0" r="0" b="0"/>
            <wp:docPr id="1" name="图片 1" descr="E:\Graduation_Design\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94759"/>
                    </a:xfrm>
                    <a:prstGeom prst="rect">
                      <a:avLst/>
                    </a:prstGeom>
                    <a:noFill/>
                    <a:ln>
                      <a:noFill/>
                    </a:ln>
                  </pic:spPr>
                </pic:pic>
              </a:graphicData>
            </a:graphic>
          </wp:inline>
        </w:drawing>
      </w:r>
    </w:p>
    <w:p w:rsidR="00973AF6" w:rsidRPr="00973AF6" w:rsidRDefault="00973AF6" w:rsidP="00973AF6">
      <w:pPr>
        <w:jc w:val="center"/>
        <w:rPr>
          <w:rFonts w:ascii="楷体" w:eastAsia="楷体" w:hAnsi="楷体" w:hint="eastAsia"/>
        </w:rPr>
      </w:pPr>
      <w:r w:rsidRPr="00973AF6">
        <w:rPr>
          <w:rFonts w:ascii="楷体" w:eastAsia="楷体" w:hAnsi="楷体" w:hint="eastAsia"/>
        </w:rPr>
        <w:t>图 3.1</w:t>
      </w:r>
      <w:r w:rsidRPr="00973AF6">
        <w:rPr>
          <w:rFonts w:ascii="楷体" w:eastAsia="楷体" w:hAnsi="楷体"/>
        </w:rPr>
        <w:t xml:space="preserve"> </w:t>
      </w:r>
      <w:r w:rsidRPr="00973AF6">
        <w:rPr>
          <w:rFonts w:ascii="楷体" w:eastAsia="楷体" w:hAnsi="楷体" w:hint="eastAsia"/>
        </w:rPr>
        <w:t>全局功</w:t>
      </w:r>
      <w:bookmarkStart w:id="1" w:name="_GoBack"/>
      <w:bookmarkEnd w:id="1"/>
      <w:r w:rsidRPr="00973AF6">
        <w:rPr>
          <w:rFonts w:ascii="楷体" w:eastAsia="楷体" w:hAnsi="楷体" w:hint="eastAsia"/>
        </w:rPr>
        <w:t>能模块图</w:t>
      </w:r>
    </w:p>
    <w:sectPr w:rsidR="00973AF6" w:rsidRPr="00973AF6"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649DC"/>
    <w:rsid w:val="001A41CE"/>
    <w:rsid w:val="001B6499"/>
    <w:rsid w:val="0027293F"/>
    <w:rsid w:val="002B2C26"/>
    <w:rsid w:val="003253EA"/>
    <w:rsid w:val="00432682"/>
    <w:rsid w:val="004B5033"/>
    <w:rsid w:val="004D02B8"/>
    <w:rsid w:val="005D2C60"/>
    <w:rsid w:val="00670B9A"/>
    <w:rsid w:val="006D71BC"/>
    <w:rsid w:val="00751F43"/>
    <w:rsid w:val="007B6D3A"/>
    <w:rsid w:val="008B29F8"/>
    <w:rsid w:val="00917B06"/>
    <w:rsid w:val="0092334A"/>
    <w:rsid w:val="00973AF6"/>
    <w:rsid w:val="00A56704"/>
    <w:rsid w:val="00A76D60"/>
    <w:rsid w:val="00B169B6"/>
    <w:rsid w:val="00BB6CBF"/>
    <w:rsid w:val="00CF40A2"/>
    <w:rsid w:val="00D216E2"/>
    <w:rsid w:val="00E02B51"/>
    <w:rsid w:val="00E1033D"/>
    <w:rsid w:val="00E3632D"/>
    <w:rsid w:val="00F1393B"/>
    <w:rsid w:val="00F2659E"/>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paragraph" w:styleId="4">
    <w:name w:val="heading 4"/>
    <w:basedOn w:val="a"/>
    <w:next w:val="a"/>
    <w:link w:val="4Char"/>
    <w:uiPriority w:val="9"/>
    <w:semiHidden/>
    <w:unhideWhenUsed/>
    <w:rsid w:val="003253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1649DC"/>
    <w:pPr>
      <w:spacing w:before="240" w:after="60" w:line="312" w:lineRule="auto"/>
      <w:jc w:val="left"/>
      <w:outlineLvl w:val="1"/>
    </w:pPr>
    <w:rPr>
      <w:rFonts w:asciiTheme="majorHAnsi" w:eastAsia="黑体" w:hAnsiTheme="majorHAnsi" w:cstheme="majorBidi"/>
      <w:bCs/>
      <w:kern w:val="28"/>
      <w:sz w:val="24"/>
      <w:szCs w:val="32"/>
    </w:rPr>
  </w:style>
  <w:style w:type="character" w:customStyle="1" w:styleId="Char0">
    <w:name w:val="副标题 Char"/>
    <w:aliases w:val="标题  4 Char"/>
    <w:basedOn w:val="a0"/>
    <w:link w:val="a5"/>
    <w:uiPriority w:val="11"/>
    <w:rsid w:val="001649DC"/>
    <w:rPr>
      <w:rFonts w:asciiTheme="majorHAnsi" w:eastAsia="黑体" w:hAnsiTheme="majorHAnsi" w:cstheme="majorBidi"/>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 w:type="character" w:customStyle="1" w:styleId="4Char">
    <w:name w:val="标题 4 Char"/>
    <w:basedOn w:val="a0"/>
    <w:link w:val="4"/>
    <w:uiPriority w:val="9"/>
    <w:semiHidden/>
    <w:rsid w:val="003253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474105404">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3" Type="http://schemas.openxmlformats.org/officeDocument/2006/relationships/settings" Target="settings.xml"/><Relationship Id="rId7" Type="http://schemas.openxmlformats.org/officeDocument/2006/relationships/hyperlink" Target="http://baike.baidu.com/view/133203.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aike.baidu.com/view/251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11</Pages>
  <Words>1763</Words>
  <Characters>10050</Characters>
  <Application>Microsoft Office Word</Application>
  <DocSecurity>0</DocSecurity>
  <Lines>83</Lines>
  <Paragraphs>23</Paragraphs>
  <ScaleCrop>false</ScaleCrop>
  <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8</cp:revision>
  <cp:lastPrinted>2017-05-02T12:24:00Z</cp:lastPrinted>
  <dcterms:created xsi:type="dcterms:W3CDTF">2017-05-02T03:09:00Z</dcterms:created>
  <dcterms:modified xsi:type="dcterms:W3CDTF">2017-05-03T10:14:00Z</dcterms:modified>
</cp:coreProperties>
</file>