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27342F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6B160C">
        <w:rPr>
          <w:sz w:val="22"/>
          <w:szCs w:val="22"/>
        </w:rPr>
        <w:t xml:space="preserve">Linux </w:t>
      </w:r>
      <w:bookmarkStart w:id="0" w:name="_GoBack"/>
      <w:bookmarkEnd w:id="0"/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AB" w:rsidRDefault="005335AB">
      <w:r>
        <w:separator/>
      </w:r>
    </w:p>
  </w:endnote>
  <w:endnote w:type="continuationSeparator" w:id="0">
    <w:p w:rsidR="005335AB" w:rsidRDefault="0053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AB" w:rsidRDefault="005335AB">
      <w:r>
        <w:separator/>
      </w:r>
    </w:p>
  </w:footnote>
  <w:footnote w:type="continuationSeparator" w:id="0">
    <w:p w:rsidR="005335AB" w:rsidRDefault="00533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35AB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160C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8B410-C1D5-46E0-B742-683CDC65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