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1.部分测试用例，检查点为：'errorCode':0，响应中也有'errorCode':0，所以运行结果显示“成功”，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但其实响应中的data字段里没有数据（数据库中没有数据导致），应该为‘失败’才对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解决方法1：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修改检查点，取data里某一个字段，这样如果检测到data里没有这个字段，就会‘失败’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响应为：{data:[{'name':'平安银行'}]}，检查点最初改为：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'name' ----带引号-------虽然响应中能找到这个数据，但这条用例仍然运行‘失败’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后来改为了：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name ----无引号--------如果响应中能找到这个数据，则这条用例运行显示‘成功'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解决方法2：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检查点由死的变为活的，查询数据库之后，把某个字段的值，插入testcase检查点这一列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2.excel中的检查点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验证接口本身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验证接口的响应数据是否和数据库匹配（excel列A为查询语句，执行完毕再写入列B，作为检查点）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验证数据库的数据是否正确（比如拿我们自己库里的数据和通达信的数据去对比）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3. 接口依赖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响应内容={'errCode': 0, 'data': [{'backtestEvaluationIndexVo': None, 'simulate': None, 'strategyName': '勿删测试用', 'userId': '27e3ba42-d6d0-4e72-9ac4-105984297fb3', 'updateDate': '2018-07-14 11:31:04', 'backtestId': '735aee9a-6f6d-4e2f-b618-66f00004e118', 'backtestCnt': 6, 'createDate': '2018-07-03 08:43:23', 'backtestStatus': 1, 'backtestStartDate': 20170702, 'backtestEndDate': 20180702, 'strategyId': 'b3602be0-fbf3-49a2-90b2-2c4d62903ffd'}], 'msg': 'success'}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要从其中取出strategyId作为后续接口的某个请求参数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关联参数的格式定义为：${strategyId}=[data][strategyId]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如果是 {'a':{'b':'C'}}的格式就好了，但现在是 {'a':[{'b':'C'}]}的格式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解决方法：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加了如下判断，首先判断是否是list，如果是的话再判断list的长度，以便取第一或第二条数据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if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type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(response1) 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is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list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: </w:t>
      </w:r>
      <w:r>
        <w:rPr>
          <w:rFonts w:ascii="宋体" w:hAnsi="宋体" w:eastAsia="宋体" w:cs="宋体"/>
          <w:color w:val="808080"/>
          <w:kern w:val="0"/>
          <w:sz w:val="20"/>
          <w:szCs w:val="20"/>
          <w:shd w:val="clear" w:fill="2B2B2B"/>
          <w:lang w:val="en-US" w:eastAsia="zh-CN" w:bidi="ar"/>
        </w:rPr>
        <w:t># 如果是列表，取第二条数据或者第一条数据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if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len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type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(response)) &gt;= </w:t>
      </w:r>
      <w:r>
        <w:rPr>
          <w:rFonts w:ascii="宋体" w:hAnsi="宋体" w:eastAsia="宋体" w:cs="宋体"/>
          <w:color w:val="6897BB"/>
          <w:kern w:val="0"/>
          <w:sz w:val="20"/>
          <w:szCs w:val="20"/>
          <w:shd w:val="clear" w:fill="2B2B2B"/>
          <w:lang w:val="en-US" w:eastAsia="zh-CN" w:bidi="ar"/>
        </w:rPr>
        <w:t>2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response1 = response1[</w:t>
      </w:r>
      <w:r>
        <w:rPr>
          <w:rFonts w:ascii="宋体" w:hAnsi="宋体" w:eastAsia="宋体" w:cs="宋体"/>
          <w:color w:val="6897BB"/>
          <w:kern w:val="0"/>
          <w:sz w:val="20"/>
          <w:szCs w:val="20"/>
          <w:shd w:val="clear" w:fill="2B2B2B"/>
          <w:lang w:val="en-US" w:eastAsia="zh-CN" w:bidi="ar"/>
        </w:rPr>
        <w:t>1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>else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response1 = response1[</w:t>
      </w:r>
      <w:r>
        <w:rPr>
          <w:rFonts w:ascii="宋体" w:hAnsi="宋体" w:eastAsia="宋体" w:cs="宋体"/>
          <w:color w:val="6897BB"/>
          <w:kern w:val="0"/>
          <w:sz w:val="20"/>
          <w:szCs w:val="20"/>
          <w:shd w:val="clear" w:fill="2B2B2B"/>
          <w:lang w:val="en-US" w:eastAsia="zh-CN" w:bidi="ar"/>
        </w:rPr>
        <w:t>0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print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'response1='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response1)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correlation_dict[param[</w:t>
      </w:r>
      <w:r>
        <w:rPr>
          <w:rFonts w:ascii="宋体" w:hAnsi="宋体" w:eastAsia="宋体" w:cs="宋体"/>
          <w:color w:val="6897BB"/>
          <w:kern w:val="0"/>
          <w:sz w:val="20"/>
          <w:szCs w:val="20"/>
          <w:shd w:val="clear" w:fill="2B2B2B"/>
          <w:lang w:val="en-US" w:eastAsia="zh-CN" w:bidi="ar"/>
        </w:rPr>
        <w:t>0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]] = response1 </w:t>
      </w:r>
      <w:r>
        <w:rPr>
          <w:rFonts w:ascii="宋体" w:hAnsi="宋体" w:eastAsia="宋体" w:cs="宋体"/>
          <w:color w:val="808080"/>
          <w:kern w:val="0"/>
          <w:sz w:val="20"/>
          <w:szCs w:val="20"/>
          <w:shd w:val="clear" w:fill="2B2B2B"/>
          <w:lang w:val="en-US" w:eastAsia="zh-CN" w:bidi="ar"/>
        </w:rPr>
        <w:t># 关联到的响应放到字典里，方便后续去遍历替换参数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4.接口依赖出现的问题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有单个关联参数，以下两种格式，程序均可以运行：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${check_status}=[check_status]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${check_status}=[check_status][cs]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有多个关联参数，如果是以下格式：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${check_status}=[check_status];${username}=[username];${sex}=[sex]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报错，因为：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最初的response记为A，遍历第一个关联参数之后，生成了一个response，记为B，然后再遍历第二个关联参数，用到的是B，而不是最初的原始的A，这样根据key就找不到value了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解决方法：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在第二个循环里加了一句： respon1=respon，之后都使用的是response1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for key in param[1][1:-1].split(']['):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print("key=",key)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respon1=respon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print('respon1=',respon1)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有多个关联参数，如果是以下格式：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${check_status}=[check_status][cs];${username}=[username];${sex}=[sex][sex1]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又会报错，因为：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对于${check_status}=[check_status][cs]这种格式，第一次循环没问题，第二次循环时，key为cs，response1却为原始的响应，所以根据key找不到value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最终的解决方法：在第一个循环里加该语句，respon1=respon，之后都使用的是response1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for j in correlation: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param = j.split('=') #根据=把关联数据拆分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print("param[0]=",param[0])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print("param[1]=",param[1])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respon1=respon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9.邮件的附件是excel表格？太沉重，后续优化，看能不能给个报告。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excel统计页，截图，是否可行？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生成测试报告，看51cto上购买过的视频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10.Excel中，设计测试用例时，有一定的逻辑在里面，按照一定的顺序，从而确保下次运行仍然能够顺利执行，比如下面：</w:t>
      </w:r>
    </w:p>
    <w:tbl>
      <w:tblPr>
        <w:tblStyle w:val="2"/>
        <w:tblW w:w="39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"/>
        <w:gridCol w:w="36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8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141</w:t>
            </w:r>
          </w:p>
        </w:tc>
        <w:tc>
          <w:tcPr>
            <w:tcW w:w="360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自选股-查询是否加到默认自选股-未加入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8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142</w:t>
            </w:r>
          </w:p>
        </w:tc>
        <w:tc>
          <w:tcPr>
            <w:tcW w:w="360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自选股-添加自选股(加号)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8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143</w:t>
            </w:r>
          </w:p>
        </w:tc>
        <w:tc>
          <w:tcPr>
            <w:tcW w:w="360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自选股-查询是否加到默认自选股-加入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8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144</w:t>
            </w:r>
          </w:p>
        </w:tc>
        <w:tc>
          <w:tcPr>
            <w:tcW w:w="360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自选股-删除自选股（减号）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31.自动化测试在项目中的实际应用：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（4）写监控脚本，拿客户端的数据和网站的数据/手机APP的数据做对比，如果客户端的数据不是最新，则通过发送企业微信通知相关人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33.添加几个新闻不更新监控：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拿金融界网站的数据和客户端数据（来自数据库）做对比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拿手机APP的数据和客户端数据（来自数据库）做对比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部署到了jenkins，15分钟跑一次脚本，只要客户端最新数据的时间晚于网站最新数据或者ＡPP最新数据，就发微信给数据人员（可能会有误报，但是如果连续的报错，就能看出来客户端的新闻数据是不是异常了，是不是一直在更新，还是停止了更新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使用以下语句，以免从网站获取到的标题显示乱码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res = requests.get(url).content.decode(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'gbk'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'ignore'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).encode(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'utf8'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'ignore'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50.python查询mongo数据库：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find_one()， 查询一条记录， 以字典的形式直接返回数据结果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find()， 查询多条记录， 返回的是Cursor对象，需要遍历才能获取数据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 查询单条记录 results = collection.find_one({'name': '五年高考'}) print(result) # 查询多条记录 results = collection.find({'price': 50}) for result in results: print(result)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查询不到则返回None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53.CentOS6.5环境搭建，安装python3.6（自动安装pip3），然后把程序部署到CentOS上，并设置定时任务(crontab)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（1）需要改为绝对路径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testcase= '/fcy/mypyproject_linux/testcase/testcase.xlsx'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（2）需要在包含中文的py文件里添加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 encoding:utf-8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（3）如果from XX import XX提示没有找到XX module（XX为自己定义的目录）：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可以考虑把所有py文件都放在一个文件夹下，然后删掉from XX即可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（4）使用pip3 install XXX ， 以及 pip3 list查看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55.python查询数据库，会用到sort排序字段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16"/>
          <w:szCs w:val="16"/>
          <w:shd w:val="clear" w:fill="2B2B2B"/>
          <w:lang w:val="en-US" w:eastAsia="zh-CN" w:bidi="ar"/>
        </w:rPr>
        <w:t xml:space="preserve">for </w:t>
      </w:r>
      <w:r>
        <w:rPr>
          <w:rFonts w:ascii="宋体" w:hAnsi="宋体" w:eastAsia="宋体" w:cs="宋体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data1 </w:t>
      </w:r>
      <w:r>
        <w:rPr>
          <w:rFonts w:ascii="宋体" w:hAnsi="宋体" w:eastAsia="宋体" w:cs="宋体"/>
          <w:color w:val="CC7832"/>
          <w:kern w:val="0"/>
          <w:sz w:val="16"/>
          <w:szCs w:val="16"/>
          <w:shd w:val="clear" w:fill="2B2B2B"/>
          <w:lang w:val="en-US" w:eastAsia="zh-CN" w:bidi="ar"/>
        </w:rPr>
        <w:t xml:space="preserve">in </w:t>
      </w:r>
      <w:r>
        <w:rPr>
          <w:rFonts w:ascii="宋体" w:hAnsi="宋体" w:eastAsia="宋体" w:cs="宋体"/>
          <w:color w:val="A9B7C6"/>
          <w:kern w:val="0"/>
          <w:sz w:val="16"/>
          <w:szCs w:val="16"/>
          <w:shd w:val="clear" w:fill="2B2B2B"/>
          <w:lang w:val="en-US" w:eastAsia="zh-CN" w:bidi="ar"/>
        </w:rPr>
        <w:t>collection.find().sort(sortfield).limit(</w:t>
      </w:r>
      <w:r>
        <w:rPr>
          <w:rFonts w:ascii="宋体" w:hAnsi="宋体" w:eastAsia="宋体" w:cs="宋体"/>
          <w:color w:val="6897BB"/>
          <w:kern w:val="0"/>
          <w:sz w:val="16"/>
          <w:szCs w:val="16"/>
          <w:shd w:val="clear" w:fill="2B2B2B"/>
          <w:lang w:val="en-US" w:eastAsia="zh-CN" w:bidi="ar"/>
        </w:rPr>
        <w:t>1</w:t>
      </w:r>
      <w:r>
        <w:rPr>
          <w:rFonts w:ascii="宋体" w:hAnsi="宋体" w:eastAsia="宋体" w:cs="宋体"/>
          <w:color w:val="A9B7C6"/>
          <w:kern w:val="0"/>
          <w:sz w:val="16"/>
          <w:szCs w:val="16"/>
          <w:shd w:val="clear" w:fill="2B2B2B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sortfield，在excel中的格式不是这样：({'trade_date':-1, 'trade_min':-1}) ， 而是以下写法：</w:t>
      </w:r>
    </w:p>
    <w:tbl>
      <w:tblPr>
        <w:tblStyle w:val="2"/>
        <w:tblW w:w="31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16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EAAA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排序字段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16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[('trade_date',-1),('trade_min',-1)]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58.此项目已经可以在linux上运行，并能够根据设置的定时任务crontab定时执行。需要解决的问题：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网络的问题（如何使用SSH远程连接到这个机器）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VPN的问题（如果是运维登记过的服务器，就不存在这个问题了）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64.爬虫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存储到文本文件、Excel、mongodb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利用正则、beautifulsoup、pyquery分别实现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串行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并行---多线程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并行---多进程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65.学会了2点：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（1）利用openpyxl存储数据到excel，尤其是利用table.append(列表/元组)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（2）把爬取出来的所有数据放到一个列表里或者字典里，使用return返回，供后续使用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66.requests请求网址，读取文件内容，然后再写入到本地某路径的文件中（文件下载）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写入txt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 = requests.get(url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headers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=headers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verify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>False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file = r.text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with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open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'aaa.txt'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'w'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encoding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'utf-8'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) 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as 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f: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f.write(file)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写入excel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 = requests.get(url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headers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=headers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verify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>False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file = r.content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with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open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'aaa.xlsx'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'wb'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) 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as 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f: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f.write(file)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67.bytes转化为str类型，需要encoding才可以转换成功，指定encoding才可以显示中文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res = res.content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res =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str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(res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encoding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'gbk'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75. hasattr getattr的用法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79. 搜索：python练习题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以下就是路人甲精心给大家整理的Python练手项目：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1、show-me-your-code：https://github.com/Yixiaohan/show-me-the-code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2、Python练手100例：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instrText xml:space="preserve"> HYPERLINK "http://www.runoob.com/python/python-100-examples.html" </w:instrTex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0"/>
          <w:szCs w:val="20"/>
          <w:u w:val="single"/>
        </w:rPr>
        <w:t>http://www.runoob.com/python/python-100-examples.html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0A47DF"/>
    <w:rsid w:val="7A747C47"/>
    <w:rsid w:val="7E47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326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2019-09-06T10:14:54Z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