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C82B" w14:textId="4E634B36" w:rsidR="00F10867" w:rsidRDefault="00F10867">
      <w:r>
        <w:t xml:space="preserve">2025/10/21                                         11463145 </w:t>
      </w:r>
      <w:r>
        <w:rPr>
          <w:rFonts w:hint="eastAsia"/>
        </w:rPr>
        <w:t>蕭博仁</w:t>
      </w:r>
    </w:p>
    <w:p w14:paraId="5CE32987" w14:textId="7288445D" w:rsidR="00F10867" w:rsidRDefault="00F108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題目：綠色科技與光電元件之發展應用</w:t>
      </w:r>
    </w:p>
    <w:p w14:paraId="338D965A" w14:textId="78A5D087" w:rsidR="00F10867" w:rsidRDefault="00F108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講者：楊勝州博士</w:t>
      </w:r>
    </w:p>
    <w:p w14:paraId="32E82AD1" w14:textId="2DC0B54D" w:rsidR="007531BD" w:rsidRDefault="00F10867" w:rsidP="007531BD">
      <w:r>
        <w:rPr>
          <w:rFonts w:hint="eastAsia"/>
        </w:rPr>
        <w:t>綠色科技</w:t>
      </w:r>
      <w:r w:rsidR="007531BD">
        <w:br/>
      </w:r>
      <w:r>
        <w:rPr>
          <w:rFonts w:hint="eastAsia"/>
        </w:rPr>
        <w:t>宗旨是：節能減碳、降低好用能源、減少空氣污染</w:t>
      </w:r>
      <w:r w:rsidR="007531BD">
        <w:br/>
      </w:r>
      <w:r w:rsidR="007531BD">
        <w:rPr>
          <w:rFonts w:hint="eastAsia"/>
        </w:rPr>
        <w:t>範圍有：綠色能源（太陽能）、綠色食品（有機、無農藥）、綠色交通（腳踏車）、綠色建築、綠色照明（</w:t>
      </w:r>
      <w:r w:rsidR="007531BD">
        <w:t>LED</w:t>
      </w:r>
      <w:r w:rsidR="007531BD">
        <w:rPr>
          <w:rFonts w:hint="eastAsia"/>
        </w:rPr>
        <w:t>）、綠色材料（水、樹葉、氧化鋅材料）以及綠色家電（</w:t>
      </w:r>
      <w:proofErr w:type="spellStart"/>
      <w:r w:rsidR="007531BD">
        <w:t>motorola</w:t>
      </w:r>
      <w:proofErr w:type="spellEnd"/>
      <w:r w:rsidR="007531BD">
        <w:rPr>
          <w:rFonts w:hint="eastAsia"/>
        </w:rPr>
        <w:t>可自動分解手機）</w:t>
      </w:r>
    </w:p>
    <w:p w14:paraId="4D729F33" w14:textId="498088C9" w:rsidR="007531BD" w:rsidRDefault="007531BD" w:rsidP="007531BD">
      <w:r>
        <w:rPr>
          <w:rFonts w:hint="eastAsia"/>
        </w:rPr>
        <w:t>經濟部推動能源轉型，宗旨為：展綠、增氣、減煤、非核</w:t>
      </w:r>
    </w:p>
    <w:p w14:paraId="6C5830E5" w14:textId="537D1F1A" w:rsidR="00F13EDF" w:rsidRDefault="00F13EDF" w:rsidP="007531BD">
      <w:r>
        <w:rPr>
          <w:rFonts w:hint="eastAsia"/>
        </w:rPr>
        <w:t>成大的綠色魔法校舍是全台灣第一座零碳建築</w:t>
      </w:r>
    </w:p>
    <w:p w14:paraId="7C67E803" w14:textId="776843CC" w:rsidR="00F13EDF" w:rsidRDefault="00F13EDF" w:rsidP="007531BD">
      <w:r>
        <w:rPr>
          <w:rFonts w:hint="eastAsia"/>
        </w:rPr>
        <w:t>京都議定書</w:t>
      </w:r>
    </w:p>
    <w:p w14:paraId="26DB8B9B" w14:textId="380AE69A" w:rsidR="00F13EDF" w:rsidRDefault="00F13EDF" w:rsidP="007531BD">
      <w:r>
        <w:t>1997</w:t>
      </w:r>
      <w:r>
        <w:rPr>
          <w:rFonts w:hint="eastAsia"/>
        </w:rPr>
        <w:t>年由世界各國達成協議，目標放在遏止全球氣候暖化，於</w:t>
      </w:r>
      <w:r>
        <w:t>2005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日正式生效，其要點如下：</w:t>
      </w:r>
    </w:p>
    <w:p w14:paraId="71E82984" w14:textId="2EFA294F" w:rsidR="00F13EDF" w:rsidRDefault="00F13EDF" w:rsidP="007531BD">
      <w:r>
        <w:rPr>
          <w:rFonts w:hint="eastAsia"/>
        </w:rPr>
        <w:t>廢氣排放控制</w:t>
      </w:r>
      <w:r w:rsidR="00060EC9">
        <w:rPr>
          <w:rFonts w:hint="eastAsia"/>
        </w:rPr>
        <w:t>：控制以下六種廢棄的排放量：二氧化碳、甲烷、一氧化碳、全氟化碳、六氟化碳、氫碳氟化合物</w:t>
      </w:r>
    </w:p>
    <w:p w14:paraId="3EA20F5D" w14:textId="432AABC1" w:rsidR="00060EC9" w:rsidRDefault="00060EC9" w:rsidP="007531BD">
      <w:pPr>
        <w:rPr>
          <w:rFonts w:hint="eastAsia"/>
        </w:rPr>
      </w:pPr>
      <w:r>
        <w:rPr>
          <w:rFonts w:hint="eastAsia"/>
        </w:rPr>
        <w:t>目標：對</w:t>
      </w:r>
      <w:r>
        <w:t>35</w:t>
      </w:r>
      <w:r>
        <w:rPr>
          <w:rFonts w:hint="eastAsia"/>
        </w:rPr>
        <w:t>個工業國家指定數據目標與廢氣排放限制，要求限期達成</w:t>
      </w:r>
    </w:p>
    <w:p w14:paraId="37DEC8D5" w14:textId="49B469B1" w:rsidR="00060EC9" w:rsidRDefault="00060EC9" w:rsidP="007531BD">
      <w:r>
        <w:rPr>
          <w:rFonts w:hint="eastAsia"/>
        </w:rPr>
        <w:t>交易：允許國家與國家間交易廢氣排放量</w:t>
      </w:r>
    </w:p>
    <w:p w14:paraId="39A8B248" w14:textId="7814C17F" w:rsidR="00060EC9" w:rsidRDefault="00060EC9" w:rsidP="007531BD">
      <w:r>
        <w:rPr>
          <w:rFonts w:hint="eastAsia"/>
        </w:rPr>
        <w:t>聯合作業：允許各國在</w:t>
      </w:r>
      <w:r>
        <w:t>35</w:t>
      </w:r>
      <w:r>
        <w:rPr>
          <w:rFonts w:hint="eastAsia"/>
        </w:rPr>
        <w:t>個工業國家中的其他國家協助發展減少廢氣排放計劃，提供協助的國家可得到優惠</w:t>
      </w:r>
    </w:p>
    <w:p w14:paraId="50A6ECEC" w14:textId="2EAAF083" w:rsidR="00060EC9" w:rsidRDefault="00060EC9" w:rsidP="007531BD">
      <w:r>
        <w:rPr>
          <w:rFonts w:hint="eastAsia"/>
        </w:rPr>
        <w:t>市面上主要的太陽電池三大類如下：</w:t>
      </w:r>
    </w:p>
    <w:p w14:paraId="21D1B9BC" w14:textId="0FA125CA" w:rsidR="00060EC9" w:rsidRDefault="00060EC9" w:rsidP="007531BD">
      <w:r>
        <w:rPr>
          <w:rFonts w:hint="eastAsia"/>
        </w:rPr>
        <w:t>矽晶類、薄膜類以及化合物類</w:t>
      </w:r>
    </w:p>
    <w:p w14:paraId="31EA002F" w14:textId="410F73A7" w:rsidR="00060EC9" w:rsidRDefault="00060EC9" w:rsidP="007531BD">
      <w:r>
        <w:rPr>
          <w:rFonts w:hint="eastAsia"/>
        </w:rPr>
        <w:t>太陽能的應用：</w:t>
      </w:r>
    </w:p>
    <w:p w14:paraId="5E4DF8E0" w14:textId="7F02CC48" w:rsidR="00060EC9" w:rsidRDefault="00060EC9" w:rsidP="007531BD">
      <w:r>
        <w:rPr>
          <w:rFonts w:hint="eastAsia"/>
        </w:rPr>
        <w:t>熱水器、路燈、地磚燈</w:t>
      </w:r>
      <w:r w:rsidR="001A3E2E">
        <w:rPr>
          <w:rFonts w:hint="eastAsia"/>
        </w:rPr>
        <w:t>、遙控器</w:t>
      </w:r>
    </w:p>
    <w:p w14:paraId="2CC1E44D" w14:textId="19FD3F49" w:rsidR="00060EC9" w:rsidRDefault="00060EC9" w:rsidP="007531BD">
      <w:pPr>
        <w:rPr>
          <w:rFonts w:hint="eastAsia"/>
        </w:rPr>
      </w:pPr>
      <w:r>
        <w:rPr>
          <w:rFonts w:hint="eastAsia"/>
        </w:rPr>
        <w:t>材料可分成金屬、半導體、絕緣體</w:t>
      </w:r>
      <w:r w:rsidR="00A84A00">
        <w:rPr>
          <w:rFonts w:hint="eastAsia"/>
        </w:rPr>
        <w:t>，其中半導體的導電度介於金屬與絕緣體之間，導電程度可控制，導電性會受溫度影響</w:t>
      </w:r>
    </w:p>
    <w:p w14:paraId="121F5EBD" w14:textId="163E8F21" w:rsidR="00A84A00" w:rsidRPr="00060EC9" w:rsidRDefault="00A84A00" w:rsidP="007531BD">
      <w:pPr>
        <w:rPr>
          <w:rFonts w:hint="eastAsia"/>
        </w:rPr>
      </w:pPr>
      <w:r>
        <w:lastRenderedPageBreak/>
        <w:t>Dye Sensitized Solar Cells</w:t>
      </w:r>
      <w:r>
        <w:rPr>
          <w:rFonts w:hint="eastAsia"/>
        </w:rPr>
        <w:t>第三代染料敏化太陽能電池，適用在室內，只需要少量光線即可把光能轉換成電能，相比第一代與第二代，光電轉換效率大幅提升</w:t>
      </w:r>
    </w:p>
    <w:sectPr w:rsidR="00A84A00" w:rsidRPr="00060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67"/>
    <w:rsid w:val="00060EC9"/>
    <w:rsid w:val="001A3E2E"/>
    <w:rsid w:val="00282A49"/>
    <w:rsid w:val="00482DEE"/>
    <w:rsid w:val="007531BD"/>
    <w:rsid w:val="00A84A00"/>
    <w:rsid w:val="00B74DF3"/>
    <w:rsid w:val="00F10867"/>
    <w:rsid w:val="00F1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EBAFE"/>
  <w15:chartTrackingRefBased/>
  <w15:docId w15:val="{57660DD1-F202-B84C-9F49-B0D203E0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08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86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86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8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8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8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8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08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10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1086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10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1086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108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108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108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108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8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1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8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108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108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8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08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108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0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博仁 蕭</dc:creator>
  <cp:keywords/>
  <dc:description/>
  <cp:lastModifiedBy>博仁 蕭</cp:lastModifiedBy>
  <cp:revision>2</cp:revision>
  <dcterms:created xsi:type="dcterms:W3CDTF">2025-10-21T05:32:00Z</dcterms:created>
  <dcterms:modified xsi:type="dcterms:W3CDTF">2025-10-28T07:56:00Z</dcterms:modified>
</cp:coreProperties>
</file>