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F5E75" w14:textId="1EDF02FD" w:rsidR="001B7398" w:rsidRDefault="001B7398">
      <w:r>
        <w:t xml:space="preserve">2025/10/14                                           11463145 </w:t>
      </w:r>
      <w:r>
        <w:rPr>
          <w:rFonts w:hint="eastAsia"/>
        </w:rPr>
        <w:t>蕭博仁</w:t>
      </w:r>
    </w:p>
    <w:p w14:paraId="5F2E64D5" w14:textId="00C5415F" w:rsidR="001B7398" w:rsidRDefault="001B7398">
      <w:pPr>
        <w:rPr>
          <w:sz w:val="32"/>
          <w:szCs w:val="32"/>
        </w:rPr>
      </w:pPr>
      <w:r>
        <w:rPr>
          <w:rFonts w:hint="eastAsia"/>
          <w:sz w:val="32"/>
          <w:szCs w:val="32"/>
        </w:rPr>
        <w:t>題目：</w:t>
      </w:r>
      <w:r>
        <w:rPr>
          <w:sz w:val="32"/>
          <w:szCs w:val="32"/>
        </w:rPr>
        <w:t>A Study of Efficient GNSS Coordinate Classification Strategies for Epidemic Management</w:t>
      </w:r>
    </w:p>
    <w:p w14:paraId="2D4D035A" w14:textId="77FFFE4E" w:rsidR="001B7398" w:rsidRDefault="001B7398">
      <w:pPr>
        <w:rPr>
          <w:sz w:val="32"/>
          <w:szCs w:val="32"/>
        </w:rPr>
      </w:pPr>
      <w:r>
        <w:rPr>
          <w:rFonts w:hint="eastAsia"/>
          <w:sz w:val="32"/>
          <w:szCs w:val="32"/>
        </w:rPr>
        <w:t>講者：陳忠信副教授</w:t>
      </w:r>
    </w:p>
    <w:p w14:paraId="55030636" w14:textId="146163AE" w:rsidR="001B7398" w:rsidRDefault="001B7398">
      <w:r>
        <w:rPr>
          <w:rFonts w:hint="eastAsia"/>
        </w:rPr>
        <w:t>許多傳染病，如流感、新冠肺炎，具高度傳染性，嚴重影響人類健康、經濟、教育、休閒，在疫情期間，追蹤和隔離人員的移動是減緩其傳播的有效方法。</w:t>
      </w:r>
    </w:p>
    <w:p w14:paraId="34482CC2" w14:textId="21271C33" w:rsidR="00A3782D" w:rsidRDefault="001B7398">
      <w:r>
        <w:rPr>
          <w:rFonts w:hint="eastAsia"/>
        </w:rPr>
        <w:t>本研究提出一個座標分類策略，該策略使用當前目標的</w:t>
      </w:r>
      <w:r>
        <w:t>GNSS</w:t>
      </w:r>
      <w:r>
        <w:rPr>
          <w:rFonts w:hint="eastAsia"/>
        </w:rPr>
        <w:t>座標和</w:t>
      </w:r>
      <w:r>
        <w:t>KNN</w:t>
      </w:r>
      <w:r>
        <w:rPr>
          <w:rFonts w:hint="eastAsia"/>
        </w:rPr>
        <w:t>技術來對目標所在的區域進行分類（預測）。</w:t>
      </w:r>
    </w:p>
    <w:p w14:paraId="441272D1" w14:textId="135C1F9B" w:rsidR="00A3782D" w:rsidRDefault="00A3782D">
      <w:pPr>
        <w:rPr>
          <w:rFonts w:hint="eastAsia"/>
        </w:rPr>
      </w:pPr>
      <w:r>
        <w:t>PIP</w:t>
      </w:r>
      <w:r>
        <w:rPr>
          <w:rFonts w:hint="eastAsia"/>
        </w:rPr>
        <w:t>需要多邊形的邊緣來評估節點是在多邊形內還是外，通常可分為兩種型別：射線鑄造和繞組數。</w:t>
      </w:r>
    </w:p>
    <w:p w14:paraId="7EAC18FD" w14:textId="2B29FA24" w:rsidR="001B7398" w:rsidRDefault="00A3782D">
      <w:r>
        <w:t>KNN</w:t>
      </w:r>
      <w:r>
        <w:rPr>
          <w:rFonts w:hint="eastAsia"/>
        </w:rPr>
        <w:t>分類適用於資料探勘、演算法以及人工智慧；包含一些訓練資料點和一個測試資料來評估測試點的類別，重點在於資料要數值化。</w:t>
      </w:r>
    </w:p>
    <w:p w14:paraId="09D743B9" w14:textId="427A21F2" w:rsidR="00A3782D" w:rsidRDefault="001918C4">
      <w:r>
        <w:rPr>
          <w:rFonts w:hint="eastAsia"/>
        </w:rPr>
        <w:t>其</w:t>
      </w:r>
      <w:r w:rsidR="00A3782D">
        <w:rPr>
          <w:rFonts w:hint="eastAsia"/>
        </w:rPr>
        <w:t>測試資料點的分類步驟為：</w:t>
      </w:r>
    </w:p>
    <w:p w14:paraId="51C8B7DD" w14:textId="4B8EA65B" w:rsidR="00A3782D" w:rsidRDefault="00A3782D" w:rsidP="00A3782D">
      <w:pPr>
        <w:pStyle w:val="a9"/>
        <w:numPr>
          <w:ilvl w:val="0"/>
          <w:numId w:val="1"/>
        </w:numPr>
      </w:pPr>
      <w:r>
        <w:rPr>
          <w:rFonts w:hint="eastAsia"/>
        </w:rPr>
        <w:t>評估樣品和攝氏點之間的歐幾里得距離，時間複雜度為</w:t>
      </w:r>
      <w:r>
        <w:t>O(</w:t>
      </w:r>
      <w:proofErr w:type="spellStart"/>
      <w:r>
        <w:t>nTD</w:t>
      </w:r>
      <w:proofErr w:type="spellEnd"/>
      <w:r>
        <w:t>)</w:t>
      </w:r>
      <w:r>
        <w:rPr>
          <w:rFonts w:hint="eastAsia"/>
        </w:rPr>
        <w:t>，其中</w:t>
      </w:r>
      <w:proofErr w:type="spellStart"/>
      <w:r>
        <w:t>nTD</w:t>
      </w:r>
      <w:proofErr w:type="spellEnd"/>
      <w:r>
        <w:rPr>
          <w:rFonts w:hint="eastAsia"/>
        </w:rPr>
        <w:t>為資料及大小</w:t>
      </w:r>
    </w:p>
    <w:p w14:paraId="6B202740" w14:textId="6DB75428" w:rsidR="00A3782D" w:rsidRDefault="00A3782D" w:rsidP="00A3782D">
      <w:pPr>
        <w:pStyle w:val="a9"/>
        <w:numPr>
          <w:ilvl w:val="0"/>
          <w:numId w:val="1"/>
        </w:numPr>
      </w:pPr>
      <w:r>
        <w:rPr>
          <w:rFonts w:hint="eastAsia"/>
        </w:rPr>
        <w:t>根據歐幾里得距離對訓練資料及進行排序，時間複雜度為</w:t>
      </w:r>
      <w:r>
        <w:t>O(</w:t>
      </w:r>
      <w:proofErr w:type="spellStart"/>
      <w:r>
        <w:t>nTD</w:t>
      </w:r>
      <w:proofErr w:type="spellEnd"/>
      <w:r>
        <w:t>**2)</w:t>
      </w:r>
    </w:p>
    <w:p w14:paraId="56CBE7AA" w14:textId="7C723CB3" w:rsidR="00A3782D" w:rsidRDefault="00A3782D" w:rsidP="00A3782D">
      <w:pPr>
        <w:pStyle w:val="a9"/>
        <w:numPr>
          <w:ilvl w:val="0"/>
          <w:numId w:val="1"/>
        </w:numPr>
      </w:pPr>
      <w:r>
        <w:rPr>
          <w:rFonts w:hint="eastAsia"/>
        </w:rPr>
        <w:t>使用多數分類規則來預測測試點的類別，時間複雜度為</w:t>
      </w:r>
      <w:r>
        <w:t>O(k)</w:t>
      </w:r>
      <w:r>
        <w:rPr>
          <w:rFonts w:hint="eastAsia"/>
        </w:rPr>
        <w:t>，其中</w:t>
      </w:r>
      <w:r>
        <w:t>k</w:t>
      </w:r>
      <w:r w:rsidR="001918C4">
        <w:rPr>
          <w:rFonts w:hint="eastAsia"/>
        </w:rPr>
        <w:t>是</w:t>
      </w:r>
      <w:r w:rsidR="001918C4">
        <w:t>KNN</w:t>
      </w:r>
      <w:r w:rsidR="001918C4">
        <w:rPr>
          <w:rFonts w:hint="eastAsia"/>
        </w:rPr>
        <w:t>分類中的鄰居數量。</w:t>
      </w:r>
    </w:p>
    <w:p w14:paraId="41DAEC6C" w14:textId="69CB082B" w:rsidR="001918C4" w:rsidRDefault="001918C4" w:rsidP="001918C4">
      <w:r>
        <w:rPr>
          <w:rFonts w:hint="eastAsia"/>
        </w:rPr>
        <w:t>系統模式</w:t>
      </w:r>
    </w:p>
    <w:p w14:paraId="44B4D06B" w14:textId="12055330" w:rsidR="009D0659" w:rsidRDefault="009D0659" w:rsidP="001918C4">
      <w:r>
        <w:t>Positioning</w:t>
      </w:r>
    </w:p>
    <w:p w14:paraId="36071BF0" w14:textId="3E49EE13" w:rsidR="009D0659" w:rsidRDefault="009D0659" w:rsidP="001918C4">
      <w:r>
        <w:rPr>
          <w:rFonts w:hint="eastAsia"/>
        </w:rPr>
        <w:t>將目標裝置傳送的資料儲存為為分類的點，而伺服器會將為分類的點中單獨取出一個點，並定位該點在哪個多邊形內，定位之後伺服器就會將這些點儲存。</w:t>
      </w:r>
    </w:p>
    <w:p w14:paraId="365CA78B" w14:textId="288B7EB9" w:rsidR="009D0659" w:rsidRDefault="009D0659" w:rsidP="001918C4">
      <w:proofErr w:type="spellStart"/>
      <w:r>
        <w:t>Classfication</w:t>
      </w:r>
      <w:proofErr w:type="spellEnd"/>
    </w:p>
    <w:p w14:paraId="4EFF5780" w14:textId="7B71E996" w:rsidR="009D0659" w:rsidRDefault="009D0659" w:rsidP="001918C4">
      <w:r>
        <w:rPr>
          <w:rFonts w:hint="eastAsia"/>
        </w:rPr>
        <w:t>從目標裝置傳送的實時資料送達伺服器，伺服器再從分類目標的資料庫中提取候選點，再根據候選點將目標分類到他們所屬的區域。</w:t>
      </w:r>
    </w:p>
    <w:p w14:paraId="094EE351" w14:textId="77777777" w:rsidR="00A35DD2" w:rsidRDefault="00A35DD2" w:rsidP="001918C4"/>
    <w:p w14:paraId="0E0D2DBD" w14:textId="366C9C43" w:rsidR="00A35DD2" w:rsidRDefault="00A35DD2" w:rsidP="001918C4">
      <w:r>
        <w:lastRenderedPageBreak/>
        <w:t xml:space="preserve">Propose </w:t>
      </w:r>
      <w:proofErr w:type="spellStart"/>
      <w:r>
        <w:t>Stratagy</w:t>
      </w:r>
      <w:proofErr w:type="spellEnd"/>
    </w:p>
    <w:p w14:paraId="2780DCF2" w14:textId="5978FFD3" w:rsidR="00A35DD2" w:rsidRDefault="00A35DD2" w:rsidP="001918C4">
      <w:r>
        <w:t>Property 1:</w:t>
      </w:r>
    </w:p>
    <w:p w14:paraId="6D11F7A3" w14:textId="4BE7DAE9" w:rsidR="00A35DD2" w:rsidRDefault="00A35DD2" w:rsidP="001918C4">
      <w:r>
        <w:rPr>
          <w:rFonts w:hint="eastAsia"/>
        </w:rPr>
        <w:t>給定一個點</w:t>
      </w:r>
      <w:r>
        <w:t>g</w:t>
      </w:r>
      <w:r>
        <w:rPr>
          <w:rFonts w:hint="eastAsia"/>
        </w:rPr>
        <w:t>和一個大小為</w:t>
      </w:r>
      <w:r>
        <w:rPr>
          <w:rFonts w:hint="eastAsia"/>
        </w:rPr>
        <w:t>m</w:t>
      </w:r>
      <w:r>
        <w:rPr>
          <w:rFonts w:hint="eastAsia"/>
        </w:rPr>
        <w:t>的多邊形集合</w:t>
      </w:r>
      <w:r>
        <w:t>Pa</w:t>
      </w:r>
      <w:r>
        <w:rPr>
          <w:rFonts w:hint="eastAsia"/>
        </w:rPr>
        <w:t>，如果點</w:t>
      </w:r>
      <w:r>
        <w:t>g</w:t>
      </w:r>
      <w:r>
        <w:rPr>
          <w:rFonts w:hint="eastAsia"/>
        </w:rPr>
        <w:t>在騎中一個及和</w:t>
      </w:r>
      <w:r>
        <w:t>Pa</w:t>
      </w:r>
      <w:r>
        <w:rPr>
          <w:rFonts w:hint="eastAsia"/>
        </w:rPr>
        <w:t>內，演算法</w:t>
      </w:r>
      <w:proofErr w:type="spellStart"/>
      <w:r>
        <w:t>PtPos</w:t>
      </w:r>
      <w:proofErr w:type="spellEnd"/>
      <w:r>
        <w:rPr>
          <w:rFonts w:hint="eastAsia"/>
        </w:rPr>
        <w:t>將點</w:t>
      </w:r>
      <w:r>
        <w:t>g</w:t>
      </w:r>
      <w:r>
        <w:rPr>
          <w:rFonts w:hint="eastAsia"/>
        </w:rPr>
        <w:t>定位在</w:t>
      </w:r>
      <w:r>
        <w:t xml:space="preserve">O(m x </w:t>
      </w:r>
      <w:proofErr w:type="spellStart"/>
      <w:r>
        <w:t>n</w:t>
      </w:r>
      <w:r w:rsidRPr="00A35DD2">
        <w:rPr>
          <w:sz w:val="11"/>
          <w:szCs w:val="11"/>
        </w:rPr>
        <w:t>max</w:t>
      </w:r>
      <w:proofErr w:type="spellEnd"/>
      <w:r>
        <w:t>)</w:t>
      </w:r>
      <w:r>
        <w:rPr>
          <w:rFonts w:hint="eastAsia"/>
        </w:rPr>
        <w:t>時間內，其中</w:t>
      </w:r>
      <w:proofErr w:type="spellStart"/>
      <w:r>
        <w:t>n</w:t>
      </w:r>
      <w:r w:rsidRPr="00A35DD2">
        <w:rPr>
          <w:sz w:val="11"/>
          <w:szCs w:val="11"/>
        </w:rPr>
        <w:t>max</w:t>
      </w:r>
      <w:proofErr w:type="spellEnd"/>
      <w:r>
        <w:rPr>
          <w:rFonts w:hint="eastAsia"/>
        </w:rPr>
        <w:t>是該多邊形集合的最大邊數。</w:t>
      </w:r>
    </w:p>
    <w:p w14:paraId="7ECCD65C" w14:textId="6E2C8953" w:rsidR="00A35DD2" w:rsidRDefault="00A35DD2" w:rsidP="001918C4">
      <w:r>
        <w:t>Property 2:</w:t>
      </w:r>
    </w:p>
    <w:p w14:paraId="4EE765EA" w14:textId="649B28BF" w:rsidR="00A35DD2" w:rsidRDefault="00A35DD2" w:rsidP="001918C4">
      <w:r>
        <w:rPr>
          <w:rFonts w:hint="eastAsia"/>
        </w:rPr>
        <w:t>給定一個點</w:t>
      </w:r>
      <w:r>
        <w:t>g</w:t>
      </w:r>
      <w:r>
        <w:rPr>
          <w:rFonts w:hint="eastAsia"/>
        </w:rPr>
        <w:t>和一個大小為</w:t>
      </w:r>
      <w:proofErr w:type="spellStart"/>
      <w:r>
        <w:t>n</w:t>
      </w:r>
      <w:r>
        <w:rPr>
          <w:sz w:val="11"/>
          <w:szCs w:val="11"/>
        </w:rPr>
        <w:t>T</w:t>
      </w:r>
      <w:proofErr w:type="spellEnd"/>
      <w:r>
        <w:rPr>
          <w:rFonts w:hint="eastAsia"/>
        </w:rPr>
        <w:t>的</w:t>
      </w:r>
      <w:r>
        <w:t>dataset T</w:t>
      </w:r>
      <w:r>
        <w:rPr>
          <w:rFonts w:hint="eastAsia"/>
        </w:rPr>
        <w:t>，演算法</w:t>
      </w:r>
      <w:proofErr w:type="spellStart"/>
      <w:r>
        <w:t>AdaptKNN</w:t>
      </w:r>
      <w:proofErr w:type="spellEnd"/>
      <w:r>
        <w:rPr>
          <w:rFonts w:hint="eastAsia"/>
        </w:rPr>
        <w:t>在</w:t>
      </w:r>
      <w:r>
        <w:t>O(</w:t>
      </w:r>
      <w:proofErr w:type="spellStart"/>
      <w:r>
        <w:t>n</w:t>
      </w:r>
      <w:r w:rsidRPr="00C82CA2">
        <w:rPr>
          <w:sz w:val="11"/>
          <w:szCs w:val="11"/>
        </w:rPr>
        <w:t>T</w:t>
      </w:r>
      <w:proofErr w:type="spellEnd"/>
      <w:r>
        <w:t>)</w:t>
      </w:r>
      <w:r>
        <w:rPr>
          <w:rFonts w:hint="eastAsia"/>
        </w:rPr>
        <w:t>時間內對點</w:t>
      </w:r>
      <w:r>
        <w:t>g</w:t>
      </w:r>
      <w:r>
        <w:rPr>
          <w:rFonts w:hint="eastAsia"/>
        </w:rPr>
        <w:t>進行分類。</w:t>
      </w:r>
    </w:p>
    <w:p w14:paraId="104A4509" w14:textId="382DF9DE" w:rsidR="00C82CA2" w:rsidRDefault="00C82CA2" w:rsidP="001918C4">
      <w:r>
        <w:rPr>
          <w:rFonts w:hint="eastAsia"/>
        </w:rPr>
        <w:t>結論：</w:t>
      </w:r>
    </w:p>
    <w:p w14:paraId="23DAFB45" w14:textId="6C81D5B0" w:rsidR="00C82CA2" w:rsidRDefault="00C82CA2" w:rsidP="001918C4">
      <w:r>
        <w:rPr>
          <w:rFonts w:hint="eastAsia"/>
        </w:rPr>
        <w:t>本文提出一策略包括定位及分類階段，當疫情管理或其他應用程式</w:t>
      </w:r>
      <w:r w:rsidR="00985B83">
        <w:rPr>
          <w:rFonts w:hint="eastAsia"/>
        </w:rPr>
        <w:t>需要跟蹤一些目標或人員的位置時，可使用此策略。</w:t>
      </w:r>
    </w:p>
    <w:p w14:paraId="42EEEC02" w14:textId="3547FD9A" w:rsidR="00985B83" w:rsidRPr="00A35DD2" w:rsidRDefault="00985B83" w:rsidP="001918C4">
      <w:pPr>
        <w:rPr>
          <w:rFonts w:hint="eastAsia"/>
        </w:rPr>
      </w:pPr>
      <w:r>
        <w:rPr>
          <w:rFonts w:hint="eastAsia"/>
        </w:rPr>
        <w:t>我們希望這項研究能夠幫助流行病管理並且更了解這些病原體的傳播，使民眾能及早預測及準備。</w:t>
      </w:r>
    </w:p>
    <w:sectPr w:rsidR="00985B83" w:rsidRPr="00A35DD2" w:rsidSect="001B739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905DE1"/>
    <w:multiLevelType w:val="hybridMultilevel"/>
    <w:tmpl w:val="B12EB020"/>
    <w:lvl w:ilvl="0" w:tplc="E96696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4569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98"/>
    <w:rsid w:val="001918C4"/>
    <w:rsid w:val="001B7398"/>
    <w:rsid w:val="00282A49"/>
    <w:rsid w:val="00985B83"/>
    <w:rsid w:val="009D0659"/>
    <w:rsid w:val="00A35DD2"/>
    <w:rsid w:val="00A3782D"/>
    <w:rsid w:val="00C82C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968ABB5"/>
  <w15:chartTrackingRefBased/>
  <w15:docId w15:val="{AFFE7FFC-A81D-6E42-BC3E-9A03B3F7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B73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B73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739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B739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B739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B739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B739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B739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B739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B739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B739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B739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B739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B7398"/>
    <w:rPr>
      <w:rFonts w:eastAsiaTheme="majorEastAsia" w:cstheme="majorBidi"/>
      <w:color w:val="0F4761" w:themeColor="accent1" w:themeShade="BF"/>
    </w:rPr>
  </w:style>
  <w:style w:type="character" w:customStyle="1" w:styleId="60">
    <w:name w:val="標題 6 字元"/>
    <w:basedOn w:val="a0"/>
    <w:link w:val="6"/>
    <w:uiPriority w:val="9"/>
    <w:semiHidden/>
    <w:rsid w:val="001B7398"/>
    <w:rPr>
      <w:rFonts w:eastAsiaTheme="majorEastAsia" w:cstheme="majorBidi"/>
      <w:color w:val="595959" w:themeColor="text1" w:themeTint="A6"/>
    </w:rPr>
  </w:style>
  <w:style w:type="character" w:customStyle="1" w:styleId="70">
    <w:name w:val="標題 7 字元"/>
    <w:basedOn w:val="a0"/>
    <w:link w:val="7"/>
    <w:uiPriority w:val="9"/>
    <w:semiHidden/>
    <w:rsid w:val="001B7398"/>
    <w:rPr>
      <w:rFonts w:eastAsiaTheme="majorEastAsia" w:cstheme="majorBidi"/>
      <w:color w:val="595959" w:themeColor="text1" w:themeTint="A6"/>
    </w:rPr>
  </w:style>
  <w:style w:type="character" w:customStyle="1" w:styleId="80">
    <w:name w:val="標題 8 字元"/>
    <w:basedOn w:val="a0"/>
    <w:link w:val="8"/>
    <w:uiPriority w:val="9"/>
    <w:semiHidden/>
    <w:rsid w:val="001B7398"/>
    <w:rPr>
      <w:rFonts w:eastAsiaTheme="majorEastAsia" w:cstheme="majorBidi"/>
      <w:color w:val="272727" w:themeColor="text1" w:themeTint="D8"/>
    </w:rPr>
  </w:style>
  <w:style w:type="character" w:customStyle="1" w:styleId="90">
    <w:name w:val="標題 9 字元"/>
    <w:basedOn w:val="a0"/>
    <w:link w:val="9"/>
    <w:uiPriority w:val="9"/>
    <w:semiHidden/>
    <w:rsid w:val="001B7398"/>
    <w:rPr>
      <w:rFonts w:eastAsiaTheme="majorEastAsia" w:cstheme="majorBidi"/>
      <w:color w:val="272727" w:themeColor="text1" w:themeTint="D8"/>
    </w:rPr>
  </w:style>
  <w:style w:type="paragraph" w:styleId="a3">
    <w:name w:val="Title"/>
    <w:basedOn w:val="a"/>
    <w:next w:val="a"/>
    <w:link w:val="a4"/>
    <w:uiPriority w:val="10"/>
    <w:qFormat/>
    <w:rsid w:val="001B739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B73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73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B73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7398"/>
    <w:pPr>
      <w:spacing w:before="160"/>
      <w:jc w:val="center"/>
    </w:pPr>
    <w:rPr>
      <w:i/>
      <w:iCs/>
      <w:color w:val="404040" w:themeColor="text1" w:themeTint="BF"/>
    </w:rPr>
  </w:style>
  <w:style w:type="character" w:customStyle="1" w:styleId="a8">
    <w:name w:val="引文 字元"/>
    <w:basedOn w:val="a0"/>
    <w:link w:val="a7"/>
    <w:uiPriority w:val="29"/>
    <w:rsid w:val="001B7398"/>
    <w:rPr>
      <w:i/>
      <w:iCs/>
      <w:color w:val="404040" w:themeColor="text1" w:themeTint="BF"/>
    </w:rPr>
  </w:style>
  <w:style w:type="paragraph" w:styleId="a9">
    <w:name w:val="List Paragraph"/>
    <w:basedOn w:val="a"/>
    <w:uiPriority w:val="34"/>
    <w:qFormat/>
    <w:rsid w:val="001B7398"/>
    <w:pPr>
      <w:ind w:left="720"/>
      <w:contextualSpacing/>
    </w:pPr>
  </w:style>
  <w:style w:type="character" w:styleId="aa">
    <w:name w:val="Intense Emphasis"/>
    <w:basedOn w:val="a0"/>
    <w:uiPriority w:val="21"/>
    <w:qFormat/>
    <w:rsid w:val="001B7398"/>
    <w:rPr>
      <w:i/>
      <w:iCs/>
      <w:color w:val="0F4761" w:themeColor="accent1" w:themeShade="BF"/>
    </w:rPr>
  </w:style>
  <w:style w:type="paragraph" w:styleId="ab">
    <w:name w:val="Intense Quote"/>
    <w:basedOn w:val="a"/>
    <w:next w:val="a"/>
    <w:link w:val="ac"/>
    <w:uiPriority w:val="30"/>
    <w:qFormat/>
    <w:rsid w:val="001B7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B7398"/>
    <w:rPr>
      <w:i/>
      <w:iCs/>
      <w:color w:val="0F4761" w:themeColor="accent1" w:themeShade="BF"/>
    </w:rPr>
  </w:style>
  <w:style w:type="character" w:styleId="ad">
    <w:name w:val="Intense Reference"/>
    <w:basedOn w:val="a0"/>
    <w:uiPriority w:val="32"/>
    <w:qFormat/>
    <w:rsid w:val="001B73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博仁 蕭</dc:creator>
  <cp:keywords/>
  <dc:description/>
  <cp:lastModifiedBy>博仁 蕭</cp:lastModifiedBy>
  <cp:revision>1</cp:revision>
  <dcterms:created xsi:type="dcterms:W3CDTF">2025-10-14T05:29:00Z</dcterms:created>
  <dcterms:modified xsi:type="dcterms:W3CDTF">2025-10-14T06:42:00Z</dcterms:modified>
</cp:coreProperties>
</file>