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C7066">
      <w:pPr>
        <w:numPr>
          <w:numId w:val="0"/>
        </w:numPr>
        <w:rPr>
          <w:rFonts w:hint="eastAsia"/>
          <w:sz w:val="28"/>
          <w:szCs w:val="28"/>
        </w:rPr>
      </w:pPr>
      <w:r>
        <w:rPr>
          <w:rFonts w:hint="eastAsia"/>
          <w:sz w:val="28"/>
          <w:szCs w:val="28"/>
        </w:rPr>
        <w:t>考察2024年保密法修订的主要过程（可参阅课件），说明本次修订哪些方面的工作是体现了科学立法精神的，哪些体现了民主立法精神，哪些体现了依法立法精神。从立法的原理角度、现行法律要求的角度，阐述为何要</w:t>
      </w:r>
      <w:bookmarkStart w:id="0" w:name="_GoBack"/>
      <w:r>
        <w:rPr>
          <w:rFonts w:hint="eastAsia"/>
          <w:sz w:val="28"/>
          <w:szCs w:val="28"/>
        </w:rPr>
        <w:t>科学立法、民主立法、依法立法</w:t>
      </w:r>
      <w:bookmarkEnd w:id="0"/>
      <w:r>
        <w:rPr>
          <w:rFonts w:hint="eastAsia"/>
          <w:sz w:val="28"/>
          <w:szCs w:val="28"/>
        </w:rPr>
        <w:t>？</w:t>
      </w:r>
      <w:r>
        <w:rPr>
          <w:rFonts w:hint="eastAsia"/>
          <w:sz w:val="28"/>
          <w:szCs w:val="28"/>
        </w:rPr>
        <w:tab/>
      </w:r>
    </w:p>
    <w:p w14:paraId="08C44ACD">
      <w:pPr>
        <w:numPr>
          <w:ilvl w:val="0"/>
          <w:numId w:val="0"/>
        </w:numPr>
        <w:rPr>
          <w:rFonts w:hint="default" w:eastAsiaTheme="minorEastAsia"/>
          <w:color w:val="0000FF"/>
          <w:sz w:val="24"/>
          <w:szCs w:val="24"/>
          <w:lang w:val="en-US" w:eastAsia="zh-CN"/>
        </w:rPr>
      </w:pPr>
      <w:r>
        <w:rPr>
          <w:rFonts w:hint="eastAsia"/>
          <w:color w:val="0000FF"/>
          <w:sz w:val="24"/>
          <w:szCs w:val="24"/>
          <w:lang w:eastAsia="zh-CN"/>
        </w:rPr>
        <w:t>（</w:t>
      </w:r>
      <w:r>
        <w:rPr>
          <w:rFonts w:hint="eastAsia"/>
          <w:color w:val="0000FF"/>
          <w:sz w:val="24"/>
          <w:szCs w:val="24"/>
          <w:lang w:val="en-US" w:eastAsia="zh-CN"/>
        </w:rPr>
        <w:t>1</w:t>
      </w:r>
      <w:r>
        <w:rPr>
          <w:rFonts w:hint="eastAsia"/>
          <w:color w:val="0000FF"/>
          <w:sz w:val="24"/>
          <w:szCs w:val="24"/>
          <w:lang w:eastAsia="zh-CN"/>
        </w:rPr>
        <w:t>）</w:t>
      </w:r>
      <w:r>
        <w:rPr>
          <w:rFonts w:hint="eastAsia"/>
          <w:color w:val="0000FF"/>
          <w:sz w:val="24"/>
          <w:szCs w:val="24"/>
          <w:lang w:val="en-US" w:eastAsia="zh-CN"/>
        </w:rPr>
        <w:t>科学立法</w:t>
      </w:r>
    </w:p>
    <w:p w14:paraId="5882F356">
      <w:pPr>
        <w:numPr>
          <w:ilvl w:val="0"/>
          <w:numId w:val="0"/>
        </w:numPr>
        <w:rPr>
          <w:rFonts w:hint="default"/>
          <w:color w:val="0000FF"/>
          <w:sz w:val="24"/>
          <w:szCs w:val="24"/>
          <w:lang w:val="en-US" w:eastAsia="zh-CN"/>
        </w:rPr>
      </w:pPr>
      <w:r>
        <w:rPr>
          <w:rFonts w:hint="eastAsia"/>
          <w:color w:val="0000FF"/>
          <w:sz w:val="24"/>
          <w:szCs w:val="24"/>
        </w:rPr>
        <w:t>保密法修订由全国人大列入立法计划</w:t>
      </w:r>
      <w:r>
        <w:rPr>
          <w:rFonts w:hint="eastAsia"/>
          <w:color w:val="0000FF"/>
          <w:sz w:val="24"/>
          <w:szCs w:val="24"/>
          <w:lang w:eastAsia="zh-CN"/>
        </w:rPr>
        <w:t>，</w:t>
      </w:r>
      <w:r>
        <w:rPr>
          <w:rFonts w:hint="eastAsia"/>
          <w:color w:val="0000FF"/>
          <w:sz w:val="24"/>
          <w:szCs w:val="24"/>
        </w:rPr>
        <w:t>人大常委会一二审，</w:t>
      </w:r>
      <w:r>
        <w:rPr>
          <w:rFonts w:hint="eastAsia"/>
          <w:color w:val="0000FF"/>
          <w:sz w:val="24"/>
          <w:szCs w:val="24"/>
          <w:lang w:val="en-US" w:eastAsia="zh-CN"/>
        </w:rPr>
        <w:t>保证立法过程的科学严谨，主要体现在立法过程中参与方的专业性和参考内容的科学性。</w:t>
      </w:r>
    </w:p>
    <w:p w14:paraId="406CC42F">
      <w:pPr>
        <w:numPr>
          <w:ilvl w:val="0"/>
          <w:numId w:val="0"/>
        </w:numPr>
        <w:rPr>
          <w:rFonts w:hint="eastAsia"/>
          <w:color w:val="0000FF"/>
          <w:sz w:val="24"/>
          <w:szCs w:val="24"/>
          <w:lang w:eastAsia="zh-CN"/>
        </w:rPr>
      </w:pPr>
      <w:r>
        <w:rPr>
          <w:rFonts w:hint="eastAsia"/>
          <w:color w:val="0000FF"/>
          <w:sz w:val="24"/>
          <w:szCs w:val="24"/>
        </w:rPr>
        <w:t>秉承科学精神，由专业人做专业的事</w:t>
      </w:r>
      <w:r>
        <w:rPr>
          <w:rFonts w:hint="eastAsia"/>
          <w:color w:val="0000FF"/>
          <w:sz w:val="24"/>
          <w:szCs w:val="24"/>
          <w:lang w:eastAsia="zh-CN"/>
        </w:rPr>
        <w:t>。</w:t>
      </w:r>
      <w:r>
        <w:rPr>
          <w:rFonts w:hint="eastAsia"/>
          <w:color w:val="0000FF"/>
          <w:sz w:val="24"/>
          <w:szCs w:val="24"/>
          <w:lang w:val="en-US" w:eastAsia="zh-CN"/>
        </w:rPr>
        <w:t>在会议上由国家保密局局长</w:t>
      </w:r>
      <w:r>
        <w:rPr>
          <w:rFonts w:hint="eastAsia"/>
          <w:color w:val="0000FF"/>
          <w:sz w:val="24"/>
          <w:szCs w:val="24"/>
        </w:rPr>
        <w:t>做</w:t>
      </w:r>
      <w:r>
        <w:rPr>
          <w:rFonts w:hint="eastAsia"/>
          <w:color w:val="0000FF"/>
          <w:sz w:val="24"/>
          <w:szCs w:val="24"/>
          <w:lang w:val="en-US" w:eastAsia="zh-CN"/>
        </w:rPr>
        <w:t>法律草案的报告向与会代表</w:t>
      </w:r>
      <w:r>
        <w:rPr>
          <w:rFonts w:hint="eastAsia"/>
          <w:color w:val="0000FF"/>
          <w:sz w:val="24"/>
          <w:szCs w:val="24"/>
        </w:rPr>
        <w:t>说明</w:t>
      </w:r>
      <w:r>
        <w:rPr>
          <w:rFonts w:hint="eastAsia"/>
          <w:color w:val="0000FF"/>
          <w:sz w:val="24"/>
          <w:szCs w:val="24"/>
          <w:lang w:eastAsia="zh-CN"/>
        </w:rPr>
        <w:t>。</w:t>
      </w:r>
    </w:p>
    <w:p w14:paraId="0B69E983">
      <w:pPr>
        <w:numPr>
          <w:ilvl w:val="0"/>
          <w:numId w:val="0"/>
        </w:numPr>
        <w:rPr>
          <w:rFonts w:hint="default"/>
          <w:color w:val="0000FF"/>
          <w:sz w:val="24"/>
          <w:szCs w:val="24"/>
          <w:lang w:val="en-US" w:eastAsia="zh-CN"/>
        </w:rPr>
      </w:pPr>
      <w:r>
        <w:rPr>
          <w:rFonts w:hint="eastAsia"/>
          <w:color w:val="0000FF"/>
          <w:sz w:val="24"/>
          <w:szCs w:val="24"/>
        </w:rPr>
        <w:t>全国人大宪法和法律委员会、全国人大常委会法制工作委员会召开座谈会，听取全国人大代表和专家学者的意见</w:t>
      </w:r>
      <w:r>
        <w:rPr>
          <w:rFonts w:hint="eastAsia"/>
          <w:color w:val="0000FF"/>
          <w:sz w:val="24"/>
          <w:szCs w:val="24"/>
          <w:lang w:val="en-US" w:eastAsia="zh-CN"/>
        </w:rPr>
        <w:t>向</w:t>
      </w:r>
      <w:r>
        <w:rPr>
          <w:rFonts w:hint="eastAsia"/>
          <w:color w:val="0000FF"/>
          <w:sz w:val="24"/>
          <w:szCs w:val="24"/>
        </w:rPr>
        <w:t>中央</w:t>
      </w:r>
      <w:r>
        <w:rPr>
          <w:rFonts w:hint="eastAsia"/>
          <w:color w:val="0000FF"/>
          <w:sz w:val="24"/>
          <w:szCs w:val="24"/>
          <w:lang w:eastAsia="zh-CN"/>
        </w:rPr>
        <w:t>、</w:t>
      </w:r>
      <w:r>
        <w:rPr>
          <w:rFonts w:hint="eastAsia"/>
          <w:color w:val="0000FF"/>
          <w:sz w:val="24"/>
          <w:szCs w:val="24"/>
        </w:rPr>
        <w:t>地方</w:t>
      </w:r>
      <w:r>
        <w:rPr>
          <w:rFonts w:hint="eastAsia"/>
          <w:color w:val="0000FF"/>
          <w:sz w:val="24"/>
          <w:szCs w:val="24"/>
          <w:lang w:eastAsia="zh-CN"/>
        </w:rPr>
        <w:t>、</w:t>
      </w:r>
      <w:r>
        <w:rPr>
          <w:rFonts w:hint="eastAsia"/>
          <w:color w:val="0000FF"/>
          <w:sz w:val="24"/>
          <w:szCs w:val="24"/>
        </w:rPr>
        <w:t>基层</w:t>
      </w:r>
      <w:r>
        <w:rPr>
          <w:rFonts w:hint="eastAsia"/>
          <w:color w:val="0000FF"/>
          <w:sz w:val="24"/>
          <w:szCs w:val="24"/>
          <w:lang w:val="en-US" w:eastAsia="zh-CN"/>
        </w:rPr>
        <w:t>立法联系点高等院校单位以及法学研究机构征求意见，既注重对法学的理论研究意见，又重视在基层实施的合理性，还注重与中央政策方针的一致性。</w:t>
      </w:r>
    </w:p>
    <w:p w14:paraId="409D668D">
      <w:pPr>
        <w:numPr>
          <w:ilvl w:val="0"/>
          <w:numId w:val="0"/>
        </w:numPr>
        <w:rPr>
          <w:rFonts w:hint="default" w:eastAsiaTheme="minorEastAsia"/>
          <w:color w:val="0000FF"/>
          <w:sz w:val="24"/>
          <w:szCs w:val="24"/>
          <w:lang w:val="en-US" w:eastAsia="zh-CN"/>
        </w:rPr>
      </w:pPr>
      <w:r>
        <w:rPr>
          <w:rFonts w:hint="eastAsia"/>
          <w:color w:val="0000FF"/>
          <w:sz w:val="24"/>
          <w:szCs w:val="24"/>
        </w:rPr>
        <w:t>到甘肃海南调研</w:t>
      </w:r>
      <w:r>
        <w:rPr>
          <w:rFonts w:hint="eastAsia"/>
          <w:color w:val="0000FF"/>
          <w:sz w:val="24"/>
          <w:szCs w:val="24"/>
          <w:lang w:eastAsia="zh-CN"/>
        </w:rPr>
        <w:t>，</w:t>
      </w:r>
      <w:r>
        <w:rPr>
          <w:rFonts w:hint="eastAsia"/>
          <w:color w:val="0000FF"/>
          <w:sz w:val="24"/>
          <w:szCs w:val="24"/>
          <w:lang w:val="en-US" w:eastAsia="zh-CN"/>
        </w:rPr>
        <w:t>深入实地，坚持实践为主。</w:t>
      </w:r>
      <w:r>
        <w:rPr>
          <w:rFonts w:hint="eastAsia"/>
          <w:color w:val="0000FF"/>
          <w:sz w:val="24"/>
          <w:szCs w:val="24"/>
        </w:rPr>
        <w:t>与司法部保密局沟通</w:t>
      </w:r>
      <w:r>
        <w:rPr>
          <w:rFonts w:hint="eastAsia"/>
          <w:color w:val="0000FF"/>
          <w:sz w:val="24"/>
          <w:szCs w:val="24"/>
          <w:lang w:eastAsia="zh-CN"/>
        </w:rPr>
        <w:t>，</w:t>
      </w:r>
      <w:r>
        <w:rPr>
          <w:rFonts w:hint="eastAsia"/>
          <w:color w:val="0000FF"/>
          <w:sz w:val="24"/>
          <w:szCs w:val="24"/>
          <w:lang w:val="en-US" w:eastAsia="zh-CN"/>
        </w:rPr>
        <w:t>保证法律的专业性和适用性。</w:t>
      </w:r>
      <w:r>
        <w:rPr>
          <w:rFonts w:hint="eastAsia"/>
          <w:color w:val="0000FF"/>
          <w:sz w:val="24"/>
          <w:szCs w:val="24"/>
        </w:rPr>
        <w:t>草案全文公布广泛征求社会公众意见</w:t>
      </w:r>
      <w:r>
        <w:rPr>
          <w:rFonts w:hint="eastAsia"/>
          <w:color w:val="0000FF"/>
          <w:sz w:val="24"/>
          <w:szCs w:val="24"/>
          <w:lang w:eastAsia="zh-CN"/>
        </w:rPr>
        <w:t>，</w:t>
      </w:r>
      <w:r>
        <w:rPr>
          <w:rFonts w:hint="eastAsia"/>
          <w:color w:val="0000FF"/>
          <w:sz w:val="24"/>
          <w:szCs w:val="24"/>
          <w:lang w:val="en-US" w:eastAsia="zh-CN"/>
        </w:rPr>
        <w:t>避免立法决策时话语权掌握在少数人手中而忽视了执法实践中的问题。</w:t>
      </w:r>
    </w:p>
    <w:p w14:paraId="708BB103">
      <w:pPr>
        <w:numPr>
          <w:ilvl w:val="0"/>
          <w:numId w:val="0"/>
        </w:numPr>
        <w:rPr>
          <w:rFonts w:hint="eastAsia"/>
          <w:color w:val="0000FF"/>
          <w:sz w:val="24"/>
          <w:szCs w:val="24"/>
          <w:lang w:val="en-US" w:eastAsia="zh-CN"/>
        </w:rPr>
      </w:pPr>
      <w:r>
        <w:rPr>
          <w:rFonts w:hint="eastAsia"/>
          <w:color w:val="0000FF"/>
          <w:sz w:val="24"/>
          <w:szCs w:val="24"/>
          <w:lang w:val="en-US" w:eastAsia="zh-CN"/>
        </w:rPr>
        <w:t>从草案到征求意见稿，既保证专业性，</w:t>
      </w:r>
      <w:r>
        <w:rPr>
          <w:rFonts w:hint="eastAsia"/>
          <w:color w:val="0000FF"/>
          <w:sz w:val="24"/>
          <w:szCs w:val="24"/>
        </w:rPr>
        <w:t>逐条研究，反复论证，</w:t>
      </w:r>
      <w:r>
        <w:rPr>
          <w:rFonts w:hint="eastAsia"/>
          <w:color w:val="0000FF"/>
          <w:sz w:val="24"/>
          <w:szCs w:val="24"/>
          <w:lang w:val="en-US" w:eastAsia="zh-CN"/>
        </w:rPr>
        <w:t>又注重实用性，</w:t>
      </w:r>
      <w:r>
        <w:rPr>
          <w:rFonts w:hint="eastAsia"/>
          <w:color w:val="0000FF"/>
          <w:sz w:val="24"/>
          <w:szCs w:val="24"/>
        </w:rPr>
        <w:t>实事求是</w:t>
      </w:r>
      <w:r>
        <w:rPr>
          <w:rFonts w:hint="eastAsia"/>
          <w:color w:val="0000FF"/>
          <w:sz w:val="24"/>
          <w:szCs w:val="24"/>
          <w:lang w:eastAsia="zh-CN"/>
        </w:rPr>
        <w:t>，</w:t>
      </w:r>
      <w:r>
        <w:rPr>
          <w:rFonts w:hint="eastAsia"/>
          <w:color w:val="0000FF"/>
          <w:sz w:val="24"/>
          <w:szCs w:val="24"/>
          <w:lang w:val="en-US" w:eastAsia="zh-CN"/>
        </w:rPr>
        <w:t>以人为本，从而保证了科学立法。</w:t>
      </w:r>
    </w:p>
    <w:p w14:paraId="7B410B74">
      <w:pPr>
        <w:numPr>
          <w:ilvl w:val="0"/>
          <w:numId w:val="1"/>
        </w:numPr>
        <w:rPr>
          <w:rFonts w:hint="eastAsia"/>
          <w:color w:val="0000FF"/>
          <w:sz w:val="24"/>
          <w:szCs w:val="24"/>
          <w:lang w:val="en-US" w:eastAsia="zh-CN"/>
        </w:rPr>
      </w:pPr>
      <w:r>
        <w:rPr>
          <w:rFonts w:hint="eastAsia"/>
          <w:color w:val="0000FF"/>
          <w:sz w:val="24"/>
          <w:szCs w:val="24"/>
          <w:lang w:val="en-US" w:eastAsia="zh-CN"/>
        </w:rPr>
        <w:t>民主立法</w:t>
      </w:r>
    </w:p>
    <w:p w14:paraId="1961ABB4">
      <w:pPr>
        <w:numPr>
          <w:ilvl w:val="0"/>
          <w:numId w:val="0"/>
        </w:numPr>
        <w:rPr>
          <w:rFonts w:hint="eastAsia"/>
          <w:color w:val="0000FF"/>
          <w:sz w:val="24"/>
          <w:szCs w:val="24"/>
          <w:lang w:val="en-US" w:eastAsia="zh-CN"/>
        </w:rPr>
      </w:pPr>
      <w:r>
        <w:rPr>
          <w:rFonts w:hint="eastAsia"/>
          <w:color w:val="0000FF"/>
          <w:sz w:val="24"/>
          <w:szCs w:val="24"/>
          <w:lang w:val="en-US" w:eastAsia="zh-CN"/>
        </w:rPr>
        <w:t>保证立法过程的民主，强调参与方的广泛和立法主体向多方征求意见。全国人大及其常委会审议法律案的过程，是充分发扬民主、集思广益和凝聚共识的过程。</w:t>
      </w:r>
    </w:p>
    <w:p w14:paraId="0641F725">
      <w:pPr>
        <w:numPr>
          <w:ilvl w:val="0"/>
          <w:numId w:val="0"/>
        </w:numPr>
        <w:rPr>
          <w:rFonts w:hint="default"/>
          <w:color w:val="0000FF"/>
          <w:sz w:val="24"/>
          <w:szCs w:val="24"/>
          <w:lang w:val="en-US" w:eastAsia="zh-CN"/>
        </w:rPr>
      </w:pPr>
      <w:r>
        <w:rPr>
          <w:rFonts w:hint="eastAsia"/>
          <w:color w:val="0000FF"/>
          <w:sz w:val="24"/>
          <w:szCs w:val="24"/>
          <w:lang w:val="en-US" w:eastAsia="zh-CN"/>
        </w:rPr>
        <w:t>由主管部门</w:t>
      </w:r>
      <w:r>
        <w:rPr>
          <w:rFonts w:hint="default"/>
          <w:color w:val="0000FF"/>
          <w:sz w:val="24"/>
          <w:szCs w:val="24"/>
          <w:lang w:val="en-US" w:eastAsia="zh-CN"/>
        </w:rPr>
        <w:t>保密局提请，全国人大</w:t>
      </w:r>
      <w:r>
        <w:rPr>
          <w:rFonts w:hint="eastAsia"/>
          <w:color w:val="0000FF"/>
          <w:sz w:val="24"/>
          <w:szCs w:val="24"/>
          <w:lang w:val="en-US" w:eastAsia="zh-CN"/>
        </w:rPr>
        <w:t>常委会一审二审，再到提请全国人大</w:t>
      </w:r>
      <w:r>
        <w:rPr>
          <w:rFonts w:hint="default"/>
          <w:color w:val="0000FF"/>
          <w:sz w:val="24"/>
          <w:szCs w:val="24"/>
          <w:lang w:val="en-US" w:eastAsia="zh-CN"/>
        </w:rPr>
        <w:t>审议，</w:t>
      </w:r>
      <w:r>
        <w:rPr>
          <w:rFonts w:hint="eastAsia"/>
          <w:color w:val="0000FF"/>
          <w:sz w:val="24"/>
          <w:szCs w:val="24"/>
          <w:lang w:val="en-US" w:eastAsia="zh-CN"/>
        </w:rPr>
        <w:t>立法的草案提出部分有</w:t>
      </w:r>
      <w:r>
        <w:rPr>
          <w:rFonts w:hint="default"/>
          <w:color w:val="0000FF"/>
          <w:sz w:val="24"/>
          <w:szCs w:val="24"/>
          <w:lang w:val="en-US" w:eastAsia="zh-CN"/>
        </w:rPr>
        <w:t>多方的参与</w:t>
      </w:r>
      <w:r>
        <w:rPr>
          <w:rFonts w:hint="eastAsia"/>
          <w:color w:val="0000FF"/>
          <w:sz w:val="24"/>
          <w:szCs w:val="24"/>
          <w:lang w:val="en-US" w:eastAsia="zh-CN"/>
        </w:rPr>
        <w:t>。</w:t>
      </w:r>
    </w:p>
    <w:p w14:paraId="38024402">
      <w:pPr>
        <w:numPr>
          <w:ilvl w:val="0"/>
          <w:numId w:val="0"/>
        </w:numPr>
        <w:rPr>
          <w:rFonts w:hint="default"/>
          <w:color w:val="0000FF"/>
          <w:sz w:val="24"/>
          <w:szCs w:val="24"/>
          <w:lang w:val="en-US" w:eastAsia="zh-CN"/>
        </w:rPr>
      </w:pPr>
      <w:r>
        <w:rPr>
          <w:rFonts w:hint="eastAsia"/>
          <w:color w:val="0000FF"/>
          <w:sz w:val="24"/>
          <w:szCs w:val="24"/>
          <w:lang w:val="en-US" w:eastAsia="zh-CN"/>
        </w:rPr>
        <w:t>初次审议后，</w:t>
      </w:r>
      <w:r>
        <w:rPr>
          <w:rFonts w:hint="default"/>
          <w:color w:val="0000FF"/>
          <w:sz w:val="24"/>
          <w:szCs w:val="24"/>
          <w:lang w:val="en-US" w:eastAsia="zh-CN"/>
        </w:rPr>
        <w:t>草案印发中央有关部门、省自治区直辖市</w:t>
      </w:r>
      <w:r>
        <w:rPr>
          <w:rFonts w:hint="eastAsia"/>
          <w:color w:val="0000FF"/>
          <w:sz w:val="24"/>
          <w:szCs w:val="24"/>
          <w:lang w:val="en-US" w:eastAsia="zh-CN"/>
        </w:rPr>
        <w:t>、</w:t>
      </w:r>
      <w:r>
        <w:rPr>
          <w:rFonts w:hint="default"/>
          <w:color w:val="0000FF"/>
          <w:sz w:val="24"/>
          <w:szCs w:val="24"/>
          <w:lang w:val="en-US" w:eastAsia="zh-CN"/>
        </w:rPr>
        <w:t>基层立法联系点</w:t>
      </w:r>
      <w:r>
        <w:rPr>
          <w:rFonts w:hint="eastAsia"/>
          <w:color w:val="0000FF"/>
          <w:sz w:val="24"/>
          <w:szCs w:val="24"/>
          <w:lang w:val="en-US" w:eastAsia="zh-CN"/>
        </w:rPr>
        <w:t>、</w:t>
      </w:r>
      <w:r>
        <w:rPr>
          <w:rFonts w:hint="default"/>
          <w:color w:val="0000FF"/>
          <w:sz w:val="24"/>
          <w:szCs w:val="24"/>
          <w:lang w:val="en-US" w:eastAsia="zh-CN"/>
        </w:rPr>
        <w:t>高等院校</w:t>
      </w:r>
      <w:r>
        <w:rPr>
          <w:rFonts w:hint="eastAsia"/>
          <w:color w:val="0000FF"/>
          <w:sz w:val="24"/>
          <w:szCs w:val="24"/>
          <w:lang w:val="en-US" w:eastAsia="zh-CN"/>
        </w:rPr>
        <w:t>、</w:t>
      </w:r>
      <w:r>
        <w:rPr>
          <w:rFonts w:hint="default"/>
          <w:color w:val="0000FF"/>
          <w:sz w:val="24"/>
          <w:szCs w:val="24"/>
          <w:lang w:val="en-US" w:eastAsia="zh-CN"/>
        </w:rPr>
        <w:t>法学研究机构</w:t>
      </w:r>
      <w:r>
        <w:rPr>
          <w:rFonts w:hint="eastAsia"/>
          <w:color w:val="0000FF"/>
          <w:sz w:val="24"/>
          <w:szCs w:val="24"/>
          <w:lang w:val="en-US" w:eastAsia="zh-CN"/>
        </w:rPr>
        <w:t>等机构征求意见，从理论研究到法律实践，从中央到地方，从上层到基层均有涉及。</w:t>
      </w:r>
    </w:p>
    <w:p w14:paraId="74AFAE47">
      <w:pPr>
        <w:numPr>
          <w:ilvl w:val="0"/>
          <w:numId w:val="0"/>
        </w:numPr>
        <w:rPr>
          <w:rFonts w:hint="default"/>
          <w:color w:val="0000FF"/>
          <w:sz w:val="24"/>
          <w:szCs w:val="24"/>
          <w:lang w:val="en-US" w:eastAsia="zh-CN"/>
        </w:rPr>
      </w:pPr>
      <w:r>
        <w:rPr>
          <w:rFonts w:hint="eastAsia"/>
          <w:color w:val="0000FF"/>
          <w:sz w:val="24"/>
          <w:szCs w:val="24"/>
          <w:lang w:val="en-US" w:eastAsia="zh-CN"/>
        </w:rPr>
        <w:t>召开</w:t>
      </w:r>
      <w:r>
        <w:rPr>
          <w:rFonts w:hint="default"/>
          <w:color w:val="0000FF"/>
          <w:sz w:val="24"/>
          <w:szCs w:val="24"/>
          <w:lang w:val="en-US" w:eastAsia="zh-CN"/>
        </w:rPr>
        <w:t>座谈会</w:t>
      </w:r>
      <w:r>
        <w:rPr>
          <w:rFonts w:hint="eastAsia"/>
          <w:color w:val="0000FF"/>
          <w:sz w:val="24"/>
          <w:szCs w:val="24"/>
          <w:lang w:val="en-US" w:eastAsia="zh-CN"/>
        </w:rPr>
        <w:t>研讨时，</w:t>
      </w:r>
      <w:r>
        <w:rPr>
          <w:rFonts w:hint="default"/>
          <w:color w:val="0000FF"/>
          <w:sz w:val="24"/>
          <w:szCs w:val="24"/>
          <w:lang w:val="en-US" w:eastAsia="zh-CN"/>
        </w:rPr>
        <w:t>人大代表</w:t>
      </w:r>
      <w:r>
        <w:rPr>
          <w:rFonts w:hint="eastAsia"/>
          <w:color w:val="0000FF"/>
          <w:sz w:val="24"/>
          <w:szCs w:val="24"/>
          <w:lang w:val="en-US" w:eastAsia="zh-CN"/>
        </w:rPr>
        <w:t>、</w:t>
      </w:r>
      <w:r>
        <w:rPr>
          <w:rFonts w:hint="default"/>
          <w:color w:val="0000FF"/>
          <w:sz w:val="24"/>
          <w:szCs w:val="24"/>
          <w:lang w:val="en-US" w:eastAsia="zh-CN"/>
        </w:rPr>
        <w:t>专家学者</w:t>
      </w:r>
      <w:r>
        <w:rPr>
          <w:rFonts w:hint="eastAsia"/>
          <w:color w:val="0000FF"/>
          <w:sz w:val="24"/>
          <w:szCs w:val="24"/>
          <w:lang w:val="en-US" w:eastAsia="zh-CN"/>
        </w:rPr>
        <w:t>、</w:t>
      </w:r>
      <w:r>
        <w:rPr>
          <w:rFonts w:hint="default"/>
          <w:color w:val="0000FF"/>
          <w:sz w:val="24"/>
          <w:szCs w:val="24"/>
          <w:lang w:val="en-US" w:eastAsia="zh-CN"/>
        </w:rPr>
        <w:t>司法部</w:t>
      </w:r>
      <w:r>
        <w:rPr>
          <w:rFonts w:hint="eastAsia"/>
          <w:color w:val="0000FF"/>
          <w:sz w:val="24"/>
          <w:szCs w:val="24"/>
          <w:lang w:val="en-US" w:eastAsia="zh-CN"/>
        </w:rPr>
        <w:t>均有</w:t>
      </w:r>
      <w:r>
        <w:rPr>
          <w:rFonts w:hint="default"/>
          <w:color w:val="0000FF"/>
          <w:sz w:val="24"/>
          <w:szCs w:val="24"/>
          <w:lang w:val="en-US" w:eastAsia="zh-CN"/>
        </w:rPr>
        <w:t>列席</w:t>
      </w:r>
      <w:r>
        <w:rPr>
          <w:rFonts w:hint="eastAsia"/>
          <w:color w:val="0000FF"/>
          <w:sz w:val="24"/>
          <w:szCs w:val="24"/>
          <w:lang w:val="en-US" w:eastAsia="zh-CN"/>
        </w:rPr>
        <w:t>，法制工作委员会召邀请全国人大代表、专家学者、企业就修订草案中主要制度规范的可行性、法律出台时机、</w:t>
      </w:r>
      <w:r>
        <w:rPr>
          <w:rFonts w:hint="eastAsia"/>
          <w:color w:val="0000FF"/>
          <w:sz w:val="24"/>
          <w:szCs w:val="24"/>
          <w:lang w:val="en-US" w:eastAsia="zh-CN"/>
        </w:rPr>
        <w:tab/>
      </w:r>
      <w:r>
        <w:rPr>
          <w:rFonts w:hint="eastAsia"/>
          <w:color w:val="0000FF"/>
          <w:sz w:val="24"/>
          <w:szCs w:val="24"/>
          <w:lang w:val="en-US" w:eastAsia="zh-CN"/>
        </w:rPr>
        <w:t>法律实施的社会效果、可能出现的问题进行评估，保证了立法过程多方参与，积极拓展公众有序参与立法途径，吸纳民意、汇集民智。</w:t>
      </w:r>
    </w:p>
    <w:p w14:paraId="7F3D8ED3">
      <w:pPr>
        <w:numPr>
          <w:ilvl w:val="0"/>
          <w:numId w:val="0"/>
        </w:numPr>
        <w:rPr>
          <w:rFonts w:hint="default"/>
          <w:color w:val="0000FF"/>
          <w:sz w:val="24"/>
          <w:szCs w:val="24"/>
          <w:lang w:val="en-US" w:eastAsia="zh-CN"/>
        </w:rPr>
      </w:pPr>
      <w:r>
        <w:rPr>
          <w:rFonts w:hint="default"/>
          <w:color w:val="0000FF"/>
          <w:sz w:val="24"/>
          <w:szCs w:val="24"/>
          <w:lang w:val="en-US" w:eastAsia="zh-CN"/>
        </w:rPr>
        <w:t>与司法部、保密局沟通</w:t>
      </w:r>
      <w:r>
        <w:rPr>
          <w:rFonts w:hint="eastAsia"/>
          <w:color w:val="0000FF"/>
          <w:sz w:val="24"/>
          <w:szCs w:val="24"/>
          <w:lang w:val="en-US" w:eastAsia="zh-CN"/>
        </w:rPr>
        <w:t>，接纳相关主管部门的意见，而非由立法机关一言堂，保证了民主立法。</w:t>
      </w:r>
    </w:p>
    <w:p w14:paraId="4F05DEE7">
      <w:pPr>
        <w:numPr>
          <w:ilvl w:val="0"/>
          <w:numId w:val="0"/>
        </w:numPr>
        <w:rPr>
          <w:rFonts w:hint="default"/>
          <w:color w:val="0000FF"/>
          <w:sz w:val="24"/>
          <w:szCs w:val="24"/>
          <w:lang w:val="en-US" w:eastAsia="zh-CN"/>
        </w:rPr>
      </w:pPr>
    </w:p>
    <w:p w14:paraId="438D25E0">
      <w:pPr>
        <w:numPr>
          <w:ilvl w:val="0"/>
          <w:numId w:val="1"/>
        </w:numPr>
        <w:rPr>
          <w:rFonts w:hint="eastAsia"/>
          <w:color w:val="0000FF"/>
          <w:sz w:val="24"/>
          <w:szCs w:val="24"/>
        </w:rPr>
      </w:pPr>
      <w:r>
        <w:rPr>
          <w:rFonts w:hint="eastAsia"/>
          <w:color w:val="0000FF"/>
          <w:sz w:val="24"/>
          <w:szCs w:val="24"/>
          <w:lang w:val="en-US" w:eastAsia="zh-CN"/>
        </w:rPr>
        <w:t>依法立法</w:t>
      </w:r>
    </w:p>
    <w:p w14:paraId="754DC52C">
      <w:pPr>
        <w:numPr>
          <w:ilvl w:val="0"/>
          <w:numId w:val="0"/>
        </w:numPr>
        <w:rPr>
          <w:rFonts w:hint="eastAsia"/>
          <w:color w:val="0000FF"/>
          <w:sz w:val="24"/>
          <w:szCs w:val="24"/>
          <w:lang w:val="en-US" w:eastAsia="zh-CN"/>
        </w:rPr>
      </w:pPr>
      <w:r>
        <w:rPr>
          <w:rFonts w:hint="eastAsia"/>
          <w:color w:val="0000FF"/>
          <w:sz w:val="24"/>
          <w:szCs w:val="24"/>
          <w:lang w:val="en-US" w:eastAsia="zh-CN"/>
        </w:rPr>
        <w:t>依法立法主要体现在主体合规、流程合法、发布权威、逻辑合理。</w:t>
      </w:r>
    </w:p>
    <w:p w14:paraId="120279CD">
      <w:pPr>
        <w:numPr>
          <w:ilvl w:val="0"/>
          <w:numId w:val="0"/>
        </w:numPr>
        <w:rPr>
          <w:rFonts w:hint="eastAsia"/>
          <w:color w:val="0000FF"/>
          <w:sz w:val="24"/>
          <w:szCs w:val="24"/>
          <w:lang w:val="en-US" w:eastAsia="zh-CN"/>
        </w:rPr>
      </w:pPr>
      <w:r>
        <w:rPr>
          <w:rFonts w:hint="eastAsia"/>
          <w:color w:val="0000FF"/>
          <w:sz w:val="24"/>
          <w:szCs w:val="24"/>
        </w:rPr>
        <w:t>2023年《立法法》第五十五条</w:t>
      </w:r>
      <w:r>
        <w:rPr>
          <w:rFonts w:hint="eastAsia"/>
          <w:color w:val="0000FF"/>
          <w:sz w:val="24"/>
          <w:szCs w:val="24"/>
          <w:lang w:val="en-US" w:eastAsia="zh-CN"/>
        </w:rPr>
        <w:t>规定</w:t>
      </w:r>
      <w:r>
        <w:rPr>
          <w:rFonts w:hint="eastAsia"/>
          <w:color w:val="0000FF"/>
          <w:sz w:val="24"/>
          <w:szCs w:val="24"/>
        </w:rPr>
        <w:t>全国人民代表大会及其常务委员会坚持科学立法、民主立法、依法立法，通过制定、修改、废止、解释法律和编纂法典等多种形式，增强立法的系统性、整体性、协同性、时效性。</w:t>
      </w:r>
      <w:r>
        <w:rPr>
          <w:rFonts w:hint="eastAsia"/>
          <w:color w:val="0000FF"/>
          <w:sz w:val="24"/>
          <w:szCs w:val="24"/>
          <w:lang w:val="en-US" w:eastAsia="zh-CN"/>
        </w:rPr>
        <w:t>即（1）（2）两条本身就属于对依法立法要求的体现。</w:t>
      </w:r>
    </w:p>
    <w:p w14:paraId="1016A926">
      <w:pPr>
        <w:numPr>
          <w:ilvl w:val="0"/>
          <w:numId w:val="0"/>
        </w:numPr>
        <w:rPr>
          <w:rFonts w:hint="eastAsia"/>
          <w:color w:val="0000FF"/>
          <w:sz w:val="24"/>
          <w:szCs w:val="24"/>
          <w:lang w:val="en-US" w:eastAsia="zh-CN"/>
        </w:rPr>
      </w:pPr>
      <w:r>
        <w:rPr>
          <w:rFonts w:hint="eastAsia"/>
          <w:color w:val="0000FF"/>
          <w:sz w:val="24"/>
          <w:szCs w:val="24"/>
          <w:lang w:val="en-US" w:eastAsia="zh-CN"/>
        </w:rPr>
        <w:t>有权向全国人大提出法律案的主体包括全国人大常委会。立法法规定，向全国人大提出的法律案，在全国人大闭会期间，可以先向全国人大常委会提出，经常委会会议审议后，决定提请全国人大审议。近年来，国务院组织法（修订）、立法法（修正）、地方组织法（修正）等都经常委会会议两次审议后，提请代表大会审议通过。立法法规定了对法律案的“三审制”。列入常委会会议议程的法律案，一般应当经三次常委会会议审议后再交付表决。保密法立法过程中，由人大常委会一二审符合法定程序。</w:t>
      </w:r>
    </w:p>
    <w:p w14:paraId="1752BFE5">
      <w:pPr>
        <w:numPr>
          <w:ilvl w:val="0"/>
          <w:numId w:val="0"/>
        </w:numPr>
        <w:rPr>
          <w:rFonts w:hint="default"/>
          <w:color w:val="0000FF"/>
          <w:sz w:val="24"/>
          <w:szCs w:val="24"/>
          <w:lang w:val="en-US" w:eastAsia="zh-CN"/>
        </w:rPr>
      </w:pPr>
      <w:r>
        <w:rPr>
          <w:rFonts w:hint="eastAsia"/>
          <w:color w:val="0000FF"/>
          <w:sz w:val="24"/>
          <w:szCs w:val="24"/>
          <w:lang w:val="en-US" w:eastAsia="zh-CN"/>
        </w:rPr>
        <w:t>保密法修订的过程依循立法法要求规范开展，依次经过了法律案的提出、法律案的审议、法律草案的表决、法律的公布四个阶段。</w:t>
      </w:r>
    </w:p>
    <w:p w14:paraId="6C50D66A">
      <w:pPr>
        <w:numPr>
          <w:ilvl w:val="0"/>
          <w:numId w:val="0"/>
        </w:numPr>
        <w:rPr>
          <w:rFonts w:hint="eastAsia"/>
          <w:color w:val="0000FF"/>
          <w:sz w:val="24"/>
          <w:szCs w:val="24"/>
          <w:lang w:val="en-US" w:eastAsia="zh-CN"/>
        </w:rPr>
      </w:pPr>
      <w:r>
        <w:rPr>
          <w:rFonts w:hint="eastAsia"/>
          <w:color w:val="0000FF"/>
          <w:sz w:val="24"/>
          <w:szCs w:val="24"/>
          <w:lang w:val="en-US" w:eastAsia="zh-CN"/>
        </w:rPr>
        <w:t>修订内容和趋势符合法理逻辑，通过调研基层和操作实际，将合理、得到验证的政策措施和实践经验入法。</w:t>
      </w:r>
    </w:p>
    <w:p w14:paraId="3A3BF0AA">
      <w:pPr>
        <w:numPr>
          <w:ilvl w:val="0"/>
          <w:numId w:val="0"/>
        </w:numPr>
        <w:rPr>
          <w:rFonts w:hint="eastAsia"/>
          <w:color w:val="0000FF"/>
          <w:sz w:val="24"/>
          <w:szCs w:val="24"/>
          <w:lang w:val="en-US" w:eastAsia="zh-CN"/>
        </w:rPr>
      </w:pPr>
      <w:r>
        <w:rPr>
          <w:rFonts w:hint="eastAsia"/>
          <w:color w:val="0000FF"/>
          <w:sz w:val="24"/>
          <w:szCs w:val="24"/>
          <w:lang w:val="en-US" w:eastAsia="zh-CN"/>
        </w:rPr>
        <w:t>法律的公布是由国家主席根据全国人大的决定和全国人大常委会的决定，签署公布法律的主席令，载明该法律的制定机关、通过和施行日期，具有权威性。</w:t>
      </w:r>
    </w:p>
    <w:p w14:paraId="3C936CCF">
      <w:pPr>
        <w:numPr>
          <w:ilvl w:val="0"/>
          <w:numId w:val="0"/>
        </w:numPr>
        <w:rPr>
          <w:rFonts w:hint="eastAsia"/>
          <w:color w:val="0000FF"/>
          <w:sz w:val="24"/>
          <w:szCs w:val="24"/>
          <w:lang w:val="en-US" w:eastAsia="zh-CN"/>
        </w:rPr>
      </w:pPr>
    </w:p>
    <w:p w14:paraId="602E42D9">
      <w:pPr>
        <w:numPr>
          <w:ilvl w:val="0"/>
          <w:numId w:val="1"/>
        </w:numPr>
        <w:rPr>
          <w:rFonts w:hint="eastAsia"/>
          <w:color w:val="0000FF"/>
          <w:sz w:val="24"/>
          <w:szCs w:val="24"/>
        </w:rPr>
      </w:pPr>
      <w:r>
        <w:rPr>
          <w:rFonts w:hint="eastAsia"/>
          <w:color w:val="0000FF"/>
          <w:sz w:val="24"/>
          <w:szCs w:val="24"/>
          <w:lang w:val="en-US" w:eastAsia="zh-CN"/>
        </w:rPr>
        <w:t>为何要</w:t>
      </w:r>
      <w:r>
        <w:rPr>
          <w:rFonts w:hint="eastAsia"/>
          <w:color w:val="0000FF"/>
          <w:sz w:val="24"/>
          <w:szCs w:val="24"/>
        </w:rPr>
        <w:t>科学立法、民主立法、依法立法</w:t>
      </w:r>
      <w:r>
        <w:rPr>
          <w:rFonts w:hint="eastAsia"/>
          <w:color w:val="0000FF"/>
          <w:sz w:val="24"/>
          <w:szCs w:val="24"/>
        </w:rPr>
        <w:tab/>
      </w:r>
      <w:r>
        <w:rPr>
          <w:rFonts w:hint="eastAsia"/>
          <w:color w:val="0000FF"/>
          <w:sz w:val="24"/>
          <w:szCs w:val="24"/>
        </w:rPr>
        <w:tab/>
      </w:r>
    </w:p>
    <w:p w14:paraId="62F4796A">
      <w:pPr>
        <w:numPr>
          <w:ilvl w:val="0"/>
          <w:numId w:val="0"/>
        </w:numPr>
        <w:rPr>
          <w:rFonts w:hint="eastAsia"/>
          <w:color w:val="0000FF"/>
          <w:sz w:val="24"/>
          <w:szCs w:val="24"/>
        </w:rPr>
      </w:pPr>
      <w:r>
        <w:rPr>
          <w:rFonts w:hint="eastAsia"/>
          <w:color w:val="0000FF"/>
          <w:sz w:val="24"/>
          <w:szCs w:val="24"/>
          <w:lang w:val="en-US" w:eastAsia="zh-CN"/>
        </w:rPr>
        <w:t>立法活动应当符合以下原理：</w:t>
      </w:r>
      <w:r>
        <w:rPr>
          <w:rFonts w:hint="eastAsia"/>
          <w:color w:val="0000FF"/>
          <w:sz w:val="24"/>
          <w:szCs w:val="24"/>
        </w:rPr>
        <w:tab/>
      </w:r>
      <w:r>
        <w:rPr>
          <w:rFonts w:hint="eastAsia"/>
          <w:color w:val="0000FF"/>
          <w:sz w:val="24"/>
          <w:szCs w:val="24"/>
        </w:rPr>
        <w:tab/>
      </w:r>
      <w:r>
        <w:rPr>
          <w:rFonts w:hint="eastAsia"/>
          <w:color w:val="0000FF"/>
          <w:sz w:val="24"/>
          <w:szCs w:val="24"/>
        </w:rPr>
        <w:tab/>
      </w:r>
      <w:r>
        <w:rPr>
          <w:rFonts w:hint="eastAsia"/>
          <w:color w:val="0000FF"/>
          <w:sz w:val="24"/>
          <w:szCs w:val="24"/>
        </w:rPr>
        <w:tab/>
      </w:r>
    </w:p>
    <w:p w14:paraId="21B53179">
      <w:pPr>
        <w:numPr>
          <w:ilvl w:val="0"/>
          <w:numId w:val="0"/>
        </w:numPr>
        <w:rPr>
          <w:rFonts w:hint="eastAsia"/>
          <w:color w:val="0000FF"/>
          <w:sz w:val="24"/>
          <w:szCs w:val="24"/>
        </w:rPr>
      </w:pPr>
      <w:r>
        <w:rPr>
          <w:rFonts w:hint="eastAsia"/>
          <w:color w:val="0000FF"/>
          <w:sz w:val="24"/>
          <w:szCs w:val="24"/>
        </w:rPr>
        <w:t>合法性原理：立法必须遵循宪法和法律的规定，确保法律的合法性。</w:t>
      </w:r>
    </w:p>
    <w:p w14:paraId="5151AA67">
      <w:pPr>
        <w:numPr>
          <w:ilvl w:val="0"/>
          <w:numId w:val="0"/>
        </w:numPr>
        <w:rPr>
          <w:rFonts w:hint="eastAsia"/>
          <w:color w:val="0000FF"/>
          <w:sz w:val="24"/>
          <w:szCs w:val="24"/>
        </w:rPr>
      </w:pPr>
      <w:r>
        <w:rPr>
          <w:rFonts w:hint="eastAsia"/>
          <w:color w:val="0000FF"/>
          <w:sz w:val="24"/>
          <w:szCs w:val="24"/>
        </w:rPr>
        <w:t>民主原理：立法应当体现人民的意志和利益，保障人民通过各种途径参与立法过程，实现民主决策。</w:t>
      </w:r>
    </w:p>
    <w:p w14:paraId="2EE80C28">
      <w:pPr>
        <w:numPr>
          <w:ilvl w:val="0"/>
          <w:numId w:val="0"/>
        </w:numPr>
        <w:rPr>
          <w:rFonts w:hint="eastAsia"/>
          <w:color w:val="0000FF"/>
          <w:sz w:val="24"/>
          <w:szCs w:val="24"/>
        </w:rPr>
      </w:pPr>
      <w:r>
        <w:rPr>
          <w:rFonts w:hint="eastAsia"/>
          <w:color w:val="0000FF"/>
          <w:sz w:val="24"/>
          <w:szCs w:val="24"/>
        </w:rPr>
        <w:t>法治原理：立法是法治的基础，法律应当是社会生活的普遍规范，国家机关和公民都应依法行事。</w:t>
      </w:r>
    </w:p>
    <w:p w14:paraId="2E6507A2">
      <w:pPr>
        <w:numPr>
          <w:ilvl w:val="0"/>
          <w:numId w:val="0"/>
        </w:numPr>
        <w:rPr>
          <w:rFonts w:hint="eastAsia"/>
          <w:color w:val="0000FF"/>
          <w:sz w:val="24"/>
          <w:szCs w:val="24"/>
        </w:rPr>
      </w:pPr>
      <w:r>
        <w:rPr>
          <w:rFonts w:hint="eastAsia"/>
          <w:color w:val="0000FF"/>
          <w:sz w:val="24"/>
          <w:szCs w:val="24"/>
        </w:rPr>
        <w:t>科学原理：立法应当基于对自然、社会和思维等客观规律的认知，反映社会发展的实际需要，符合科学性和合理性。</w:t>
      </w:r>
    </w:p>
    <w:p w14:paraId="505FCEF6">
      <w:pPr>
        <w:numPr>
          <w:ilvl w:val="0"/>
          <w:numId w:val="0"/>
        </w:numPr>
        <w:rPr>
          <w:rFonts w:hint="eastAsia"/>
          <w:color w:val="0000FF"/>
          <w:sz w:val="24"/>
          <w:szCs w:val="24"/>
        </w:rPr>
      </w:pPr>
      <w:r>
        <w:rPr>
          <w:rFonts w:hint="eastAsia"/>
          <w:color w:val="0000FF"/>
          <w:sz w:val="24"/>
          <w:szCs w:val="24"/>
        </w:rPr>
        <w:t>公平正义原理：法律应当公平对待所有人，保障公民的平等权利，实现社会正义。</w:t>
      </w:r>
    </w:p>
    <w:p w14:paraId="1E97A1B7">
      <w:pPr>
        <w:numPr>
          <w:ilvl w:val="0"/>
          <w:numId w:val="0"/>
        </w:numPr>
        <w:rPr>
          <w:rFonts w:hint="eastAsia"/>
          <w:color w:val="0000FF"/>
          <w:sz w:val="24"/>
          <w:szCs w:val="24"/>
        </w:rPr>
      </w:pPr>
      <w:r>
        <w:rPr>
          <w:rFonts w:hint="eastAsia"/>
          <w:color w:val="0000FF"/>
          <w:sz w:val="24"/>
          <w:szCs w:val="24"/>
        </w:rPr>
        <w:t>稳定性与灵活性相结合原理：法律应具有一定的稳定性，以保持社会秩序，同时也要有灵活性，以适应社会发展的变化。</w:t>
      </w:r>
    </w:p>
    <w:p w14:paraId="34767524">
      <w:pPr>
        <w:numPr>
          <w:ilvl w:val="0"/>
          <w:numId w:val="0"/>
        </w:numPr>
        <w:rPr>
          <w:rFonts w:hint="eastAsia"/>
          <w:color w:val="0000FF"/>
          <w:sz w:val="24"/>
          <w:szCs w:val="24"/>
        </w:rPr>
      </w:pPr>
      <w:r>
        <w:rPr>
          <w:rFonts w:hint="eastAsia"/>
          <w:color w:val="0000FF"/>
          <w:sz w:val="24"/>
          <w:szCs w:val="24"/>
        </w:rPr>
        <w:t>公开透明原理：立法过程应当公开透明，让公民能够了解立法的进程和内容，保证立法的公正性。</w:t>
      </w:r>
    </w:p>
    <w:p w14:paraId="005A38C8">
      <w:pPr>
        <w:numPr>
          <w:ilvl w:val="0"/>
          <w:numId w:val="0"/>
        </w:numPr>
        <w:rPr>
          <w:rFonts w:hint="eastAsia"/>
          <w:color w:val="0000FF"/>
          <w:sz w:val="24"/>
          <w:szCs w:val="24"/>
        </w:rPr>
      </w:pPr>
      <w:r>
        <w:rPr>
          <w:rFonts w:hint="eastAsia"/>
          <w:color w:val="0000FF"/>
          <w:sz w:val="24"/>
          <w:szCs w:val="24"/>
        </w:rPr>
        <w:t>效率原理：立法应当考虑实施的法律效果，确保法律能够有效实施，提高社会管理的效率。</w:t>
      </w:r>
    </w:p>
    <w:p w14:paraId="4290754A">
      <w:pPr>
        <w:numPr>
          <w:ilvl w:val="0"/>
          <w:numId w:val="0"/>
        </w:numPr>
        <w:rPr>
          <w:rFonts w:hint="eastAsia"/>
          <w:color w:val="0000FF"/>
          <w:sz w:val="24"/>
          <w:szCs w:val="24"/>
        </w:rPr>
      </w:pPr>
      <w:r>
        <w:rPr>
          <w:rFonts w:hint="eastAsia"/>
          <w:color w:val="0000FF"/>
          <w:sz w:val="24"/>
          <w:szCs w:val="24"/>
        </w:rPr>
        <w:t>系统协调原理：法律体系应当是内部协调、外部和谐的，各项法律之间不应存在矛盾和冲突。</w:t>
      </w:r>
    </w:p>
    <w:p w14:paraId="31DD6D59">
      <w:pPr>
        <w:numPr>
          <w:ilvl w:val="0"/>
          <w:numId w:val="0"/>
        </w:numPr>
        <w:rPr>
          <w:rFonts w:hint="eastAsia"/>
          <w:color w:val="0000FF"/>
          <w:sz w:val="24"/>
          <w:szCs w:val="24"/>
        </w:rPr>
      </w:pPr>
      <w:r>
        <w:rPr>
          <w:rFonts w:hint="eastAsia"/>
          <w:color w:val="0000FF"/>
          <w:sz w:val="24"/>
          <w:szCs w:val="24"/>
        </w:rPr>
        <w:t>可持续发展原理：立法应当考虑长远利益，促进经济、社会和环境的可持续发展。</w:t>
      </w:r>
    </w:p>
    <w:p w14:paraId="1E30889C">
      <w:pPr>
        <w:numPr>
          <w:ilvl w:val="0"/>
          <w:numId w:val="0"/>
        </w:numPr>
        <w:rPr>
          <w:rFonts w:hint="eastAsia"/>
          <w:color w:val="0000FF"/>
          <w:sz w:val="24"/>
          <w:szCs w:val="24"/>
          <w:lang w:val="en-US" w:eastAsia="zh-CN"/>
        </w:rPr>
      </w:pPr>
      <w:r>
        <w:rPr>
          <w:rFonts w:hint="eastAsia"/>
          <w:color w:val="0000FF"/>
          <w:sz w:val="24"/>
          <w:szCs w:val="24"/>
          <w:lang w:val="en-US" w:eastAsia="zh-CN"/>
        </w:rPr>
        <w:t>以上内容可以被分为三类：立法需要依照法律、依法需要体现民主公平、立法需要保障科学效率，与</w:t>
      </w:r>
      <w:r>
        <w:rPr>
          <w:rFonts w:hint="eastAsia"/>
          <w:color w:val="0000FF"/>
          <w:sz w:val="24"/>
          <w:szCs w:val="24"/>
        </w:rPr>
        <w:t>科学立法、民主立法、依法立法</w:t>
      </w:r>
      <w:r>
        <w:rPr>
          <w:rFonts w:hint="eastAsia"/>
          <w:color w:val="0000FF"/>
          <w:sz w:val="24"/>
          <w:szCs w:val="24"/>
          <w:lang w:val="en-US" w:eastAsia="zh-CN"/>
        </w:rPr>
        <w:t>相契合。</w:t>
      </w:r>
    </w:p>
    <w:p w14:paraId="28568E48">
      <w:pPr>
        <w:numPr>
          <w:ilvl w:val="0"/>
          <w:numId w:val="0"/>
        </w:numPr>
        <w:rPr>
          <w:rFonts w:hint="eastAsia" w:eastAsiaTheme="minorEastAsia"/>
          <w:color w:val="0000FF"/>
          <w:sz w:val="24"/>
          <w:szCs w:val="24"/>
          <w:lang w:val="en-US" w:eastAsia="zh-CN"/>
        </w:rPr>
      </w:pPr>
      <w:r>
        <w:rPr>
          <w:rFonts w:hint="eastAsia"/>
          <w:color w:val="0000FF"/>
          <w:sz w:val="24"/>
          <w:szCs w:val="24"/>
        </w:rPr>
        <w:t>2023年《立法法》第五十五条</w:t>
      </w:r>
      <w:r>
        <w:rPr>
          <w:rFonts w:hint="eastAsia"/>
          <w:color w:val="0000FF"/>
          <w:sz w:val="24"/>
          <w:szCs w:val="24"/>
          <w:lang w:val="en-US" w:eastAsia="zh-CN"/>
        </w:rPr>
        <w:t>规定</w:t>
      </w:r>
      <w:r>
        <w:rPr>
          <w:rFonts w:hint="eastAsia"/>
          <w:color w:val="0000FF"/>
          <w:sz w:val="24"/>
          <w:szCs w:val="24"/>
        </w:rPr>
        <w:t>全国人民代表大会及其常务委员会坚持科学立法、民主立法、依法立法，通过制定、修改、废止、解释法律和编纂法典等多种形式，增强立法的系统性、整体性、协同性、时效性。</w:t>
      </w:r>
      <w:r>
        <w:rPr>
          <w:rFonts w:hint="eastAsia"/>
          <w:color w:val="0000FF"/>
          <w:sz w:val="24"/>
          <w:szCs w:val="24"/>
          <w:lang w:val="en-US" w:eastAsia="zh-CN"/>
        </w:rPr>
        <w:t>现行立法法也规定了立法需要做到</w:t>
      </w:r>
      <w:r>
        <w:rPr>
          <w:rFonts w:hint="eastAsia"/>
          <w:color w:val="0000FF"/>
          <w:sz w:val="24"/>
          <w:szCs w:val="24"/>
        </w:rPr>
        <w:t>科学立法、民主立法、依法立法</w:t>
      </w:r>
      <w:r>
        <w:rPr>
          <w:rFonts w:hint="eastAsia"/>
          <w:color w:val="0000FF"/>
          <w:sz w:val="24"/>
          <w:szCs w:val="24"/>
          <w:lang w:eastAsia="zh-CN"/>
        </w:rPr>
        <w:t>。</w:t>
      </w:r>
    </w:p>
    <w:p w14:paraId="0D6393F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688677"/>
    <w:multiLevelType w:val="singleLevel"/>
    <w:tmpl w:val="4F68867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A7A71"/>
    <w:rsid w:val="38DA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2025-01-04T14:13:00Z</dcterms:created>
  <dc:creator>王馨竹</dc:creator>
  <cp:lastModifiedBy>王馨竹</cp:lastModifiedBy>
  <dcterms:modified xsi:type="dcterms:W3CDTF">2025-01-04T14:14:03Z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6426468F377D4FAA988AA4D1DFF19FC6_11</vt:lpwstr>
  </property>
</Properties>
</file>