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E6AFE" w14:textId="77777777" w:rsidR="00BA507A" w:rsidRPr="00BA507A" w:rsidRDefault="00BA507A" w:rsidP="00BA507A"/>
    <w:p w14:paraId="1ACB42AE" w14:textId="77777777" w:rsidR="00BA507A" w:rsidRPr="00BA507A" w:rsidRDefault="00BA507A" w:rsidP="00BA507A">
      <w:r w:rsidRPr="00BA507A">
        <w:t>of 7</w:t>
      </w:r>
    </w:p>
    <w:p w14:paraId="02C9CDBA" w14:textId="77777777" w:rsidR="00BA507A" w:rsidRPr="00BA507A" w:rsidRDefault="00BA507A" w:rsidP="00BA507A">
      <w:r w:rsidRPr="00BA507A">
        <w:t>                     Automatic Zoom                     Actual Size                     Page Fit                     Page Width                                          50%                     75%                     100%                     125%                     150%                     200%                     300%                     400%                   </w:t>
      </w:r>
    </w:p>
    <w:p w14:paraId="12E61B1C" w14:textId="77777777" w:rsidR="00BA507A" w:rsidRPr="00BA507A" w:rsidRDefault="00BA507A" w:rsidP="00BA507A">
      <w:r w:rsidRPr="00BA507A">
        <w:t>Course Name and Number: DATA 607 – Data Acquisition and Management</w:t>
      </w:r>
      <w:r w:rsidRPr="00BA507A">
        <w:br/>
        <w:t>Credits: 3 cr.</w:t>
      </w:r>
      <w:r w:rsidRPr="00BA507A">
        <w:br/>
        <w:t>Prerequisite(s): none</w:t>
      </w:r>
      <w:r w:rsidRPr="00BA507A">
        <w:br/>
        <w:t>How is this course relevant for data analytics professionals?</w:t>
      </w:r>
      <w:r w:rsidRPr="00BA507A">
        <w:br/>
        <w:t>Most data analytics professionals spend most of their time getting data and preparing it for analysis. This is the</w:t>
      </w:r>
      <w:r w:rsidRPr="00BA507A">
        <w:br/>
        <w:t>course that teaches these key skills, as we work with both structured and unstructured data.</w:t>
      </w:r>
      <w:r w:rsidRPr="00BA507A">
        <w:br/>
        <w:t>Course Description:</w:t>
      </w:r>
      <w:r w:rsidRPr="00BA507A">
        <w:br/>
        <w:t>In this course students will learn about core concepts of contemporary data collection and its management. Topics</w:t>
      </w:r>
      <w:r w:rsidRPr="00BA507A">
        <w:br/>
        <w:t>will include systems for collecting data (real time, sensors, open data sets, etc.) and implications for practice; types</w:t>
      </w:r>
      <w:r w:rsidRPr="00BA507A">
        <w:br/>
        <w:t>of data (textual, quantitative, qualitative, GIS, etc.) and sources; an overview of the use of data, including what and</w:t>
      </w:r>
      <w:r w:rsidRPr="00BA507A">
        <w:br/>
        <w:t>how much should be collected and the distinction between data, information, and knowledge from a data-centric</w:t>
      </w:r>
      <w:r w:rsidRPr="00BA507A">
        <w:br/>
        <w:t>point of view; provenance; managing data with and without databases; computer and data security; data cleaning,</w:t>
      </w:r>
      <w:r w:rsidRPr="00BA507A">
        <w:br/>
        <w:t>fusing, and processing techniques; combining data from different sources; storage techniques including very large</w:t>
      </w:r>
      <w:r w:rsidRPr="00BA507A">
        <w:br/>
        <w:t>data sets; and storing data keeping in mind privacy and security issues.</w:t>
      </w:r>
      <w:r w:rsidRPr="00BA507A">
        <w:br/>
        <w:t>Students will be required to create a working system for a large volume of data using publicly available data sets.</w:t>
      </w:r>
      <w:r w:rsidRPr="00BA507A">
        <w:br/>
        <w:t>Course Learning Outcomes:</w:t>
      </w:r>
      <w:r w:rsidRPr="00BA507A">
        <w:br/>
        <w:t>By the end of the course, students should be able to:</w:t>
      </w:r>
      <w:r w:rsidRPr="00BA507A">
        <w:br/>
        <w:t>• Load data into R from various data sources, including CSV files, Excel spreadsheets, relational databases, APIs,</w:t>
      </w:r>
      <w:r w:rsidRPr="00BA507A">
        <w:br/>
        <w:t>and web pages.</w:t>
      </w:r>
      <w:r w:rsidRPr="00BA507A">
        <w:br/>
        <w:t>• Perform various data cleansing and transformation work, including splitting, combining; resampling; variable</w:t>
      </w:r>
      <w:r w:rsidRPr="00BA507A">
        <w:br/>
        <w:t>creation; data aggregation; sorting and filtering data; strategies for working with outliers and missing data; data</w:t>
      </w:r>
      <w:r w:rsidRPr="00BA507A">
        <w:br/>
        <w:t>visualization and analysis in support of data cleansing activities.</w:t>
      </w:r>
      <w:r w:rsidRPr="00BA507A">
        <w:br/>
        <w:t>• Understand different information architectures, data types, and data structures.</w:t>
      </w:r>
      <w:r w:rsidRPr="00BA507A">
        <w:br/>
        <w:t>• Understand relational and non-relational database design and querying.</w:t>
      </w:r>
      <w:r w:rsidRPr="00BA507A">
        <w:br/>
      </w:r>
      <w:r w:rsidRPr="00BA507A">
        <w:lastRenderedPageBreak/>
        <w:t>• Provide context for data science</w:t>
      </w:r>
      <w:r w:rsidRPr="00BA507A">
        <w:br/>
        <w:t>Program Learning Outcomes addressed by the course:</w:t>
      </w:r>
      <w:r w:rsidRPr="00BA507A">
        <w:br/>
        <w:t>● Business Understanding. Apply frameworks and processes to build out data analytics solutions from</w:t>
      </w:r>
      <w:r w:rsidRPr="00BA507A">
        <w:br/>
        <w:t>understanding of business goals.</w:t>
      </w:r>
      <w:r w:rsidRPr="00BA507A">
        <w:br/>
        <w:t>● Data Culture. Embody and champion the highest standards for the ethical and moral use of data; understand</w:t>
      </w:r>
      <w:r w:rsidRPr="00BA507A">
        <w:br/>
        <w:t>issues related to data privacy and data security.</w:t>
      </w:r>
      <w:r w:rsidRPr="00BA507A">
        <w:br/>
        <w:t>● Solid foundational data programming skills, using industry standard tools, essential algorithms, and design</w:t>
      </w:r>
      <w:r w:rsidRPr="00BA507A">
        <w:br/>
        <w:t>patterns for working with structured data, unstructured data and big data.</w:t>
      </w:r>
      <w:r w:rsidRPr="00BA507A">
        <w:br/>
        <w:t>● Data understanding. Collect, describe, model, explore and verify data.</w:t>
      </w:r>
      <w:r w:rsidRPr="00BA507A">
        <w:br/>
        <w:t>● Data preparation. Selecting, cleaning, constructing, integrating, and formatting data.</w:t>
      </w:r>
    </w:p>
    <w:p w14:paraId="20AAC00B" w14:textId="77777777" w:rsidR="00BA507A" w:rsidRPr="00BA507A" w:rsidRDefault="00BA507A" w:rsidP="00BA507A">
      <w:r w:rsidRPr="00BA507A">
        <w:t>Assignments and Grading:</w:t>
      </w:r>
      <w:r w:rsidRPr="00BA507A">
        <w:br/>
        <w:t>Notes</w:t>
      </w:r>
      <w:r w:rsidRPr="00BA507A">
        <w:br/>
        <w:t>• All discussions, projects, and assignments--unless otherwise noted--are due end of day on Sundays.</w:t>
      </w:r>
      <w:r w:rsidRPr="00BA507A">
        <w:br/>
        <w:t>• Each course week will be available on the previous Friday at 6:00 a.m. ET.</w:t>
      </w:r>
      <w:r w:rsidRPr="00BA507A">
        <w:br/>
        <w:t>• Course Completion Requirements. To pass this course, you must complete:</w:t>
      </w:r>
      <w:r w:rsidRPr="00BA507A">
        <w:br/>
        <w:t>• at least six assignments,</w:t>
      </w:r>
      <w:r w:rsidRPr="00BA507A">
        <w:br/>
        <w:t>• three projects,</w:t>
      </w:r>
      <w:r w:rsidRPr="00BA507A">
        <w:br/>
        <w:t>• the final project,</w:t>
      </w:r>
      <w:r w:rsidRPr="00BA507A">
        <w:br/>
        <w:t>• and make the final project presentation.</w:t>
      </w:r>
      <w:r w:rsidRPr="00BA507A">
        <w:br/>
        <w:t>If you cannot deliver your final presentation in our 05/14 Meetup, you’ll need to make available a recorded</w:t>
      </w:r>
      <w:r w:rsidRPr="00BA507A">
        <w:br/>
        <w:t>version of your final presentation before 05/14.</w:t>
      </w:r>
      <w:r w:rsidRPr="00BA507A">
        <w:br/>
        <w:t>• There are some short ungraded hands on labs that will help you prepare for your weekly programming</w:t>
      </w:r>
      <w:r w:rsidRPr="00BA507A">
        <w:br/>
        <w:t>assignments and projects. You don’t need to turn these in.</w:t>
      </w:r>
      <w:r w:rsidRPr="00BA507A">
        <w:br/>
        <w:t>• “Discussion”, “Data Science in Context Presentations”, and “TidyVerse Recipes” While this material is</w:t>
      </w:r>
      <w:r w:rsidRPr="00BA507A">
        <w:br/>
        <w:t>important, please note that this work only makes up only 23% of your grade. Please do the readings and</w:t>
      </w:r>
      <w:r w:rsidRPr="00BA507A">
        <w:br/>
        <w:t>participate in the discussions and any discussion-related group assignments, make your Data Science in Context</w:t>
      </w:r>
      <w:r w:rsidRPr="00BA507A">
        <w:br/>
        <w:t>presentations, and participate in the creation and editing of TidyVerse recipes on the shared GitHub site. At the</w:t>
      </w:r>
      <w:r w:rsidRPr="00BA507A">
        <w:br/>
        <w:t>same time, if you have limited time for the course, please remember to invest most of your efforts in completing</w:t>
      </w:r>
      <w:r w:rsidRPr="00BA507A">
        <w:br/>
        <w:t>the projects and assignments. The assignments merit close attention because they will help you to be successful</w:t>
      </w:r>
      <w:r w:rsidRPr="00BA507A">
        <w:br/>
        <w:t>on the projects. Data Science in Context presentation are open to a topic of your choosing related to the course</w:t>
      </w:r>
      <w:r w:rsidRPr="00BA507A">
        <w:br/>
        <w:t>material and data science in general. They are 5min only and will take place as we dive into the week’s material</w:t>
      </w:r>
      <w:r w:rsidRPr="00BA507A">
        <w:br/>
        <w:t xml:space="preserve">in the weekly meetups. Up to three presentations will take place on each Meetup call. Make sure to </w:t>
      </w:r>
      <w:r w:rsidRPr="00BA507A">
        <w:lastRenderedPageBreak/>
        <w:t>schedule your</w:t>
      </w:r>
      <w:r w:rsidRPr="00BA507A">
        <w:br/>
        <w:t>presentation early by using the respective Forum in the Discussion Forum.</w:t>
      </w:r>
      <w:r w:rsidRPr="00BA507A">
        <w:br/>
        <w:t>• Reproducibility Requirement, Testing Requirement, But Not Perfection! Students are responsible for</w:t>
      </w:r>
      <w:r w:rsidRPr="00BA507A">
        <w:br/>
        <w:t>providing all code and data so that I can test your work. If you turn in code that does not run, you will not receive</w:t>
      </w:r>
      <w:r w:rsidRPr="00BA507A">
        <w:br/>
        <w:t>credit, unless you also include an explanatory note at the time of submission. At the same time, you don’t need to</w:t>
      </w:r>
      <w:r w:rsidRPr="00BA507A">
        <w:br/>
        <w:t>turn in perfect code. Generous partial credit will be given for deliverables that are timely, tested, and</w:t>
      </w:r>
      <w:r w:rsidRPr="00BA507A">
        <w:br/>
        <w:t>reproducible. Cutting corners—as long as they are documented at the time of submission—is also acceptable.</w:t>
      </w:r>
      <w:r w:rsidRPr="00BA507A">
        <w:br/>
        <w:t>Late projects are not accepted. However, there are eight assignments and four projects assigned, and your final</w:t>
      </w:r>
      <w:r w:rsidRPr="00BA507A">
        <w:br/>
        <w:t>grade is based on your six highest-scoring assignments and your three highest-scoring projects.</w:t>
      </w:r>
    </w:p>
    <w:p w14:paraId="51961952" w14:textId="77777777" w:rsidR="00BA507A" w:rsidRPr="00BA507A" w:rsidRDefault="00BA507A" w:rsidP="00BA507A">
      <w:r w:rsidRPr="00BA507A">
        <w:t>• Groupwork is encouraged on most projects and assignments and required on Project 3. Effective virtual</w:t>
      </w:r>
      <w:r w:rsidRPr="00BA507A">
        <w:br/>
        <w:t>collaboration is highly valued in the data science marketplace; because of its interdisciplinary nature, much of the</w:t>
      </w:r>
      <w:r w:rsidRPr="00BA507A">
        <w:br/>
        <w:t>work that needs to be done requires more than one person, and increasingly often at multiple locations.</w:t>
      </w:r>
      <w:r w:rsidRPr="00BA507A">
        <w:br/>
        <w:t>• Earning a Grade of A. If you complete the course work correctly and on time, you’ll comfortably pass the</w:t>
      </w:r>
      <w:r w:rsidRPr="00BA507A">
        <w:br/>
        <w:t>course. A grades will be reserved for students that go above and beyond, such as consistently taking on challenge</w:t>
      </w:r>
      <w:r w:rsidRPr="00BA507A">
        <w:br/>
        <w:t>assignments.</w:t>
      </w:r>
      <w:r w:rsidRPr="00BA507A">
        <w:br/>
        <w:t>Policy on Sharing and “Stealing” Code. In this course, you may collaborate, and you may take base code from</w:t>
      </w:r>
      <w:r w:rsidRPr="00BA507A">
        <w:br/>
        <w:t>whatever sources you wish. But you must document what you started with, and what you added, so you are</w:t>
      </w:r>
      <w:r w:rsidRPr="00BA507A">
        <w:br/>
        <w:t>graded only on your own contributed work!</w:t>
      </w:r>
    </w:p>
    <w:p w14:paraId="065648E4" w14:textId="77777777" w:rsidR="00BA507A" w:rsidRPr="00BA507A" w:rsidRDefault="00BA507A" w:rsidP="00BA507A">
      <w:r w:rsidRPr="00BA507A">
        <w:t>Course Learning Materials</w:t>
      </w:r>
      <w:r w:rsidRPr="00BA507A">
        <w:br/>
        <w:t>Required Texts:</w:t>
      </w:r>
      <w:r w:rsidRPr="00BA507A">
        <w:br/>
        <w:t>• R for Data Science (2e) by Hadley Wickham and Garrett Grolemund. This is the primary text for the course.</w:t>
      </w:r>
      <w:r w:rsidRPr="00BA507A">
        <w:br/>
        <w:t>Freely readable here: https://r4ds.hadley.nz/ The first edition is also available in print.</w:t>
      </w:r>
      <w:r w:rsidRPr="00BA507A">
        <w:br/>
        <w:t>• Text Mining with R: A Tidy Approach, Julia Silge and David Robinson. O’Reilly, 2017. Freely readable</w:t>
      </w:r>
      <w:r w:rsidRPr="00BA507A">
        <w:br/>
        <w:t>https://www.tidytextmining.com/index.html</w:t>
      </w:r>
      <w:r w:rsidRPr="00BA507A">
        <w:br/>
        <w:t>• Max Kuhn and Kjell Johnson, Feature Engineering and Selection: A Practical Approach for Predictive Models</w:t>
      </w:r>
      <w:r w:rsidRPr="00BA507A">
        <w:br/>
        <w:t>(Chapman &amp; Hall/CRC Data Science Series) 1st Edition, 2019. Freely readable at</w:t>
      </w:r>
      <w:r w:rsidRPr="00BA507A">
        <w:br/>
        <w:t>https://bookdown.org/max/FES/intro-intro.html</w:t>
      </w:r>
      <w:r w:rsidRPr="00BA507A">
        <w:br/>
        <w:t>Print copies for each of these texts are available for purchase on Amazone and elsewhere.</w:t>
      </w:r>
      <w:r w:rsidRPr="00BA507A">
        <w:br/>
        <w:t>Recommended Texts:</w:t>
      </w:r>
      <w:r w:rsidRPr="00BA507A">
        <w:br/>
      </w:r>
      <w:r w:rsidRPr="00BA507A">
        <w:lastRenderedPageBreak/>
        <w:t>• The Language of SQL, 3rd Edition by Larry Rockoff. ISBN: 978-0137632695.</w:t>
      </w:r>
      <w:r w:rsidRPr="00BA507A">
        <w:br/>
        <w:t>• Practical SQL, 2nd Edition, by Anthony deBarros.</w:t>
      </w:r>
      <w:r w:rsidRPr="00BA507A">
        <w:br/>
        <w:t>• Alternatively, there are many excellent on-line resources, such as http://sqlzoo.net.</w:t>
      </w:r>
      <w:r w:rsidRPr="00BA507A">
        <w:br/>
        <w:t>Optional Recommended Text:</w:t>
      </w:r>
      <w:r w:rsidRPr="00BA507A">
        <w:br/>
        <w:t>This text book provides good insights into the Data Science discipline in the Business world. Consider using this</w:t>
      </w:r>
      <w:r w:rsidRPr="00BA507A">
        <w:br/>
        <w:t>textbook only if available to you for the weekly discussions and general reference. It is not a coding book, but with</w:t>
      </w:r>
      <w:r w:rsidRPr="00BA507A">
        <w:br/>
        <w:t>help germinating ideas for some of the projects, including your final project.</w:t>
      </w:r>
      <w:r w:rsidRPr="00BA507A">
        <w:br/>
        <w:t>• Provost, F., &amp; Fawcett, T. (2013). Data science for business: [what you need to know about data mining and data-</w:t>
      </w:r>
      <w:r w:rsidRPr="00BA507A">
        <w:br/>
        <w:t>analytic thinking]. Sebastopol, Calif., O'Reilly.</w:t>
      </w:r>
      <w:r w:rsidRPr="00BA507A">
        <w:br/>
        <w:t>Relevant Software, Hardware, or Other Tools:</w:t>
      </w:r>
      <w:r w:rsidRPr="00BA507A">
        <w:br/>
        <w:t>We will make use of the R programming environment and the RStudio IDE. We will use other open source</w:t>
      </w:r>
      <w:r w:rsidRPr="00BA507A">
        <w:br/>
        <w:t>software, including PostgreSQL and MongoDB. Details for obtaining and installing the appropriate software will be</w:t>
      </w:r>
      <w:r w:rsidRPr="00BA507A">
        <w:br/>
        <w:t>provided in the course materials. All of the software will work on (or from) both PCs and Macs.</w:t>
      </w:r>
    </w:p>
    <w:p w14:paraId="37370E19" w14:textId="77777777" w:rsidR="00BA507A" w:rsidRPr="00BA507A" w:rsidRDefault="00BA507A" w:rsidP="00BA507A">
      <w:r w:rsidRPr="00BA507A">
        <w:t>Instructor Contact Information:</w:t>
      </w:r>
      <w:r w:rsidRPr="00BA507A">
        <w:br/>
        <w:t>Andy Catlin</w:t>
      </w:r>
      <w:r w:rsidRPr="00BA507A">
        <w:br/>
        <w:t>andrew.catlin@spsmail.cuny.edu</w:t>
      </w:r>
      <w:r w:rsidRPr="00BA507A">
        <w:br/>
        <w:t>(616) 638-8344</w:t>
      </w:r>
      <w:r w:rsidRPr="00BA507A">
        <w:br/>
        <w:t>How This Course Works:</w:t>
      </w:r>
      <w:r w:rsidRPr="00BA507A">
        <w:br/>
        <w:t>Meetups take place every week on Wednesdays from 6:45 p.m. to 7:45 p.m. ET. You are strongly encouraged to</w:t>
      </w:r>
      <w:r w:rsidRPr="00BA507A">
        <w:br/>
        <w:t>attend; all meetups will be recorded. You are not required to attend the meetups, but you are responsible for</w:t>
      </w:r>
      <w:r w:rsidRPr="00BA507A">
        <w:br/>
        <w:t>watching the recording if you’re not able to attend.</w:t>
      </w:r>
      <w:r w:rsidRPr="00BA507A">
        <w:br/>
        <w:t>We will use Zoom for our meetup call:</w:t>
      </w:r>
      <w:r w:rsidRPr="00BA507A">
        <w:br/>
        <w:t>https://us06web.zoom.us/j/99498039934?pwd=Q0R1MVNMbi9oYjRGaEhmVVJCMFEzZz09</w:t>
      </w:r>
      <w:r w:rsidRPr="00BA507A">
        <w:br/>
        <w:t>Occasional Weekend Office Hours A few times during the semester, we’ll have optional additional office hours</w:t>
      </w:r>
      <w:r w:rsidRPr="00BA507A">
        <w:br/>
        <w:t>on topics of interest, especially around data engineering.</w:t>
      </w:r>
      <w:r w:rsidRPr="00BA507A">
        <w:br/>
        <w:t>Regular Office Hours can be scheduled by e-mail appointment. If you need extra help and are willing to invest the</w:t>
      </w:r>
      <w:r w:rsidRPr="00BA507A">
        <w:br/>
        <w:t>time and effort to be successful, I’ll make the time to help you. But...you should not be asking for extra help on a</w:t>
      </w:r>
      <w:r w:rsidRPr="00BA507A">
        <w:br/>
        <w:t>project the day before it’s due, since this indicates that you’re not investing the time and effort to be successful.</w:t>
      </w:r>
      <w:r w:rsidRPr="00BA507A">
        <w:br/>
        <w:t>You are encouraged to ask questions that might be of interest to other students on the course Slack Channel. Here’s</w:t>
      </w:r>
      <w:r w:rsidRPr="00BA507A">
        <w:br/>
      </w:r>
      <w:r w:rsidRPr="00BA507A">
        <w:lastRenderedPageBreak/>
        <w:t>the link to join our Slack channel:</w:t>
      </w:r>
      <w:r w:rsidRPr="00BA507A">
        <w:br/>
        <w:t>https://join.slack.com/t/data607spring2025/shared_invite/zt-2yb4r1g5w-</w:t>
      </w:r>
      <w:r w:rsidRPr="00BA507A">
        <w:br/>
        <w:t>tcpoJ5OdlC_WhsWhnKri2w</w:t>
      </w:r>
      <w:r w:rsidRPr="00BA507A">
        <w:br/>
        <w:t>For the most part, you can expect me to respond to questions by email or Slack within one business day.</w:t>
      </w:r>
    </w:p>
    <w:p w14:paraId="5624A28F" w14:textId="77777777" w:rsidR="00BA507A" w:rsidRPr="00BA507A" w:rsidRDefault="00BA507A" w:rsidP="00BA507A">
      <w:r w:rsidRPr="00BA507A">
        <w:t>Course Schedule</w:t>
      </w:r>
      <w:r w:rsidRPr="00BA507A">
        <w:br/>
        <w:t>Unit Topic Core Readings Assign Projs. Final</w:t>
      </w:r>
      <w:r w:rsidRPr="00BA507A">
        <w:br/>
        <w:t>Proj.</w:t>
      </w:r>
      <w:r w:rsidRPr="00BA507A">
        <w:br/>
        <w:t>Prop.</w:t>
      </w:r>
      <w:r w:rsidRPr="00BA507A">
        <w:br/>
        <w:t>Final</w:t>
      </w:r>
      <w:r w:rsidRPr="00BA507A">
        <w:br/>
        <w:t>Proj.</w:t>
      </w:r>
      <w:r w:rsidRPr="00BA507A">
        <w:br/>
        <w:t>Final</w:t>
      </w:r>
      <w:r w:rsidRPr="00BA507A">
        <w:br/>
        <w:t>Proj.</w:t>
      </w:r>
      <w:r w:rsidRPr="00BA507A">
        <w:br/>
        <w:t>Press.</w:t>
      </w:r>
      <w:r w:rsidRPr="00BA507A">
        <w:br/>
        <w:t>Discuss Data</w:t>
      </w:r>
      <w:r w:rsidRPr="00BA507A">
        <w:br/>
        <w:t>Sc.i in</w:t>
      </w:r>
      <w:r w:rsidRPr="00BA507A">
        <w:br/>
        <w:t>Cox.</w:t>
      </w:r>
      <w:r w:rsidRPr="00BA507A">
        <w:br/>
        <w:t>Tidy</w:t>
      </w:r>
      <w:r w:rsidRPr="00BA507A">
        <w:br/>
        <w:t>Verse</w:t>
      </w:r>
      <w:r w:rsidRPr="00BA507A">
        <w:br/>
        <w:t>Wk. 1 Data Ethics; R: Data</w:t>
      </w:r>
      <w:r w:rsidRPr="00BA507A">
        <w:br/>
        <w:t>Types and Basic</w:t>
      </w:r>
      <w:r w:rsidRPr="00BA507A">
        <w:br/>
        <w:t>Operations</w:t>
      </w:r>
      <w:r w:rsidRPr="00BA507A">
        <w:br/>
        <w:t>R for Data Science (2e),</w:t>
      </w:r>
      <w:r w:rsidRPr="00BA507A">
        <w:br/>
        <w:t>https://r4ds.hadley.nz/ chapters 1, 2,</w:t>
      </w:r>
      <w:r w:rsidRPr="00BA507A">
        <w:br/>
        <w:t>3, 7,14,15,27,28</w:t>
      </w:r>
      <w:r w:rsidRPr="00BA507A">
        <w:br/>
        <w:t>50 20</w:t>
      </w:r>
      <w:r w:rsidRPr="00BA507A">
        <w:br/>
        <w:t>Wk. 2 R and SQL R for Data Science (2e),</w:t>
      </w:r>
      <w:r w:rsidRPr="00BA507A">
        <w:br/>
        <w:t>https://r4ds.hadley.nz/ chapter 8, 9,</w:t>
      </w:r>
      <w:r w:rsidRPr="00BA507A">
        <w:br/>
        <w:t>10, 23</w:t>
      </w:r>
      <w:r w:rsidRPr="00BA507A">
        <w:br/>
        <w:t>50</w:t>
      </w:r>
      <w:r w:rsidRPr="00BA507A">
        <w:br/>
        <w:t>Wk. 3 R: Character</w:t>
      </w:r>
      <w:r w:rsidRPr="00BA507A">
        <w:br/>
        <w:t>Manipulation and</w:t>
      </w:r>
      <w:r w:rsidRPr="00BA507A">
        <w:br/>
        <w:t>Date Processing</w:t>
      </w:r>
      <w:r w:rsidRPr="00BA507A">
        <w:br/>
        <w:t>R for Data Science (2e),</w:t>
      </w:r>
      <w:r w:rsidRPr="00BA507A">
        <w:br/>
        <w:t>https://r4ds.hadley.nz/ chapters 14,</w:t>
      </w:r>
      <w:r w:rsidRPr="00BA507A">
        <w:br/>
        <w:t>15, 16, 17, 18, 19</w:t>
      </w:r>
      <w:r w:rsidRPr="00BA507A">
        <w:br/>
        <w:t>50</w:t>
      </w:r>
      <w:r w:rsidRPr="00BA507A">
        <w:br/>
        <w:t>Wk.4 R: Exploratory Data</w:t>
      </w:r>
      <w:r w:rsidRPr="00BA507A">
        <w:br/>
        <w:t>Analysis; Data</w:t>
      </w:r>
      <w:r w:rsidRPr="00BA507A">
        <w:br/>
        <w:t>Imputation</w:t>
      </w:r>
      <w:r w:rsidRPr="00BA507A">
        <w:br/>
        <w:t>R for Data Science (2e),</w:t>
      </w:r>
      <w:r w:rsidRPr="00BA507A">
        <w:br/>
        <w:t>https://r4ds.hadley.nz/ chapters 11,</w:t>
      </w:r>
      <w:r w:rsidRPr="00BA507A">
        <w:br/>
      </w:r>
      <w:r w:rsidRPr="00BA507A">
        <w:lastRenderedPageBreak/>
        <w:t>12, 13, 20</w:t>
      </w:r>
      <w:r w:rsidRPr="00BA507A">
        <w:br/>
        <w:t>90</w:t>
      </w:r>
      <w:r w:rsidRPr="00BA507A">
        <w:br/>
        <w:t>Wk. 5 R: Working with Tidy</w:t>
      </w:r>
      <w:r w:rsidRPr="00BA507A">
        <w:br/>
        <w:t>Data</w:t>
      </w:r>
      <w:r w:rsidRPr="00BA507A">
        <w:br/>
        <w:t>R for Data Science (2e),</w:t>
      </w:r>
      <w:r w:rsidRPr="00BA507A">
        <w:br/>
        <w:t>https://r4ds.hadley.nz/ chapters 4, 5,</w:t>
      </w:r>
      <w:r w:rsidRPr="00BA507A">
        <w:br/>
        <w:t>6</w:t>
      </w:r>
      <w:r w:rsidRPr="00BA507A">
        <w:br/>
        <w:t>50 40</w:t>
      </w:r>
      <w:r w:rsidRPr="00BA507A">
        <w:br/>
        <w:t>Wk. 6 R: Data</w:t>
      </w:r>
      <w:r w:rsidRPr="00BA507A">
        <w:br/>
        <w:t>Transformations;</w:t>
      </w:r>
      <w:r w:rsidRPr="00BA507A">
        <w:br/>
        <w:t>Feature Engineering</w:t>
      </w:r>
      <w:r w:rsidRPr="00BA507A">
        <w:br/>
        <w:t>Feature Engineering and Selection,</w:t>
      </w:r>
      <w:r w:rsidRPr="00BA507A">
        <w:br/>
        <w:t>http://www.feat.engineering/ chapter</w:t>
      </w:r>
      <w:r w:rsidRPr="00BA507A">
        <w:br/>
        <w:t>1</w:t>
      </w:r>
      <w:r w:rsidRPr="00BA507A">
        <w:br/>
        <w:t>90</w:t>
      </w:r>
      <w:r w:rsidRPr="00BA507A">
        <w:br/>
        <w:t>Wk. 7 Web Technologies;</w:t>
      </w:r>
      <w:r w:rsidRPr="00BA507A">
        <w:br/>
        <w:t>MongoDB</w:t>
      </w:r>
      <w:r w:rsidRPr="00BA507A">
        <w:br/>
        <w:t>R for Data Science (2e),</w:t>
      </w:r>
      <w:r w:rsidRPr="00BA507A">
        <w:br/>
        <w:t>https://r4ds.hadley.nz/ chapter 25</w:t>
      </w:r>
      <w:r w:rsidRPr="00BA507A">
        <w:br/>
        <w:t>50 20</w:t>
      </w:r>
      <w:r w:rsidRPr="00BA507A">
        <w:br/>
        <w:t>Wk. 8 Scraping Web</w:t>
      </w:r>
      <w:r w:rsidRPr="00BA507A">
        <w:br/>
        <w:t>Pages</w:t>
      </w:r>
      <w:r w:rsidRPr="00BA507A">
        <w:br/>
        <w:t>R for Data Science (2e),</w:t>
      </w:r>
      <w:r w:rsidRPr="00BA507A">
        <w:br/>
        <w:t>https://r4ds.hadley.nz/ chapter 26</w:t>
      </w:r>
      <w:r w:rsidRPr="00BA507A">
        <w:br/>
        <w:t>70</w:t>
      </w:r>
      <w:r w:rsidRPr="00BA507A">
        <w:br/>
        <w:t>Wk. 9 Working with Web</w:t>
      </w:r>
      <w:r w:rsidRPr="00BA507A">
        <w:br/>
        <w:t>APIs</w:t>
      </w:r>
      <w:r w:rsidRPr="00BA507A">
        <w:br/>
        <w:t>httr quickstart vignette,:</w:t>
      </w:r>
      <w:r w:rsidRPr="00BA507A">
        <w:br/>
        <w:t>https://cran.r-</w:t>
      </w:r>
      <w:r w:rsidRPr="00BA507A">
        <w:br/>
        <w:t>project.org/web/packages/httr/vignett</w:t>
      </w:r>
      <w:r w:rsidRPr="00BA507A">
        <w:br/>
        <w:t>es/quickstart.html</w:t>
      </w:r>
      <w:r w:rsidRPr="00BA507A">
        <w:br/>
        <w:t>50 40 25</w:t>
      </w:r>
      <w:r w:rsidRPr="00BA507A">
        <w:br/>
        <w:t>Wk. 10 Natural Language</w:t>
      </w:r>
      <w:r w:rsidRPr="00BA507A">
        <w:br/>
        <w:t>Processing</w:t>
      </w:r>
      <w:r w:rsidRPr="00BA507A">
        <w:br/>
        <w:t>Text Mining w/ R,</w:t>
      </w:r>
      <w:r w:rsidRPr="00BA507A">
        <w:br/>
        <w:t>https://www.tidytextmining.com/, ch</w:t>
      </w:r>
      <w:r w:rsidRPr="00BA507A">
        <w:br/>
        <w:t>1-4</w:t>
      </w:r>
      <w:r w:rsidRPr="00BA507A">
        <w:br/>
        <w:t>50</w:t>
      </w:r>
      <w:r w:rsidRPr="00BA507A">
        <w:br/>
        <w:t>Wk. 11 Recommender</w:t>
      </w:r>
      <w:r w:rsidRPr="00BA507A">
        <w:br/>
        <w:t>Systems</w:t>
      </w:r>
      <w:r w:rsidRPr="00BA507A">
        <w:br/>
        <w:t>Mining Massive Datasets,</w:t>
      </w:r>
      <w:r w:rsidRPr="00BA507A">
        <w:br/>
        <w:t>http://www.mmds.org/, ch 9</w:t>
      </w:r>
      <w:r w:rsidRPr="00BA507A">
        <w:br/>
      </w:r>
      <w:r w:rsidRPr="00BA507A">
        <w:lastRenderedPageBreak/>
        <w:t>50 40</w:t>
      </w:r>
      <w:r w:rsidRPr="00BA507A">
        <w:br/>
        <w:t>Wk. 12 Graph Databases Selected readings from web 20</w:t>
      </w:r>
      <w:r w:rsidRPr="00BA507A">
        <w:br/>
        <w:t>Wk. 13 Working with Data in</w:t>
      </w:r>
      <w:r w:rsidRPr="00BA507A">
        <w:br/>
        <w:t>the Cloud;</w:t>
      </w:r>
      <w:r w:rsidRPr="00BA507A">
        <w:br/>
        <w:t>Deployment</w:t>
      </w:r>
      <w:r w:rsidRPr="00BA507A">
        <w:br/>
        <w:t>No Readings 90 15</w:t>
      </w:r>
      <w:r w:rsidRPr="00BA507A">
        <w:br/>
        <w:t>Spring Break</w:t>
      </w:r>
      <w:r w:rsidRPr="00BA507A">
        <w:br/>
        <w:t>Wk. 14 Automated Machine</w:t>
      </w:r>
      <w:r w:rsidRPr="00BA507A">
        <w:br/>
        <w:t>Learning</w:t>
      </w:r>
      <w:r w:rsidRPr="00BA507A">
        <w:br/>
        <w:t>No Readings 50</w:t>
      </w:r>
      <w:r w:rsidRPr="00BA507A">
        <w:br/>
        <w:t>Wk. 15 Final Presentation No Readings 150 30</w:t>
      </w:r>
      <w:r w:rsidRPr="00BA507A">
        <w:br/>
        <w:t>Total Points 300 270 20 150 30 140 50 40</w:t>
      </w:r>
      <w:r w:rsidRPr="00BA507A">
        <w:br/>
        <w:t>Total Percents 30% 27% 2% 15% 3% 14% 5% 4%</w:t>
      </w:r>
    </w:p>
    <w:p w14:paraId="567D1ABE" w14:textId="77777777" w:rsidR="00BA507A" w:rsidRPr="00BA507A" w:rsidRDefault="00BA507A" w:rsidP="00BA507A">
      <w:r w:rsidRPr="00BA507A">
        <w:t>Accessibility and Accommodations</w:t>
      </w:r>
      <w:r w:rsidRPr="00BA507A">
        <w:br/>
        <w:t>The CUNY School of Professional Studies is firmly committed to making higher education accessible to students</w:t>
      </w:r>
      <w:r w:rsidRPr="00BA507A">
        <w:br/>
        <w:t>with disabilities by removing architectural barriers and providing programs and support services necessary for them</w:t>
      </w:r>
      <w:r w:rsidRPr="00BA507A">
        <w:br/>
        <w:t>to benefit from the instruction and resources of the University. Early planning is essential for many of the resources</w:t>
      </w:r>
      <w:r w:rsidRPr="00BA507A">
        <w:br/>
        <w:t>and accommodations provided. Please see: http://sps.cuny.edu/student_services/disabilityservices.html</w:t>
      </w:r>
      <w:r w:rsidRPr="00BA507A">
        <w:br/>
        <w:t>Online Etiquette and Anti-Harassment Policy</w:t>
      </w:r>
      <w:r w:rsidRPr="00BA507A">
        <w:br/>
        <w:t>The University strictly prohibits the use of University online resources or facilities, including BrightSpace, for the</w:t>
      </w:r>
      <w:r w:rsidRPr="00BA507A">
        <w:br/>
        <w:t>purpose of harassment of any individual or for the posting of any material that is scandalous, libelous, offensive or</w:t>
      </w:r>
      <w:r w:rsidRPr="00BA507A">
        <w:br/>
        <w:t>otherwise against the University’s policies. Please see:</w:t>
      </w:r>
      <w:r w:rsidRPr="00BA507A">
        <w:br/>
        <w:t>http://media.sps.cuny.edu/filestore/8/4/9_d018dae29d76f89/849_3c7d075b32c268e.pdf</w:t>
      </w:r>
      <w:r w:rsidRPr="00BA507A">
        <w:br/>
        <w:t>ACADEMIC INTEGRITY</w:t>
      </w:r>
      <w:r w:rsidRPr="00BA507A">
        <w:br/>
        <w:t>Academic dishonesty is unacceptable and will not be tolerated. Cheating, forgery, plagiarism and collusion in</w:t>
      </w:r>
      <w:r w:rsidRPr="00BA507A">
        <w:br/>
        <w:t>dishonest acts undermine the educational mission of the City University of New York and the students' personal</w:t>
      </w:r>
      <w:r w:rsidRPr="00BA507A">
        <w:br/>
        <w:t>and intellectual growth. Please see:</w:t>
      </w:r>
      <w:r w:rsidRPr="00BA507A">
        <w:br/>
        <w:t>http://media.sps.cuny.edu/filestore/8/3/9_dea303d5822ab91/839_1753cee9c9d90e9.pdf</w:t>
      </w:r>
      <w:r w:rsidRPr="00BA507A">
        <w:br/>
        <w:t>STUDENT SUPPORT SERVICES</w:t>
      </w:r>
      <w:r w:rsidRPr="00BA507A">
        <w:br/>
        <w:t>If you need any additional help, please visit Student Support Services: http://sps.cuny.edu/student_resources/</w:t>
      </w:r>
    </w:p>
    <w:p w14:paraId="2B528A99" w14:textId="77777777" w:rsidR="00000000" w:rsidRDefault="00000000"/>
    <w:p w14:paraId="6E5EE7B0" w14:textId="77777777" w:rsidR="00BA507A" w:rsidRDefault="00BA507A"/>
    <w:p w14:paraId="5DC92E36" w14:textId="77777777" w:rsidR="00BA507A" w:rsidRDefault="00BA507A"/>
    <w:p w14:paraId="7C7240E1" w14:textId="77777777" w:rsidR="00BA507A" w:rsidRPr="00BA507A" w:rsidRDefault="00BA507A" w:rsidP="00BA507A">
      <w:pPr>
        <w:rPr>
          <w:b/>
          <w:bCs/>
        </w:rPr>
      </w:pPr>
      <w:r w:rsidRPr="00BA507A">
        <w:rPr>
          <w:b/>
          <w:bCs/>
        </w:rPr>
        <w:t>Course Learning Materials</w:t>
      </w:r>
    </w:p>
    <w:p w14:paraId="46300594" w14:textId="77777777" w:rsidR="00BA507A" w:rsidRPr="00BA507A" w:rsidRDefault="00BA507A" w:rsidP="00BA507A">
      <w:pPr>
        <w:rPr>
          <w:b/>
          <w:bCs/>
        </w:rPr>
      </w:pPr>
      <w:r w:rsidRPr="00BA507A">
        <w:rPr>
          <w:b/>
          <w:bCs/>
        </w:rPr>
        <w:t>Required Texts:</w:t>
      </w:r>
    </w:p>
    <w:p w14:paraId="3B52D2C3" w14:textId="77777777" w:rsidR="00BA507A" w:rsidRPr="00BA507A" w:rsidRDefault="00BA507A" w:rsidP="00BA507A">
      <w:pPr>
        <w:numPr>
          <w:ilvl w:val="0"/>
          <w:numId w:val="1"/>
        </w:numPr>
      </w:pPr>
      <w:r w:rsidRPr="00BA507A">
        <w:rPr>
          <w:i/>
          <w:iCs/>
        </w:rPr>
        <w:t>R for Data Science</w:t>
      </w:r>
      <w:r w:rsidRPr="00BA507A">
        <w:t> (2e) by Hadley Wickham and Garrett Grolemund.  This is the primary text for the course.  Freely readable here: </w:t>
      </w:r>
      <w:hyperlink r:id="rId5" w:tgtFrame="_blank" w:history="1">
        <w:r w:rsidRPr="00BA507A">
          <w:rPr>
            <w:rStyle w:val="Hyperlink"/>
          </w:rPr>
          <w:t>https://r4ds.hadley.nz/</w:t>
        </w:r>
      </w:hyperlink>
      <w:r w:rsidRPr="00BA507A">
        <w:t>  The first edition is also available in print.</w:t>
      </w:r>
    </w:p>
    <w:p w14:paraId="736C4E11" w14:textId="77777777" w:rsidR="00BA507A" w:rsidRPr="00BA507A" w:rsidRDefault="00BA507A" w:rsidP="00BA507A">
      <w:pPr>
        <w:numPr>
          <w:ilvl w:val="0"/>
          <w:numId w:val="1"/>
        </w:numPr>
      </w:pPr>
      <w:r w:rsidRPr="00BA507A">
        <w:rPr>
          <w:i/>
          <w:iCs/>
        </w:rPr>
        <w:t>Text Mining with R: A Tidy Approach</w:t>
      </w:r>
      <w:r w:rsidRPr="00BA507A">
        <w:t>, Julia Silge and David Robinson. </w:t>
      </w:r>
      <w:r w:rsidRPr="00BA507A">
        <w:rPr>
          <w:i/>
          <w:iCs/>
        </w:rPr>
        <w:t> </w:t>
      </w:r>
      <w:r w:rsidRPr="00BA507A">
        <w:t>O’Reilly, 2017.   Freely readable</w:t>
      </w:r>
    </w:p>
    <w:p w14:paraId="1CFBCA1B" w14:textId="77777777" w:rsidR="00BA507A" w:rsidRPr="00BA507A" w:rsidRDefault="00BA507A" w:rsidP="00BA507A">
      <w:pPr>
        <w:numPr>
          <w:ilvl w:val="0"/>
          <w:numId w:val="1"/>
        </w:numPr>
      </w:pPr>
      <w:r w:rsidRPr="00BA507A">
        <w:t>Max Kuhn and Kjell Johnson, </w:t>
      </w:r>
      <w:r w:rsidRPr="00BA507A">
        <w:rPr>
          <w:i/>
          <w:iCs/>
        </w:rPr>
        <w:t>Feature Engineering and Selection: A Practical Approach for Predictive Models</w:t>
      </w:r>
      <w:r w:rsidRPr="00BA507A">
        <w:t> (Chapman &amp; Hall/CRC Data Science Series) 1st Edition, 2019.  Freely readable at </w:t>
      </w:r>
      <w:hyperlink r:id="rId6" w:tgtFrame="_blank" w:history="1">
        <w:r w:rsidRPr="00BA507A">
          <w:rPr>
            <w:rStyle w:val="Hyperlink"/>
          </w:rPr>
          <w:t>https://bookdown.org/max/FES/intro-intro.html</w:t>
        </w:r>
      </w:hyperlink>
    </w:p>
    <w:p w14:paraId="02851EE4" w14:textId="77777777" w:rsidR="00BA507A" w:rsidRPr="00BA507A" w:rsidRDefault="00BA507A" w:rsidP="00BA507A">
      <w:r w:rsidRPr="00BA507A">
        <w:t> </w:t>
      </w:r>
    </w:p>
    <w:p w14:paraId="47FEC354" w14:textId="77777777" w:rsidR="00BA507A" w:rsidRPr="00BA507A" w:rsidRDefault="00BA507A" w:rsidP="00BA507A">
      <w:r w:rsidRPr="00BA507A">
        <w:t>Print copies of each of these texts is available for download.</w:t>
      </w:r>
    </w:p>
    <w:p w14:paraId="139857B2" w14:textId="77777777" w:rsidR="00BA507A" w:rsidRPr="00BA507A" w:rsidRDefault="00BA507A" w:rsidP="00BA507A">
      <w:r w:rsidRPr="00BA507A">
        <w:t> </w:t>
      </w:r>
    </w:p>
    <w:p w14:paraId="5668FA8A" w14:textId="77777777" w:rsidR="00BA507A" w:rsidRPr="00BA507A" w:rsidRDefault="00BA507A" w:rsidP="00BA507A">
      <w:pPr>
        <w:rPr>
          <w:b/>
          <w:bCs/>
        </w:rPr>
      </w:pPr>
      <w:r w:rsidRPr="00BA507A">
        <w:rPr>
          <w:b/>
          <w:bCs/>
        </w:rPr>
        <w:t>Recommended Texts:</w:t>
      </w:r>
    </w:p>
    <w:p w14:paraId="146066CA" w14:textId="77777777" w:rsidR="00BA507A" w:rsidRPr="00BA507A" w:rsidRDefault="00BA507A" w:rsidP="00BA507A">
      <w:pPr>
        <w:numPr>
          <w:ilvl w:val="0"/>
          <w:numId w:val="2"/>
        </w:numPr>
      </w:pPr>
      <w:r w:rsidRPr="00BA507A">
        <w:t>Any book on SQL, such as </w:t>
      </w:r>
      <w:hyperlink r:id="rId7" w:tgtFrame="_blank" w:history="1">
        <w:r w:rsidRPr="00BA507A">
          <w:rPr>
            <w:rStyle w:val="Hyperlink"/>
            <w:i/>
            <w:iCs/>
          </w:rPr>
          <w:t>The Language of SQL, 3</w:t>
        </w:r>
        <w:r w:rsidRPr="00BA507A">
          <w:rPr>
            <w:rStyle w:val="Hyperlink"/>
            <w:i/>
            <w:iCs/>
            <w:vertAlign w:val="superscript"/>
          </w:rPr>
          <w:t>rd</w:t>
        </w:r>
        <w:r w:rsidRPr="00BA507A">
          <w:rPr>
            <w:rStyle w:val="Hyperlink"/>
            <w:i/>
            <w:iCs/>
          </w:rPr>
          <w:t> Edition</w:t>
        </w:r>
      </w:hyperlink>
      <w:r w:rsidRPr="00BA507A">
        <w:t> by Larry Rockoff.  ISBN: 978-0137632695.  My favorite text for PostgreSQL is </w:t>
      </w:r>
      <w:hyperlink r:id="rId8" w:tgtFrame="_blank" w:history="1">
        <w:r w:rsidRPr="00BA507A">
          <w:rPr>
            <w:rStyle w:val="Hyperlink"/>
            <w:i/>
            <w:iCs/>
          </w:rPr>
          <w:t>Practical SQL, 2</w:t>
        </w:r>
        <w:r w:rsidRPr="00BA507A">
          <w:rPr>
            <w:rStyle w:val="Hyperlink"/>
            <w:i/>
            <w:iCs/>
            <w:vertAlign w:val="superscript"/>
          </w:rPr>
          <w:t>nd</w:t>
        </w:r>
        <w:r w:rsidRPr="00BA507A">
          <w:rPr>
            <w:rStyle w:val="Hyperlink"/>
            <w:i/>
            <w:iCs/>
          </w:rPr>
          <w:t> Edition</w:t>
        </w:r>
      </w:hyperlink>
      <w:r w:rsidRPr="00BA507A">
        <w:t>, by Anthony deBarros.  Alternatively, there are many excellent on-line resources, such as </w:t>
      </w:r>
      <w:hyperlink r:id="rId9" w:tgtFrame="_blank" w:history="1">
        <w:r w:rsidRPr="00BA507A">
          <w:rPr>
            <w:rStyle w:val="Hyperlink"/>
          </w:rPr>
          <w:t>http://sqlzoo.net</w:t>
        </w:r>
      </w:hyperlink>
      <w:r w:rsidRPr="00BA507A">
        <w:t>.</w:t>
      </w:r>
    </w:p>
    <w:p w14:paraId="51540103" w14:textId="77777777" w:rsidR="00BA507A" w:rsidRPr="00BA507A" w:rsidRDefault="00BA507A" w:rsidP="00BA507A">
      <w:r w:rsidRPr="00BA507A">
        <w:rPr>
          <w:b/>
          <w:bCs/>
        </w:rPr>
        <w:t> </w:t>
      </w:r>
    </w:p>
    <w:p w14:paraId="1EB7C1AF" w14:textId="77777777" w:rsidR="00BA507A" w:rsidRPr="00BA507A" w:rsidRDefault="00BA507A" w:rsidP="00BA507A">
      <w:r w:rsidRPr="00BA507A">
        <w:rPr>
          <w:b/>
          <w:bCs/>
        </w:rPr>
        <w:t>Relevant Software, Hardware, or Other Tools:</w:t>
      </w:r>
    </w:p>
    <w:p w14:paraId="0A8E1824" w14:textId="77777777" w:rsidR="00BA507A" w:rsidRPr="00BA507A" w:rsidRDefault="00BA507A" w:rsidP="00BA507A">
      <w:r w:rsidRPr="00BA507A">
        <w:t>We will make use of the R programming environment and the RStudio IDE.  We will use other open source software, including PostgreSQL and MongoDB. Details for obtaining and installing the appropriate software will be provided in the course materials.  All of the software will work on (or from) both PCs and Macs.</w:t>
      </w:r>
    </w:p>
    <w:p w14:paraId="0973A4CB" w14:textId="77777777" w:rsidR="00BA507A" w:rsidRDefault="00BA507A"/>
    <w:p w14:paraId="37035BCC" w14:textId="77777777" w:rsidR="00BA507A" w:rsidRDefault="00BA507A"/>
    <w:p w14:paraId="41BAC1B9" w14:textId="77777777" w:rsidR="00BA507A" w:rsidRDefault="00BA507A"/>
    <w:p w14:paraId="76EB0E7D" w14:textId="77777777" w:rsidR="00BA507A" w:rsidRDefault="00BA507A"/>
    <w:p w14:paraId="05096918" w14:textId="77777777" w:rsidR="00BA507A" w:rsidRDefault="00BA507A"/>
    <w:p w14:paraId="1966FA62" w14:textId="7C902DA4" w:rsidR="00BA507A" w:rsidRDefault="00BA507A">
      <w:r w:rsidRPr="00BA507A">
        <w:t xml:space="preserve">Discussions (general format for discussion rubrics) Background. Discussions are worth 10 points. Historical grading: 7 points for any reasonable initial post; 3 points for any reasonable response. 0 points if no post made by end of day Sunday. Due date: 0 points if no post made by end of day Saturday. Initial </w:t>
      </w:r>
      <w:r w:rsidRPr="00BA507A">
        <w:lastRenderedPageBreak/>
        <w:t>Post (7 points) Provide post that partially addresses discussion topic. [4 points] Provide post that fully addresses discussion topic. [6 points if citation required, otherwise 7 points). When assignment requires a citation: Provide at least citation, using MLA or APA format. Citation should be properly linked from Blackboard [1 point] Extra Credit: Your initial post is on par with professional quality blog posts [2 points] Response (3 points) Provides post that shows you are reflecting on initial post of another student, with some level of explained agreement, disagreement, or additional thoughts [3 points]</w:t>
      </w:r>
    </w:p>
    <w:p w14:paraId="7D12094A" w14:textId="77777777" w:rsidR="00BA507A" w:rsidRDefault="00BA507A"/>
    <w:sectPr w:rsidR="00BA5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251D40"/>
    <w:multiLevelType w:val="multilevel"/>
    <w:tmpl w:val="B892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6A12C4"/>
    <w:multiLevelType w:val="multilevel"/>
    <w:tmpl w:val="1638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858686">
    <w:abstractNumId w:val="0"/>
  </w:num>
  <w:num w:numId="2" w16cid:durableId="1792236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7A"/>
    <w:rsid w:val="00112DCC"/>
    <w:rsid w:val="0097751D"/>
    <w:rsid w:val="00A516A8"/>
    <w:rsid w:val="00B31F8C"/>
    <w:rsid w:val="00BA5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E5932"/>
  <w15:chartTrackingRefBased/>
  <w15:docId w15:val="{C0398EBF-6ECC-4AF8-8642-810A26F4A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0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50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50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50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50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50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0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0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0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0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50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50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50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50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50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0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0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07A"/>
    <w:rPr>
      <w:rFonts w:eastAsiaTheme="majorEastAsia" w:cstheme="majorBidi"/>
      <w:color w:val="272727" w:themeColor="text1" w:themeTint="D8"/>
    </w:rPr>
  </w:style>
  <w:style w:type="paragraph" w:styleId="Title">
    <w:name w:val="Title"/>
    <w:basedOn w:val="Normal"/>
    <w:next w:val="Normal"/>
    <w:link w:val="TitleChar"/>
    <w:uiPriority w:val="10"/>
    <w:qFormat/>
    <w:rsid w:val="00BA50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0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0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0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07A"/>
    <w:pPr>
      <w:spacing w:before="160"/>
      <w:jc w:val="center"/>
    </w:pPr>
    <w:rPr>
      <w:i/>
      <w:iCs/>
      <w:color w:val="404040" w:themeColor="text1" w:themeTint="BF"/>
    </w:rPr>
  </w:style>
  <w:style w:type="character" w:customStyle="1" w:styleId="QuoteChar">
    <w:name w:val="Quote Char"/>
    <w:basedOn w:val="DefaultParagraphFont"/>
    <w:link w:val="Quote"/>
    <w:uiPriority w:val="29"/>
    <w:rsid w:val="00BA507A"/>
    <w:rPr>
      <w:i/>
      <w:iCs/>
      <w:color w:val="404040" w:themeColor="text1" w:themeTint="BF"/>
    </w:rPr>
  </w:style>
  <w:style w:type="paragraph" w:styleId="ListParagraph">
    <w:name w:val="List Paragraph"/>
    <w:basedOn w:val="Normal"/>
    <w:uiPriority w:val="34"/>
    <w:qFormat/>
    <w:rsid w:val="00BA507A"/>
    <w:pPr>
      <w:ind w:left="720"/>
      <w:contextualSpacing/>
    </w:pPr>
  </w:style>
  <w:style w:type="character" w:styleId="IntenseEmphasis">
    <w:name w:val="Intense Emphasis"/>
    <w:basedOn w:val="DefaultParagraphFont"/>
    <w:uiPriority w:val="21"/>
    <w:qFormat/>
    <w:rsid w:val="00BA507A"/>
    <w:rPr>
      <w:i/>
      <w:iCs/>
      <w:color w:val="2F5496" w:themeColor="accent1" w:themeShade="BF"/>
    </w:rPr>
  </w:style>
  <w:style w:type="paragraph" w:styleId="IntenseQuote">
    <w:name w:val="Intense Quote"/>
    <w:basedOn w:val="Normal"/>
    <w:next w:val="Normal"/>
    <w:link w:val="IntenseQuoteChar"/>
    <w:uiPriority w:val="30"/>
    <w:qFormat/>
    <w:rsid w:val="00BA50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507A"/>
    <w:rPr>
      <w:i/>
      <w:iCs/>
      <w:color w:val="2F5496" w:themeColor="accent1" w:themeShade="BF"/>
    </w:rPr>
  </w:style>
  <w:style w:type="character" w:styleId="IntenseReference">
    <w:name w:val="Intense Reference"/>
    <w:basedOn w:val="DefaultParagraphFont"/>
    <w:uiPriority w:val="32"/>
    <w:qFormat/>
    <w:rsid w:val="00BA507A"/>
    <w:rPr>
      <w:b/>
      <w:bCs/>
      <w:smallCaps/>
      <w:color w:val="2F5496" w:themeColor="accent1" w:themeShade="BF"/>
      <w:spacing w:val="5"/>
    </w:rPr>
  </w:style>
  <w:style w:type="character" w:styleId="Hyperlink">
    <w:name w:val="Hyperlink"/>
    <w:basedOn w:val="DefaultParagraphFont"/>
    <w:uiPriority w:val="99"/>
    <w:unhideWhenUsed/>
    <w:rsid w:val="00BA507A"/>
    <w:rPr>
      <w:color w:val="0563C1" w:themeColor="hyperlink"/>
      <w:u w:val="single"/>
    </w:rPr>
  </w:style>
  <w:style w:type="character" w:styleId="UnresolvedMention">
    <w:name w:val="Unresolved Mention"/>
    <w:basedOn w:val="DefaultParagraphFont"/>
    <w:uiPriority w:val="99"/>
    <w:semiHidden/>
    <w:unhideWhenUsed/>
    <w:rsid w:val="00BA50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4196562">
      <w:bodyDiv w:val="1"/>
      <w:marLeft w:val="0"/>
      <w:marRight w:val="0"/>
      <w:marTop w:val="0"/>
      <w:marBottom w:val="0"/>
      <w:divBdr>
        <w:top w:val="none" w:sz="0" w:space="0" w:color="auto"/>
        <w:left w:val="none" w:sz="0" w:space="0" w:color="auto"/>
        <w:bottom w:val="none" w:sz="0" w:space="0" w:color="auto"/>
        <w:right w:val="none" w:sz="0" w:space="0" w:color="auto"/>
      </w:divBdr>
      <w:divsChild>
        <w:div w:id="318311642">
          <w:marLeft w:val="0"/>
          <w:marRight w:val="0"/>
          <w:marTop w:val="0"/>
          <w:marBottom w:val="0"/>
          <w:divBdr>
            <w:top w:val="none" w:sz="0" w:space="0" w:color="auto"/>
            <w:left w:val="none" w:sz="0" w:space="0" w:color="auto"/>
            <w:bottom w:val="none" w:sz="0" w:space="0" w:color="auto"/>
            <w:right w:val="none" w:sz="0" w:space="0" w:color="auto"/>
          </w:divBdr>
          <w:divsChild>
            <w:div w:id="1047417368">
              <w:marLeft w:val="0"/>
              <w:marRight w:val="0"/>
              <w:marTop w:val="0"/>
              <w:marBottom w:val="0"/>
              <w:divBdr>
                <w:top w:val="none" w:sz="0" w:space="0" w:color="auto"/>
                <w:left w:val="none" w:sz="0" w:space="0" w:color="auto"/>
                <w:bottom w:val="none" w:sz="0" w:space="0" w:color="auto"/>
                <w:right w:val="none" w:sz="0" w:space="0" w:color="auto"/>
              </w:divBdr>
              <w:divsChild>
                <w:div w:id="304553631">
                  <w:marLeft w:val="0"/>
                  <w:marRight w:val="0"/>
                  <w:marTop w:val="0"/>
                  <w:marBottom w:val="0"/>
                  <w:divBdr>
                    <w:top w:val="none" w:sz="0" w:space="0" w:color="auto"/>
                    <w:left w:val="none" w:sz="0" w:space="0" w:color="auto"/>
                    <w:bottom w:val="none" w:sz="0" w:space="0" w:color="auto"/>
                    <w:right w:val="none" w:sz="0" w:space="0" w:color="auto"/>
                  </w:divBdr>
                  <w:divsChild>
                    <w:div w:id="1792213100">
                      <w:marLeft w:val="0"/>
                      <w:marRight w:val="0"/>
                      <w:marTop w:val="0"/>
                      <w:marBottom w:val="0"/>
                      <w:divBdr>
                        <w:top w:val="none" w:sz="0" w:space="0" w:color="auto"/>
                        <w:left w:val="none" w:sz="0" w:space="0" w:color="auto"/>
                        <w:bottom w:val="none" w:sz="0" w:space="0" w:color="auto"/>
                        <w:right w:val="none" w:sz="0" w:space="0" w:color="auto"/>
                      </w:divBdr>
                      <w:divsChild>
                        <w:div w:id="780733253">
                          <w:marLeft w:val="30"/>
                          <w:marRight w:val="30"/>
                          <w:marTop w:val="30"/>
                          <w:marBottom w:val="30"/>
                          <w:divBdr>
                            <w:top w:val="none" w:sz="0" w:space="0" w:color="auto"/>
                            <w:left w:val="none" w:sz="0" w:space="0" w:color="auto"/>
                            <w:bottom w:val="none" w:sz="0" w:space="0" w:color="auto"/>
                            <w:right w:val="none" w:sz="0" w:space="0" w:color="auto"/>
                          </w:divBdr>
                        </w:div>
                      </w:divsChild>
                    </w:div>
                    <w:div w:id="82774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940120">
          <w:marLeft w:val="0"/>
          <w:marRight w:val="0"/>
          <w:marTop w:val="0"/>
          <w:marBottom w:val="0"/>
          <w:divBdr>
            <w:top w:val="none" w:sz="0" w:space="0" w:color="auto"/>
            <w:left w:val="none" w:sz="0" w:space="0" w:color="auto"/>
            <w:bottom w:val="none" w:sz="0" w:space="0" w:color="auto"/>
            <w:right w:val="none" w:sz="0" w:space="0" w:color="auto"/>
          </w:divBdr>
          <w:divsChild>
            <w:div w:id="1956211955">
              <w:marLeft w:val="0"/>
              <w:marRight w:val="0"/>
              <w:marTop w:val="0"/>
              <w:marBottom w:val="0"/>
              <w:divBdr>
                <w:top w:val="none" w:sz="0" w:space="0" w:color="auto"/>
                <w:left w:val="none" w:sz="0" w:space="0" w:color="auto"/>
                <w:bottom w:val="none" w:sz="0" w:space="0" w:color="auto"/>
                <w:right w:val="none" w:sz="0" w:space="0" w:color="auto"/>
              </w:divBdr>
              <w:divsChild>
                <w:div w:id="634606689">
                  <w:marLeft w:val="0"/>
                  <w:marRight w:val="0"/>
                  <w:marTop w:val="0"/>
                  <w:marBottom w:val="0"/>
                  <w:divBdr>
                    <w:top w:val="none" w:sz="0" w:space="0" w:color="auto"/>
                    <w:left w:val="none" w:sz="0" w:space="0" w:color="auto"/>
                    <w:bottom w:val="none" w:sz="0" w:space="0" w:color="auto"/>
                    <w:right w:val="none" w:sz="0" w:space="0" w:color="auto"/>
                  </w:divBdr>
                  <w:divsChild>
                    <w:div w:id="564947866">
                      <w:marLeft w:val="0"/>
                      <w:marRight w:val="0"/>
                      <w:marTop w:val="0"/>
                      <w:marBottom w:val="0"/>
                      <w:divBdr>
                        <w:top w:val="none" w:sz="0" w:space="0" w:color="auto"/>
                        <w:left w:val="none" w:sz="0" w:space="0" w:color="auto"/>
                        <w:bottom w:val="none" w:sz="0" w:space="0" w:color="auto"/>
                        <w:right w:val="none" w:sz="0" w:space="0" w:color="auto"/>
                      </w:divBdr>
                    </w:div>
                  </w:divsChild>
                </w:div>
                <w:div w:id="1355038255">
                  <w:marLeft w:val="0"/>
                  <w:marRight w:val="0"/>
                  <w:marTop w:val="0"/>
                  <w:marBottom w:val="0"/>
                  <w:divBdr>
                    <w:top w:val="none" w:sz="0" w:space="0" w:color="auto"/>
                    <w:left w:val="none" w:sz="0" w:space="0" w:color="auto"/>
                    <w:bottom w:val="none" w:sz="0" w:space="0" w:color="auto"/>
                    <w:right w:val="none" w:sz="0" w:space="0" w:color="auto"/>
                  </w:divBdr>
                  <w:divsChild>
                    <w:div w:id="542060930">
                      <w:marLeft w:val="0"/>
                      <w:marRight w:val="0"/>
                      <w:marTop w:val="0"/>
                      <w:marBottom w:val="0"/>
                      <w:divBdr>
                        <w:top w:val="none" w:sz="0" w:space="0" w:color="auto"/>
                        <w:left w:val="none" w:sz="0" w:space="0" w:color="auto"/>
                        <w:bottom w:val="none" w:sz="0" w:space="0" w:color="auto"/>
                        <w:right w:val="none" w:sz="0" w:space="0" w:color="auto"/>
                      </w:divBdr>
                    </w:div>
                  </w:divsChild>
                </w:div>
                <w:div w:id="1020159306">
                  <w:marLeft w:val="0"/>
                  <w:marRight w:val="0"/>
                  <w:marTop w:val="0"/>
                  <w:marBottom w:val="0"/>
                  <w:divBdr>
                    <w:top w:val="none" w:sz="0" w:space="0" w:color="auto"/>
                    <w:left w:val="none" w:sz="0" w:space="0" w:color="auto"/>
                    <w:bottom w:val="none" w:sz="0" w:space="0" w:color="auto"/>
                    <w:right w:val="none" w:sz="0" w:space="0" w:color="auto"/>
                  </w:divBdr>
                  <w:divsChild>
                    <w:div w:id="510726293">
                      <w:marLeft w:val="0"/>
                      <w:marRight w:val="0"/>
                      <w:marTop w:val="0"/>
                      <w:marBottom w:val="0"/>
                      <w:divBdr>
                        <w:top w:val="none" w:sz="0" w:space="0" w:color="auto"/>
                        <w:left w:val="none" w:sz="0" w:space="0" w:color="auto"/>
                        <w:bottom w:val="none" w:sz="0" w:space="0" w:color="auto"/>
                        <w:right w:val="none" w:sz="0" w:space="0" w:color="auto"/>
                      </w:divBdr>
                    </w:div>
                  </w:divsChild>
                </w:div>
                <w:div w:id="1379475037">
                  <w:marLeft w:val="0"/>
                  <w:marRight w:val="0"/>
                  <w:marTop w:val="0"/>
                  <w:marBottom w:val="0"/>
                  <w:divBdr>
                    <w:top w:val="none" w:sz="0" w:space="0" w:color="auto"/>
                    <w:left w:val="none" w:sz="0" w:space="0" w:color="auto"/>
                    <w:bottom w:val="none" w:sz="0" w:space="0" w:color="auto"/>
                    <w:right w:val="none" w:sz="0" w:space="0" w:color="auto"/>
                  </w:divBdr>
                  <w:divsChild>
                    <w:div w:id="1647079023">
                      <w:marLeft w:val="0"/>
                      <w:marRight w:val="0"/>
                      <w:marTop w:val="0"/>
                      <w:marBottom w:val="0"/>
                      <w:divBdr>
                        <w:top w:val="none" w:sz="0" w:space="0" w:color="auto"/>
                        <w:left w:val="none" w:sz="0" w:space="0" w:color="auto"/>
                        <w:bottom w:val="none" w:sz="0" w:space="0" w:color="auto"/>
                        <w:right w:val="none" w:sz="0" w:space="0" w:color="auto"/>
                      </w:divBdr>
                    </w:div>
                  </w:divsChild>
                </w:div>
                <w:div w:id="1930040921">
                  <w:marLeft w:val="0"/>
                  <w:marRight w:val="0"/>
                  <w:marTop w:val="0"/>
                  <w:marBottom w:val="0"/>
                  <w:divBdr>
                    <w:top w:val="none" w:sz="0" w:space="0" w:color="auto"/>
                    <w:left w:val="none" w:sz="0" w:space="0" w:color="auto"/>
                    <w:bottom w:val="none" w:sz="0" w:space="0" w:color="auto"/>
                    <w:right w:val="none" w:sz="0" w:space="0" w:color="auto"/>
                  </w:divBdr>
                  <w:divsChild>
                    <w:div w:id="2025592149">
                      <w:marLeft w:val="0"/>
                      <w:marRight w:val="0"/>
                      <w:marTop w:val="0"/>
                      <w:marBottom w:val="0"/>
                      <w:divBdr>
                        <w:top w:val="none" w:sz="0" w:space="0" w:color="auto"/>
                        <w:left w:val="none" w:sz="0" w:space="0" w:color="auto"/>
                        <w:bottom w:val="none" w:sz="0" w:space="0" w:color="auto"/>
                        <w:right w:val="none" w:sz="0" w:space="0" w:color="auto"/>
                      </w:divBdr>
                    </w:div>
                  </w:divsChild>
                </w:div>
                <w:div w:id="750615204">
                  <w:marLeft w:val="0"/>
                  <w:marRight w:val="0"/>
                  <w:marTop w:val="0"/>
                  <w:marBottom w:val="0"/>
                  <w:divBdr>
                    <w:top w:val="none" w:sz="0" w:space="0" w:color="auto"/>
                    <w:left w:val="none" w:sz="0" w:space="0" w:color="auto"/>
                    <w:bottom w:val="none" w:sz="0" w:space="0" w:color="auto"/>
                    <w:right w:val="none" w:sz="0" w:space="0" w:color="auto"/>
                  </w:divBdr>
                  <w:divsChild>
                    <w:div w:id="1414619794">
                      <w:marLeft w:val="0"/>
                      <w:marRight w:val="0"/>
                      <w:marTop w:val="0"/>
                      <w:marBottom w:val="0"/>
                      <w:divBdr>
                        <w:top w:val="none" w:sz="0" w:space="0" w:color="auto"/>
                        <w:left w:val="none" w:sz="0" w:space="0" w:color="auto"/>
                        <w:bottom w:val="none" w:sz="0" w:space="0" w:color="auto"/>
                        <w:right w:val="none" w:sz="0" w:space="0" w:color="auto"/>
                      </w:divBdr>
                    </w:div>
                  </w:divsChild>
                </w:div>
                <w:div w:id="434910395">
                  <w:marLeft w:val="0"/>
                  <w:marRight w:val="0"/>
                  <w:marTop w:val="0"/>
                  <w:marBottom w:val="0"/>
                  <w:divBdr>
                    <w:top w:val="none" w:sz="0" w:space="0" w:color="auto"/>
                    <w:left w:val="none" w:sz="0" w:space="0" w:color="auto"/>
                    <w:bottom w:val="none" w:sz="0" w:space="0" w:color="auto"/>
                    <w:right w:val="none" w:sz="0" w:space="0" w:color="auto"/>
                  </w:divBdr>
                  <w:divsChild>
                    <w:div w:id="1909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335406">
      <w:bodyDiv w:val="1"/>
      <w:marLeft w:val="0"/>
      <w:marRight w:val="0"/>
      <w:marTop w:val="0"/>
      <w:marBottom w:val="0"/>
      <w:divBdr>
        <w:top w:val="none" w:sz="0" w:space="0" w:color="auto"/>
        <w:left w:val="none" w:sz="0" w:space="0" w:color="auto"/>
        <w:bottom w:val="none" w:sz="0" w:space="0" w:color="auto"/>
        <w:right w:val="none" w:sz="0" w:space="0" w:color="auto"/>
      </w:divBdr>
      <w:divsChild>
        <w:div w:id="1774202930">
          <w:marLeft w:val="0"/>
          <w:marRight w:val="0"/>
          <w:marTop w:val="0"/>
          <w:marBottom w:val="0"/>
          <w:divBdr>
            <w:top w:val="none" w:sz="0" w:space="0" w:color="auto"/>
            <w:left w:val="none" w:sz="0" w:space="0" w:color="auto"/>
            <w:bottom w:val="none" w:sz="0" w:space="0" w:color="auto"/>
            <w:right w:val="none" w:sz="0" w:space="0" w:color="auto"/>
          </w:divBdr>
          <w:divsChild>
            <w:div w:id="429620759">
              <w:marLeft w:val="0"/>
              <w:marRight w:val="0"/>
              <w:marTop w:val="0"/>
              <w:marBottom w:val="0"/>
              <w:divBdr>
                <w:top w:val="none" w:sz="0" w:space="0" w:color="auto"/>
                <w:left w:val="none" w:sz="0" w:space="0" w:color="auto"/>
                <w:bottom w:val="none" w:sz="0" w:space="0" w:color="auto"/>
                <w:right w:val="none" w:sz="0" w:space="0" w:color="auto"/>
              </w:divBdr>
              <w:divsChild>
                <w:div w:id="611060821">
                  <w:marLeft w:val="0"/>
                  <w:marRight w:val="0"/>
                  <w:marTop w:val="0"/>
                  <w:marBottom w:val="0"/>
                  <w:divBdr>
                    <w:top w:val="none" w:sz="0" w:space="0" w:color="auto"/>
                    <w:left w:val="none" w:sz="0" w:space="0" w:color="auto"/>
                    <w:bottom w:val="none" w:sz="0" w:space="0" w:color="auto"/>
                    <w:right w:val="none" w:sz="0" w:space="0" w:color="auto"/>
                  </w:divBdr>
                  <w:divsChild>
                    <w:div w:id="334307486">
                      <w:marLeft w:val="0"/>
                      <w:marRight w:val="0"/>
                      <w:marTop w:val="0"/>
                      <w:marBottom w:val="0"/>
                      <w:divBdr>
                        <w:top w:val="none" w:sz="0" w:space="0" w:color="auto"/>
                        <w:left w:val="none" w:sz="0" w:space="0" w:color="auto"/>
                        <w:bottom w:val="none" w:sz="0" w:space="0" w:color="auto"/>
                        <w:right w:val="none" w:sz="0" w:space="0" w:color="auto"/>
                      </w:divBdr>
                      <w:divsChild>
                        <w:div w:id="1309479524">
                          <w:marLeft w:val="30"/>
                          <w:marRight w:val="30"/>
                          <w:marTop w:val="30"/>
                          <w:marBottom w:val="30"/>
                          <w:divBdr>
                            <w:top w:val="none" w:sz="0" w:space="0" w:color="auto"/>
                            <w:left w:val="none" w:sz="0" w:space="0" w:color="auto"/>
                            <w:bottom w:val="none" w:sz="0" w:space="0" w:color="auto"/>
                            <w:right w:val="none" w:sz="0" w:space="0" w:color="auto"/>
                          </w:divBdr>
                        </w:div>
                      </w:divsChild>
                    </w:div>
                    <w:div w:id="16717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510794">
          <w:marLeft w:val="0"/>
          <w:marRight w:val="0"/>
          <w:marTop w:val="0"/>
          <w:marBottom w:val="0"/>
          <w:divBdr>
            <w:top w:val="none" w:sz="0" w:space="0" w:color="auto"/>
            <w:left w:val="none" w:sz="0" w:space="0" w:color="auto"/>
            <w:bottom w:val="none" w:sz="0" w:space="0" w:color="auto"/>
            <w:right w:val="none" w:sz="0" w:space="0" w:color="auto"/>
          </w:divBdr>
          <w:divsChild>
            <w:div w:id="1912890558">
              <w:marLeft w:val="0"/>
              <w:marRight w:val="0"/>
              <w:marTop w:val="0"/>
              <w:marBottom w:val="0"/>
              <w:divBdr>
                <w:top w:val="none" w:sz="0" w:space="0" w:color="auto"/>
                <w:left w:val="none" w:sz="0" w:space="0" w:color="auto"/>
                <w:bottom w:val="none" w:sz="0" w:space="0" w:color="auto"/>
                <w:right w:val="none" w:sz="0" w:space="0" w:color="auto"/>
              </w:divBdr>
              <w:divsChild>
                <w:div w:id="1838954983">
                  <w:marLeft w:val="0"/>
                  <w:marRight w:val="0"/>
                  <w:marTop w:val="0"/>
                  <w:marBottom w:val="0"/>
                  <w:divBdr>
                    <w:top w:val="none" w:sz="0" w:space="0" w:color="auto"/>
                    <w:left w:val="none" w:sz="0" w:space="0" w:color="auto"/>
                    <w:bottom w:val="none" w:sz="0" w:space="0" w:color="auto"/>
                    <w:right w:val="none" w:sz="0" w:space="0" w:color="auto"/>
                  </w:divBdr>
                  <w:divsChild>
                    <w:div w:id="243338133">
                      <w:marLeft w:val="0"/>
                      <w:marRight w:val="0"/>
                      <w:marTop w:val="0"/>
                      <w:marBottom w:val="0"/>
                      <w:divBdr>
                        <w:top w:val="none" w:sz="0" w:space="0" w:color="auto"/>
                        <w:left w:val="none" w:sz="0" w:space="0" w:color="auto"/>
                        <w:bottom w:val="none" w:sz="0" w:space="0" w:color="auto"/>
                        <w:right w:val="none" w:sz="0" w:space="0" w:color="auto"/>
                      </w:divBdr>
                    </w:div>
                  </w:divsChild>
                </w:div>
                <w:div w:id="1165440800">
                  <w:marLeft w:val="0"/>
                  <w:marRight w:val="0"/>
                  <w:marTop w:val="0"/>
                  <w:marBottom w:val="0"/>
                  <w:divBdr>
                    <w:top w:val="none" w:sz="0" w:space="0" w:color="auto"/>
                    <w:left w:val="none" w:sz="0" w:space="0" w:color="auto"/>
                    <w:bottom w:val="none" w:sz="0" w:space="0" w:color="auto"/>
                    <w:right w:val="none" w:sz="0" w:space="0" w:color="auto"/>
                  </w:divBdr>
                  <w:divsChild>
                    <w:div w:id="2044671662">
                      <w:marLeft w:val="0"/>
                      <w:marRight w:val="0"/>
                      <w:marTop w:val="0"/>
                      <w:marBottom w:val="0"/>
                      <w:divBdr>
                        <w:top w:val="none" w:sz="0" w:space="0" w:color="auto"/>
                        <w:left w:val="none" w:sz="0" w:space="0" w:color="auto"/>
                        <w:bottom w:val="none" w:sz="0" w:space="0" w:color="auto"/>
                        <w:right w:val="none" w:sz="0" w:space="0" w:color="auto"/>
                      </w:divBdr>
                    </w:div>
                  </w:divsChild>
                </w:div>
                <w:div w:id="39669547">
                  <w:marLeft w:val="0"/>
                  <w:marRight w:val="0"/>
                  <w:marTop w:val="0"/>
                  <w:marBottom w:val="0"/>
                  <w:divBdr>
                    <w:top w:val="none" w:sz="0" w:space="0" w:color="auto"/>
                    <w:left w:val="none" w:sz="0" w:space="0" w:color="auto"/>
                    <w:bottom w:val="none" w:sz="0" w:space="0" w:color="auto"/>
                    <w:right w:val="none" w:sz="0" w:space="0" w:color="auto"/>
                  </w:divBdr>
                  <w:divsChild>
                    <w:div w:id="1588683833">
                      <w:marLeft w:val="0"/>
                      <w:marRight w:val="0"/>
                      <w:marTop w:val="0"/>
                      <w:marBottom w:val="0"/>
                      <w:divBdr>
                        <w:top w:val="none" w:sz="0" w:space="0" w:color="auto"/>
                        <w:left w:val="none" w:sz="0" w:space="0" w:color="auto"/>
                        <w:bottom w:val="none" w:sz="0" w:space="0" w:color="auto"/>
                        <w:right w:val="none" w:sz="0" w:space="0" w:color="auto"/>
                      </w:divBdr>
                    </w:div>
                  </w:divsChild>
                </w:div>
                <w:div w:id="281115183">
                  <w:marLeft w:val="0"/>
                  <w:marRight w:val="0"/>
                  <w:marTop w:val="0"/>
                  <w:marBottom w:val="0"/>
                  <w:divBdr>
                    <w:top w:val="none" w:sz="0" w:space="0" w:color="auto"/>
                    <w:left w:val="none" w:sz="0" w:space="0" w:color="auto"/>
                    <w:bottom w:val="none" w:sz="0" w:space="0" w:color="auto"/>
                    <w:right w:val="none" w:sz="0" w:space="0" w:color="auto"/>
                  </w:divBdr>
                  <w:divsChild>
                    <w:div w:id="926815417">
                      <w:marLeft w:val="0"/>
                      <w:marRight w:val="0"/>
                      <w:marTop w:val="0"/>
                      <w:marBottom w:val="0"/>
                      <w:divBdr>
                        <w:top w:val="none" w:sz="0" w:space="0" w:color="auto"/>
                        <w:left w:val="none" w:sz="0" w:space="0" w:color="auto"/>
                        <w:bottom w:val="none" w:sz="0" w:space="0" w:color="auto"/>
                        <w:right w:val="none" w:sz="0" w:space="0" w:color="auto"/>
                      </w:divBdr>
                    </w:div>
                  </w:divsChild>
                </w:div>
                <w:div w:id="740955564">
                  <w:marLeft w:val="0"/>
                  <w:marRight w:val="0"/>
                  <w:marTop w:val="0"/>
                  <w:marBottom w:val="0"/>
                  <w:divBdr>
                    <w:top w:val="none" w:sz="0" w:space="0" w:color="auto"/>
                    <w:left w:val="none" w:sz="0" w:space="0" w:color="auto"/>
                    <w:bottom w:val="none" w:sz="0" w:space="0" w:color="auto"/>
                    <w:right w:val="none" w:sz="0" w:space="0" w:color="auto"/>
                  </w:divBdr>
                  <w:divsChild>
                    <w:div w:id="60520397">
                      <w:marLeft w:val="0"/>
                      <w:marRight w:val="0"/>
                      <w:marTop w:val="0"/>
                      <w:marBottom w:val="0"/>
                      <w:divBdr>
                        <w:top w:val="none" w:sz="0" w:space="0" w:color="auto"/>
                        <w:left w:val="none" w:sz="0" w:space="0" w:color="auto"/>
                        <w:bottom w:val="none" w:sz="0" w:space="0" w:color="auto"/>
                        <w:right w:val="none" w:sz="0" w:space="0" w:color="auto"/>
                      </w:divBdr>
                    </w:div>
                  </w:divsChild>
                </w:div>
                <w:div w:id="2003005164">
                  <w:marLeft w:val="0"/>
                  <w:marRight w:val="0"/>
                  <w:marTop w:val="0"/>
                  <w:marBottom w:val="0"/>
                  <w:divBdr>
                    <w:top w:val="none" w:sz="0" w:space="0" w:color="auto"/>
                    <w:left w:val="none" w:sz="0" w:space="0" w:color="auto"/>
                    <w:bottom w:val="none" w:sz="0" w:space="0" w:color="auto"/>
                    <w:right w:val="none" w:sz="0" w:space="0" w:color="auto"/>
                  </w:divBdr>
                  <w:divsChild>
                    <w:div w:id="1916547629">
                      <w:marLeft w:val="0"/>
                      <w:marRight w:val="0"/>
                      <w:marTop w:val="0"/>
                      <w:marBottom w:val="0"/>
                      <w:divBdr>
                        <w:top w:val="none" w:sz="0" w:space="0" w:color="auto"/>
                        <w:left w:val="none" w:sz="0" w:space="0" w:color="auto"/>
                        <w:bottom w:val="none" w:sz="0" w:space="0" w:color="auto"/>
                        <w:right w:val="none" w:sz="0" w:space="0" w:color="auto"/>
                      </w:divBdr>
                    </w:div>
                  </w:divsChild>
                </w:div>
                <w:div w:id="491340394">
                  <w:marLeft w:val="0"/>
                  <w:marRight w:val="0"/>
                  <w:marTop w:val="0"/>
                  <w:marBottom w:val="0"/>
                  <w:divBdr>
                    <w:top w:val="none" w:sz="0" w:space="0" w:color="auto"/>
                    <w:left w:val="none" w:sz="0" w:space="0" w:color="auto"/>
                    <w:bottom w:val="none" w:sz="0" w:space="0" w:color="auto"/>
                    <w:right w:val="none" w:sz="0" w:space="0" w:color="auto"/>
                  </w:divBdr>
                  <w:divsChild>
                    <w:div w:id="20441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840482">
      <w:bodyDiv w:val="1"/>
      <w:marLeft w:val="0"/>
      <w:marRight w:val="0"/>
      <w:marTop w:val="0"/>
      <w:marBottom w:val="0"/>
      <w:divBdr>
        <w:top w:val="none" w:sz="0" w:space="0" w:color="auto"/>
        <w:left w:val="none" w:sz="0" w:space="0" w:color="auto"/>
        <w:bottom w:val="none" w:sz="0" w:space="0" w:color="auto"/>
        <w:right w:val="none" w:sz="0" w:space="0" w:color="auto"/>
      </w:divBdr>
    </w:div>
    <w:div w:id="177847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Practical-SQL-2nd-Beginners-Storytelling/dp/1718501064" TargetMode="External"/><Relationship Id="rId3" Type="http://schemas.openxmlformats.org/officeDocument/2006/relationships/settings" Target="settings.xml"/><Relationship Id="rId7" Type="http://schemas.openxmlformats.org/officeDocument/2006/relationships/hyperlink" Target="https://www.amazon.com/gp/product/013763269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okdown.org/max/FES/intro-intro.html" TargetMode="External"/><Relationship Id="rId11" Type="http://schemas.openxmlformats.org/officeDocument/2006/relationships/theme" Target="theme/theme1.xml"/><Relationship Id="rId5" Type="http://schemas.openxmlformats.org/officeDocument/2006/relationships/hyperlink" Target="https://r4ds.hadley.nz/"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qlzoo.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2268</Words>
  <Characters>12931</Characters>
  <Application>Microsoft Office Word</Application>
  <DocSecurity>0</DocSecurity>
  <Lines>107</Lines>
  <Paragraphs>30</Paragraphs>
  <ScaleCrop>false</ScaleCrop>
  <Company/>
  <LinksUpToDate>false</LinksUpToDate>
  <CharactersWithSpaces>15169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Jerald Melukkaran</dc:creator>
  <cp:keywords/>
  <dc:description/>
  <cp:lastModifiedBy>Jerald Melukkaran</cp:lastModifiedBy>
  <cp:revision>1</cp:revision>
  <dcterms:created xsi:type="dcterms:W3CDTF">2025-02-02T12:28:00Z</dcterms:created>
  <dcterms:modified xsi:type="dcterms:W3CDTF">2025-02-02T13:01:00Z</dcterms:modified>
</cp:coreProperties>
</file>