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jc w:val="left"/>
        <w:rPr/>
      </w:pPr>
      <w:r>
        <w:rPr/>
        <w:t>一</w:t>
      </w:r>
      <w:r>
        <w:rPr/>
        <w:t>.</w:t>
      </w:r>
      <w:r>
        <w:rPr/>
        <w:t>如何认识新时代我国国家安全形势的新变化？</w:t>
      </w:r>
    </w:p>
    <w:p>
      <w:pPr>
        <w:pStyle w:val="Normal"/>
        <w:numPr>
          <w:ilvl w:val="0"/>
          <w:numId w:val="0"/>
        </w:numPr>
        <w:bidi w:val="0"/>
        <w:ind w:left="0" w:hanging="0"/>
        <w:jc w:val="left"/>
        <w:rPr/>
      </w:pPr>
      <w:r>
        <w:rPr/>
        <w:t>1.</w:t>
      </w:r>
      <w:r>
        <w:rPr/>
        <w:t>进入新时代，我国面临更为严峻复杂的国家安全形式，特别是各种威胁和挑战联动效应凸显。</w:t>
      </w:r>
    </w:p>
    <w:p>
      <w:pPr>
        <w:pStyle w:val="Normal"/>
        <w:numPr>
          <w:ilvl w:val="0"/>
          <w:numId w:val="0"/>
        </w:numPr>
        <w:bidi w:val="0"/>
        <w:ind w:left="0" w:hanging="0"/>
        <w:jc w:val="left"/>
        <w:rPr/>
      </w:pPr>
      <w:r>
        <w:rPr/>
        <w:t>2.</w:t>
      </w:r>
      <w:r>
        <w:rPr/>
        <w:t>从外部环境来看，世界战略格局、全球治理体系、综合国力竞争进人深度变迁的历史进程，气候变化、粮食安全、能源安全等全球性问题日趋尖锐复杂，地区热点和局部冲突此起彼伏，国际局势变得更加复杂动荡，和平与发展的时代主题面临严峻挑战。</w:t>
      </w:r>
    </w:p>
    <w:p>
      <w:pPr>
        <w:pStyle w:val="Normal"/>
        <w:numPr>
          <w:ilvl w:val="0"/>
          <w:numId w:val="0"/>
        </w:numPr>
        <w:bidi w:val="0"/>
        <w:ind w:left="0" w:hanging="0"/>
        <w:jc w:val="left"/>
        <w:rPr/>
      </w:pPr>
      <w:r>
        <w:rPr/>
        <w:t>3.</w:t>
      </w:r>
      <w:r>
        <w:rPr/>
        <w:t>从内部环境来看，重点领域关键环节改革任务仍然艰巨，科技创新能力存在卡点瓶颈，粮食、能源、资源、金融和产业链供应链安全面临重大考验，意识形态领域存在不少挑战，重点领域风险散口加大。风险呈现形态更加复杂，既有显性风险又有隐性风险，既有周期性风险又有结构性风险，既有可以预料的风险又有难以预料的风险，既有“黑天鹅”事件又有“灰犀牛”事件，而且各类风险成因多样、彼此交织。</w:t>
      </w:r>
    </w:p>
    <w:p>
      <w:pPr>
        <w:pStyle w:val="Normal"/>
        <w:numPr>
          <w:ilvl w:val="0"/>
          <w:numId w:val="0"/>
        </w:numPr>
        <w:bidi w:val="0"/>
        <w:ind w:left="0" w:hanging="0"/>
        <w:jc w:val="left"/>
        <w:rPr/>
      </w:pPr>
      <w:r>
        <w:rPr/>
        <w:t>4.</w:t>
      </w:r>
      <w:r>
        <w:rPr/>
        <w:t>总的来看，各种风险关联度高、传导快、共振强，一定条件下很容易演化升级，使小风险演变成大风险、局部风险演变成系统风险、经济社会风险演变成政治风险、国际风险演变成国内风险。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/>
        <w:t>二</w:t>
      </w:r>
      <w:r>
        <w:rPr/>
        <w:t>.</w:t>
      </w:r>
      <w:r>
        <w:rPr/>
        <w:t>如何理解总体国家安全观的丰富内涵？</w:t>
      </w:r>
    </w:p>
    <w:p>
      <w:pPr>
        <w:pStyle w:val="Normal"/>
        <w:bidi w:val="0"/>
        <w:spacing w:lineRule="auto" w:line="240"/>
        <w:jc w:val="left"/>
        <w:rPr/>
      </w:pPr>
      <w:r>
        <w:rPr/>
        <w:t>以人民安全为宗旨，以政治安全为根本，以经济安全为基础，以军事，科技，文化，社会安全为保障，以促进国际安全为依托。</w:t>
      </w:r>
    </w:p>
    <w:p>
      <w:pPr>
        <w:pStyle w:val="Normal"/>
        <w:bidi w:val="0"/>
        <w:spacing w:lineRule="auto" w:line="240"/>
        <w:jc w:val="left"/>
        <w:rPr/>
      </w:pPr>
      <w:r>
        <w:rPr/>
        <w:t>1.</w:t>
      </w:r>
      <w:r>
        <w:rPr/>
        <w:t>总体国家安全观以人民安全为宗旨、坚持国家安全一切为了人民、一切依靠人民，始终把保护人民安全放在最重要的位置，充分发挥广大人民群众积极性、主动性、创造性，汇聚起维护国家安全的强大力量；</w:t>
      </w:r>
    </w:p>
    <w:p>
      <w:pPr>
        <w:pStyle w:val="Normal"/>
        <w:bidi w:val="0"/>
        <w:spacing w:lineRule="auto" w:line="240"/>
        <w:jc w:val="left"/>
        <w:rPr/>
      </w:pPr>
      <w:r>
        <w:rPr/>
        <w:t>2.</w:t>
      </w:r>
      <w:r>
        <w:rPr/>
        <w:t>以政治安全为根本，坚持把政治安全放在首要位置，完善政治安全工作体系，提高防范化解政治安全风险的能力和水平，实现政治安全、人民安全、国家利益至上有机统一；</w:t>
      </w:r>
    </w:p>
    <w:p>
      <w:pPr>
        <w:pStyle w:val="Normal"/>
        <w:bidi w:val="0"/>
        <w:spacing w:lineRule="auto" w:line="240"/>
        <w:jc w:val="left"/>
        <w:rPr/>
      </w:pPr>
      <w:r>
        <w:rPr/>
        <w:t>3.</w:t>
      </w:r>
      <w:r>
        <w:rPr/>
        <w:t>以经济安全为基础，加强经济安全风险预警、防控机制和能力建设，实现重要产业、基础设施、战略资源、重大科技等关键领域安全可控，不断增强经济实力、科技实力、综合国力，运用发展成果夯实国家安全的实力基础；</w:t>
      </w:r>
    </w:p>
    <w:p>
      <w:pPr>
        <w:pStyle w:val="Normal"/>
        <w:bidi w:val="0"/>
        <w:spacing w:lineRule="auto" w:line="240"/>
        <w:jc w:val="left"/>
        <w:rPr/>
      </w:pPr>
      <w:r>
        <w:rPr/>
        <w:t>4.</w:t>
      </w:r>
      <w:r>
        <w:rPr/>
        <w:t>以军事、科技、文化、社会安全为保障，积极适应军事、科技、文化、社会领域面临的新情况新问题，遵循不同领域的特点规律，建立完善强基固本、化险为夷的各项对策措施，为维护国家安全提供硬实力和软实力保障；</w:t>
      </w:r>
    </w:p>
    <w:p>
      <w:pPr>
        <w:pStyle w:val="Normal"/>
        <w:bidi w:val="0"/>
        <w:spacing w:lineRule="auto" w:line="240"/>
        <w:jc w:val="left"/>
        <w:rPr/>
      </w:pPr>
      <w:r>
        <w:rPr/>
        <w:t>5.</w:t>
      </w:r>
      <w:r>
        <w:rPr/>
        <w:t>以促进国际安全为依托，推动树立共同、综合、合作、可持续的全球安全观，加强国际安全合作，完善全球安全治理体系，共同构建普遍安全的人类命运共同体，积极营造我国现代化建设的良好外部安全环境。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/>
        <w:t>三</w:t>
      </w:r>
      <w:r>
        <w:rPr/>
        <w:t>.</w:t>
      </w:r>
      <w:r>
        <w:rPr/>
        <w:t>为什么说统筹发展和安全是我们党治国理政的一个重大原则？</w:t>
      </w:r>
    </w:p>
    <w:p>
      <w:pPr>
        <w:pStyle w:val="Normal"/>
        <w:bidi w:val="0"/>
        <w:spacing w:lineRule="auto" w:line="240"/>
        <w:jc w:val="left"/>
        <w:rPr/>
      </w:pPr>
      <w:r>
        <w:rPr/>
        <w:t>1.</w:t>
      </w:r>
      <w:r>
        <w:rPr/>
        <w:t>发展和安全是两件大事。</w:t>
      </w:r>
    </w:p>
    <w:p>
      <w:pPr>
        <w:pStyle w:val="Normal"/>
        <w:bidi w:val="0"/>
        <w:spacing w:lineRule="auto" w:line="240"/>
        <w:jc w:val="left"/>
        <w:rPr/>
      </w:pPr>
      <w:r>
        <w:rPr/>
        <w:t>2.</w:t>
      </w:r>
      <w:r>
        <w:rPr/>
        <w:t>发展解决的是动力问题，是推动国家和民族赓续绵延的根本支撑；安全解决的是保障问题，是确保国家和民族行稳致远的坚强柱石。</w:t>
      </w:r>
    </w:p>
    <w:p>
      <w:pPr>
        <w:pStyle w:val="Normal"/>
        <w:bidi w:val="0"/>
        <w:spacing w:lineRule="auto" w:line="240"/>
        <w:jc w:val="left"/>
        <w:rPr/>
      </w:pPr>
      <w:r>
        <w:rPr/>
        <w:t>3.</w:t>
      </w:r>
      <w:r>
        <w:rPr/>
        <w:t>发展具有基础性、根本性，是解决安全问题的总钥匙，发展就是最大的安全。安全是发展的条件和保障，没有国家安全，发展只能是“镜花水月”，取得的成果也可能毁于一旦。</w:t>
      </w:r>
    </w:p>
    <w:p>
      <w:pPr>
        <w:pStyle w:val="Normal"/>
        <w:bidi w:val="0"/>
        <w:spacing w:lineRule="auto" w:line="240"/>
        <w:jc w:val="left"/>
        <w:rPr/>
      </w:pPr>
      <w:r>
        <w:rPr/>
        <w:t>4.</w:t>
      </w:r>
      <w:r>
        <w:rPr/>
        <w:t>发展和安全是一体之两翼、驱动之双轮，必须同步推进。要坚持发展和安全并重，把国家安全同经济社会发展一起谋划、一起部署，既善于运用发展成果夯实国家安全的实力基础，又善于塑造有利于经济社会发展的安全环境，以发展促安全、以安全保发展，努力建久安之势、成长治之业。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/>
        <w:t>四</w:t>
      </w:r>
      <w:r>
        <w:rPr/>
        <w:t>.</w:t>
      </w:r>
      <w:r>
        <w:rPr/>
        <w:t>为什么要把维护政治安全放在维护国家安全的首要位置？</w:t>
      </w:r>
    </w:p>
    <w:p>
      <w:pPr>
        <w:pStyle w:val="Normal"/>
        <w:bidi w:val="0"/>
        <w:spacing w:lineRule="auto" w:line="240"/>
        <w:jc w:val="left"/>
        <w:rPr/>
      </w:pPr>
      <w:r>
        <w:rPr/>
        <w:t>1.</w:t>
      </w:r>
      <w:r>
        <w:rPr/>
        <w:t>构建统筹各领域安全的新安全格局，必须把维护政治安全作为应对各领域安全风险挑战的首要任务。</w:t>
      </w:r>
    </w:p>
    <w:p>
      <w:pPr>
        <w:pStyle w:val="Normal"/>
        <w:bidi w:val="0"/>
        <w:spacing w:lineRule="auto" w:line="240"/>
        <w:jc w:val="left"/>
        <w:rPr/>
      </w:pPr>
      <w:r>
        <w:rPr/>
        <w:t>2.</w:t>
      </w:r>
      <w:r>
        <w:rPr/>
        <w:t>政治安全是国家安全的根本。政治安全涉及国家主权、政权、制度和意识形态的稳固，是一个国家最根本的需求，是一切国家生存和发展的基础条件。</w:t>
      </w:r>
    </w:p>
    <w:p>
      <w:pPr>
        <w:pStyle w:val="Normal"/>
        <w:bidi w:val="0"/>
        <w:spacing w:lineRule="auto" w:line="240"/>
        <w:jc w:val="left"/>
        <w:rPr/>
      </w:pPr>
      <w:r>
        <w:rPr/>
        <w:t>3.</w:t>
      </w:r>
      <w:r>
        <w:rPr/>
        <w:t>政治安全决定和影响着国家的经济安全、军事安全、社会安全等各个领域的安全。形象地说，在国家安全这一肌体中，政治安全是心脏，心脏停止了跳动，再强壮的肌体也会失去生机。</w:t>
      </w:r>
    </w:p>
    <w:p>
      <w:pPr>
        <w:pStyle w:val="Normal"/>
        <w:bidi w:val="0"/>
        <w:spacing w:lineRule="auto" w:line="240"/>
        <w:jc w:val="left"/>
        <w:rPr/>
      </w:pPr>
      <w:r>
        <w:rPr/>
        <w:t>4.</w:t>
      </w:r>
      <w:r>
        <w:rPr/>
        <w:t>没有政治安全的保障，其他领域的安全就无从谈起，其他领域的安全问题最终也会反映到维护政治安全上来。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docGrid w:type="default" w:linePitch="125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sanscjk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sanscjksc" w:hAnsi="notosanscjksc" w:eastAsia="Noto Sans CJK SC" w:cs="Noto Sans CJK SC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notosanscjksc" w:hAnsi="notosanscjksc" w:eastAsia="Noto Sans CJK SC" w:cs="Noto Sans CJK SC"/>
      <w:color w:val="auto"/>
      <w:kern w:val="2"/>
      <w:sz w:val="22"/>
      <w:szCs w:val="24"/>
      <w:lang w:val="en-US" w:eastAsia="zh-CN" w:bidi="hi-IN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/>
  </w:style>
  <w:style w:type="paragraph" w:styleId="Style17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LibreOfficeDev/7.3.1.3.0$Android_AARCH64 LibreOffice_project/</Application>
  <AppVersion>15.0000</AppVersion>
  <Pages>2</Pages>
  <Words>1555</Words>
  <Characters>1572</Characters>
  <CharactersWithSpaces>1572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2025-05-13T00:35:50Z</dcterms:created>
  <dc:creator>Apache POI</dc:creator>
  <dc:description/>
  <dc:language>zh-CN</dc:language>
  <cp:lastModifiedBy/>
  <dcterms:modified xsi:type="dcterms:W3CDTF">2025-05-13T09:01:05Z</dcterms:modified>
  <cp:revision>1</cp:revision>
  <dc:subject/>
  <dc:title/>
</cp:coreProperties>
</file>