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GroupID-PA1 Peer Review Preparation: FIFA and </w:t>
      </w:r>
      <w:r>
        <w:rPr>
          <w:spacing w:val="-2"/>
        </w:rPr>
        <w:t>Chess.com</w:t>
      </w:r>
    </w:p>
    <w:p>
      <w:pPr>
        <w:spacing w:before="322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Seven-minute </w:t>
      </w:r>
      <w:r>
        <w:rPr>
          <w:b/>
          <w:spacing w:val="-2"/>
          <w:sz w:val="28"/>
        </w:rPr>
        <w:t>script</w:t>
      </w:r>
    </w:p>
    <w:p>
      <w:pPr>
        <w:pStyle w:val="BodyText"/>
        <w:spacing w:line="261" w:lineRule="auto" w:before="250"/>
        <w:ind w:right="144"/>
      </w:pPr>
      <w:r>
        <w:rPr/>
        <w:t>Le Minh opens by naming the pair: FIFA and Chess.com web experiences. The first contrast is task posture: FIFA is browse, compare, and follow, while Chess.com is do, review, and improve. Le Minh then explains the</w:t>
      </w:r>
      <w:r>
        <w:rPr>
          <w:spacing w:val="-3"/>
        </w:rPr>
        <w:t> </w:t>
      </w:r>
      <w:r>
        <w:rPr/>
        <w:t>official-source</w:t>
      </w:r>
      <w:r>
        <w:rPr>
          <w:spacing w:val="-3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numbered</w:t>
      </w:r>
      <w:r>
        <w:rPr>
          <w:spacing w:val="-3"/>
        </w:rPr>
        <w:t> </w:t>
      </w:r>
      <w:r>
        <w:rPr/>
        <w:t>references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used.</w:t>
      </w:r>
      <w:r>
        <w:rPr>
          <w:spacing w:val="-3"/>
        </w:rPr>
        <w:t> </w:t>
      </w:r>
      <w:r>
        <w:rPr/>
        <w:t>Trang</w:t>
      </w:r>
      <w:r>
        <w:rPr>
          <w:spacing w:val="-3"/>
        </w:rPr>
        <w:t> </w:t>
      </w:r>
      <w:r>
        <w:rPr/>
        <w:t>Minh</w:t>
      </w:r>
      <w:r>
        <w:rPr>
          <w:spacing w:val="-3"/>
        </w:rPr>
        <w:t> </w:t>
      </w:r>
      <w:r>
        <w:rPr/>
        <w:t>Nhut</w:t>
      </w:r>
      <w:r>
        <w:rPr>
          <w:spacing w:val="-3"/>
        </w:rPr>
        <w:t> </w:t>
      </w:r>
      <w:r>
        <w:rPr/>
        <w:t>introduces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emphasizes</w:t>
      </w:r>
      <w:r>
        <w:rPr>
          <w:spacing w:val="-3"/>
        </w:rPr>
        <w:t> </w:t>
      </w:r>
      <w:r>
        <w:rPr/>
        <w:t>context: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campus</w:t>
      </w:r>
      <w:r>
        <w:rPr>
          <w:spacing w:val="-3"/>
        </w:rPr>
        <w:t> </w:t>
      </w:r>
      <w:r>
        <w:rPr/>
        <w:t>browsing,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scanning,</w:t>
      </w:r>
      <w:r>
        <w:rPr>
          <w:spacing w:val="-3"/>
        </w:rPr>
        <w:t> </w:t>
      </w:r>
      <w:r>
        <w:rPr/>
        <w:t>trust-sensitive</w:t>
      </w:r>
      <w:r>
        <w:rPr>
          <w:spacing w:val="-3"/>
        </w:rPr>
        <w:t> </w:t>
      </w:r>
      <w:r>
        <w:rPr/>
        <w:t>ticket</w:t>
      </w:r>
      <w:r>
        <w:rPr>
          <w:spacing w:val="-3"/>
        </w:rPr>
        <w:t> </w:t>
      </w:r>
      <w:r>
        <w:rPr/>
        <w:t>planning,</w:t>
      </w:r>
      <w:r>
        <w:rPr>
          <w:spacing w:val="-3"/>
        </w:rPr>
        <w:t> </w:t>
      </w:r>
      <w:r>
        <w:rPr/>
        <w:t>beginner learning,</w:t>
      </w:r>
      <w:r>
        <w:rPr>
          <w:spacing w:val="-1"/>
        </w:rPr>
        <w:t> </w:t>
      </w:r>
      <w:r>
        <w:rPr/>
        <w:t>blitz</w:t>
      </w:r>
      <w:r>
        <w:rPr>
          <w:spacing w:val="-1"/>
        </w:rPr>
        <w:t> </w:t>
      </w:r>
      <w:r>
        <w:rPr/>
        <w:t>play,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deep</w:t>
      </w:r>
      <w:r>
        <w:rPr>
          <w:spacing w:val="-1"/>
        </w:rPr>
        <w:t> </w:t>
      </w:r>
      <w:r>
        <w:rPr/>
        <w:t>review.</w:t>
      </w:r>
      <w:r>
        <w:rPr>
          <w:spacing w:val="-1"/>
        </w:rPr>
        <w:t> </w:t>
      </w:r>
      <w:r>
        <w:rPr/>
        <w:t>Nguyen</w:t>
      </w:r>
      <w:r>
        <w:rPr>
          <w:spacing w:val="-1"/>
        </w:rPr>
        <w:t> </w:t>
      </w:r>
      <w:r>
        <w:rPr/>
        <w:t>Vu</w:t>
      </w:r>
      <w:r>
        <w:rPr>
          <w:spacing w:val="-1"/>
        </w:rPr>
        <w:t> </w:t>
      </w:r>
      <w:r>
        <w:rPr/>
        <w:t>Bach</w:t>
      </w:r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FIFA</w:t>
      </w:r>
      <w:r>
        <w:rPr>
          <w:spacing w:val="-1"/>
        </w:rPr>
        <w:t> </w:t>
      </w:r>
      <w:r>
        <w:rPr/>
        <w:t>findings,</w:t>
      </w:r>
      <w:r>
        <w:rPr>
          <w:spacing w:val="-1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navigation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official</w:t>
      </w:r>
      <w:r>
        <w:rPr>
          <w:spacing w:val="-1"/>
        </w:rPr>
        <w:t> </w:t>
      </w:r>
      <w:r>
        <w:rPr/>
        <w:t>ticket</w:t>
      </w:r>
      <w:r>
        <w:rPr>
          <w:spacing w:val="-1"/>
        </w:rPr>
        <w:t> </w:t>
      </w:r>
      <w:r>
        <w:rPr/>
        <w:t>trust,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moving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drawbacks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ecosystem</w:t>
      </w:r>
      <w:r>
        <w:rPr>
          <w:spacing w:val="-1"/>
        </w:rPr>
        <w:t> </w:t>
      </w:r>
      <w:r>
        <w:rPr/>
        <w:t>sprawl,</w:t>
      </w:r>
      <w:r>
        <w:rPr>
          <w:spacing w:val="-1"/>
        </w:rPr>
        <w:t> </w:t>
      </w:r>
      <w:r>
        <w:rPr/>
        <w:t>FIFA+</w:t>
      </w:r>
      <w:r>
        <w:rPr>
          <w:spacing w:val="-1"/>
        </w:rPr>
        <w:t> </w:t>
      </w:r>
      <w:r>
        <w:rPr/>
        <w:t>continuity,</w:t>
      </w:r>
      <w:r>
        <w:rPr>
          <w:spacing w:val="-1"/>
        </w:rPr>
        <w:t> </w:t>
      </w:r>
      <w:r>
        <w:rPr/>
        <w:t>dense</w:t>
      </w:r>
      <w:r>
        <w:rPr>
          <w:spacing w:val="-1"/>
        </w:rPr>
        <w:t> </w:t>
      </w:r>
      <w:r>
        <w:rPr/>
        <w:t>watch</w:t>
      </w:r>
      <w:r>
        <w:rPr>
          <w:spacing w:val="-1"/>
        </w:rPr>
        <w:t> </w:t>
      </w:r>
      <w:r>
        <w:rPr/>
        <w:t>rails, ticket status uncertainty, and article-to-utility friction. Pham Nguyen Gia Bao presents Chess.com findings, showing how Play, Puzzles, Learn, Game Review, Analysis, and Study Plans support action and reflection, then</w:t>
      </w:r>
      <w:r>
        <w:rPr>
          <w:spacing w:val="-2"/>
        </w:rPr>
        <w:t> </w:t>
      </w:r>
      <w:r>
        <w:rPr/>
        <w:t>explaining</w:t>
      </w:r>
      <w:r>
        <w:rPr>
          <w:spacing w:val="-2"/>
        </w:rPr>
        <w:t> </w:t>
      </w:r>
      <w:r>
        <w:rPr/>
        <w:t>risks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overload,</w:t>
      </w:r>
      <w:r>
        <w:rPr>
          <w:spacing w:val="-2"/>
        </w:rPr>
        <w:t> </w:t>
      </w:r>
      <w:r>
        <w:rPr/>
        <w:t>premove</w:t>
      </w:r>
      <w:r>
        <w:rPr>
          <w:spacing w:val="-2"/>
        </w:rPr>
        <w:t> </w:t>
      </w:r>
      <w:r>
        <w:rPr/>
        <w:t>execution,</w:t>
      </w:r>
      <w:r>
        <w:rPr>
          <w:spacing w:val="-2"/>
        </w:rPr>
        <w:t> </w:t>
      </w:r>
      <w:r>
        <w:rPr/>
        <w:t>hidden</w:t>
      </w:r>
      <w:r>
        <w:rPr>
          <w:spacing w:val="-2"/>
        </w:rPr>
        <w:t> </w:t>
      </w:r>
      <w:r>
        <w:rPr/>
        <w:t>Focus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controls,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complex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screens.</w:t>
      </w:r>
      <w:r>
        <w:rPr>
          <w:spacing w:val="-2"/>
        </w:rPr>
        <w:t> </w:t>
      </w:r>
      <w:r>
        <w:rPr/>
        <w:t>Trang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Nhut</w:t>
      </w:r>
      <w:r>
        <w:rPr>
          <w:spacing w:val="-2"/>
        </w:rPr>
        <w:t> </w:t>
      </w:r>
      <w:r>
        <w:rPr/>
        <w:t>closes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portion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quick</w:t>
      </w:r>
      <w:r>
        <w:rPr>
          <w:spacing w:val="-2"/>
        </w:rPr>
        <w:t> </w:t>
      </w:r>
      <w:r>
        <w:rPr/>
        <w:t>wins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deeper</w:t>
      </w:r>
      <w:r>
        <w:rPr>
          <w:spacing w:val="-2"/>
        </w:rPr>
        <w:t> </w:t>
      </w:r>
      <w:r>
        <w:rPr/>
        <w:t>redesigns.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Minh finishes with the two-week RUP plus Scrum plan, peer-review feedback loop, citation QA, PDF text extraction, old-term scan, and zip packaging.</w:t>
      </w:r>
    </w:p>
    <w:p>
      <w:pPr>
        <w:pStyle w:val="BodyText"/>
        <w:ind w:left="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Slide </w:t>
      </w:r>
      <w:r>
        <w:rPr>
          <w:b/>
          <w:spacing w:val="-2"/>
          <w:sz w:val="28"/>
        </w:rPr>
        <w:t>outline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095"/>
        <w:gridCol w:w="3095"/>
        <w:gridCol w:w="3095"/>
        <w:gridCol w:w="3095"/>
      </w:tblGrid>
      <w:tr>
        <w:trPr>
          <w:trHeight w:val="215" w:hRule="atLeast"/>
        </w:trPr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Slide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Topic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Purpose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Speaker</w:t>
            </w:r>
          </w:p>
        </w:tc>
        <w:tc>
          <w:tcPr>
            <w:tcW w:w="3095" w:type="dxa"/>
            <w:shd w:val="clear" w:color="auto" w:fill="E8EDF6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Time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Scope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selected </w:t>
            </w:r>
            <w:r>
              <w:rPr>
                <w:spacing w:val="-4"/>
                <w:w w:val="105"/>
                <w:sz w:val="11"/>
              </w:rPr>
              <w:t>pair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right="281"/>
              <w:rPr>
                <w:sz w:val="11"/>
              </w:rPr>
            </w:pPr>
            <w:r>
              <w:rPr>
                <w:w w:val="105"/>
                <w:sz w:val="11"/>
              </w:rPr>
              <w:t>FIFA browse-first web ecosystem and Chess.com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action-first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web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platform;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F-01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w w:val="105"/>
                <w:sz w:val="11"/>
              </w:rPr>
              <w:t>01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0:45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method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</w:t>
            </w:r>
            <w:r>
              <w:rPr>
                <w:spacing w:val="-2"/>
                <w:w w:val="105"/>
                <w:sz w:val="11"/>
              </w:rPr>
              <w:t>protocol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Official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first;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Playwright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manifest;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 F-04 and Figure C-02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0:55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Personas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contexts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right="281"/>
              <w:rPr>
                <w:sz w:val="11"/>
              </w:rPr>
            </w:pPr>
            <w:r>
              <w:rPr>
                <w:w w:val="105"/>
                <w:sz w:val="11"/>
              </w:rPr>
              <w:t>Six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personas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device,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attention,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learning contexts; Figure F-08 and Figure C-08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1:00</w:t>
            </w:r>
          </w:p>
        </w:tc>
      </w:tr>
      <w:tr>
        <w:trPr>
          <w:trHeight w:val="49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findings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Navigation, Match Centre, mobile interruption, article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density,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drawbacks;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F-02,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</w:t>
            </w:r>
            <w:r>
              <w:rPr>
                <w:w w:val="105"/>
                <w:sz w:val="11"/>
              </w:rPr>
              <w:t>04,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 F-06, Figure F-08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1:10</w:t>
            </w:r>
          </w:p>
        </w:tc>
      </w:tr>
      <w:tr>
        <w:trPr>
          <w:trHeight w:val="49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findings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ind w:right="255"/>
              <w:jc w:val="both"/>
              <w:rPr>
                <w:sz w:val="11"/>
              </w:rPr>
            </w:pPr>
            <w:r>
              <w:rPr>
                <w:w w:val="105"/>
                <w:sz w:val="11"/>
              </w:rPr>
              <w:t>Play, board, puzzles, Learn, navigation, and feedback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density;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C-02,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C-03,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C-04,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C-05, Figure C-06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1:10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priorities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Quick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wins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versus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deeper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redesigns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impact-</w:t>
            </w:r>
            <w:r>
              <w:rPr>
                <w:w w:val="105"/>
                <w:sz w:val="11"/>
              </w:rPr>
              <w:t>effort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rationale; Figure S-01 to Figure S-08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1:10</w:t>
            </w:r>
          </w:p>
        </w:tc>
      </w:tr>
      <w:tr>
        <w:trPr>
          <w:trHeight w:val="355" w:hRule="atLeast"/>
        </w:trPr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3095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QA,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packaging</w:t>
            </w:r>
          </w:p>
        </w:tc>
        <w:tc>
          <w:tcPr>
            <w:tcW w:w="3095" w:type="dxa"/>
          </w:tcPr>
          <w:p>
            <w:pPr>
              <w:pStyle w:val="TableParagraph"/>
              <w:spacing w:line="266" w:lineRule="auto"/>
              <w:rPr>
                <w:sz w:val="11"/>
              </w:rPr>
            </w:pPr>
            <w:r>
              <w:rPr>
                <w:w w:val="105"/>
                <w:sz w:val="11"/>
              </w:rPr>
              <w:t>Two-week RUP plus Scrum process, visual QA, PDF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regeneration,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zip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validation;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F-09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</w:t>
            </w:r>
            <w:r>
              <w:rPr>
                <w:spacing w:val="-4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</w:t>
            </w:r>
            <w:r>
              <w:rPr>
                <w:w w:val="105"/>
                <w:sz w:val="11"/>
              </w:rPr>
              <w:t>09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3095" w:type="dxa"/>
          </w:tcPr>
          <w:p>
            <w:pPr>
              <w:pStyle w:val="TableParagraph"/>
              <w:ind w:left="4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0:50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Likely questions and prepared </w:t>
      </w:r>
      <w:r>
        <w:rPr>
          <w:b/>
          <w:spacing w:val="-2"/>
          <w:sz w:val="28"/>
        </w:rPr>
        <w:t>answers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9"/>
        <w:gridCol w:w="7739"/>
      </w:tblGrid>
      <w:tr>
        <w:trPr>
          <w:trHeight w:val="215" w:hRule="atLeast"/>
        </w:trPr>
        <w:tc>
          <w:tcPr>
            <w:tcW w:w="773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Question</w:t>
            </w:r>
          </w:p>
        </w:tc>
        <w:tc>
          <w:tcPr>
            <w:tcW w:w="7739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Prepared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answer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pair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 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Chess.com?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They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both high-traffic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web experiences,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 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browse-first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 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action-first,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 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contrast exposes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different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HCI </w:t>
            </w:r>
            <w:r>
              <w:rPr>
                <w:spacing w:val="-2"/>
                <w:w w:val="105"/>
                <w:sz w:val="11"/>
              </w:rPr>
              <w:t>tradeoffs.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 stronger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 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 </w:t>
            </w:r>
            <w:r>
              <w:rPr>
                <w:spacing w:val="-2"/>
                <w:w w:val="105"/>
                <w:sz w:val="11"/>
              </w:rPr>
              <w:t>completion?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immediate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primary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start-game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flow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short.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labels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slower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when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 cross properties.</w:t>
            </w:r>
          </w:p>
        </w:tc>
      </w:tr>
      <w:tr>
        <w:trPr>
          <w:trHeight w:val="35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carries more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 </w:t>
            </w:r>
            <w:r>
              <w:rPr>
                <w:spacing w:val="-2"/>
                <w:w w:val="105"/>
                <w:sz w:val="11"/>
              </w:rPr>
              <w:t>load?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load;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dense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rails,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while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exposes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charts,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toggles,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lines,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access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expectations.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shows better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action?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Chess.com,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because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Game Review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Analysis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provide graph,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classifications, retry,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engine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feedback after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completed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game.</w:t>
            </w:r>
          </w:p>
        </w:tc>
      </w:tr>
      <w:tr>
        <w:trPr>
          <w:trHeight w:val="354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continuity </w:t>
            </w:r>
            <w:r>
              <w:rPr>
                <w:spacing w:val="-2"/>
                <w:w w:val="105"/>
                <w:sz w:val="11"/>
              </w:rPr>
              <w:t>problem?</w:t>
            </w:r>
          </w:p>
        </w:tc>
        <w:tc>
          <w:tcPr>
            <w:tcW w:w="7739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moves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information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DAZN-branded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watch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sign-in/get-started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creating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mode-boundary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friction.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 both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feature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risk?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It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saves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time 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blitz, but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it can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legally execute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after 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unexpected reply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create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 </w:t>
            </w:r>
            <w:r>
              <w:rPr>
                <w:spacing w:val="-2"/>
                <w:w w:val="105"/>
                <w:sz w:val="11"/>
              </w:rPr>
              <w:t>blunder.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team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avoid generic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UX </w:t>
            </w:r>
            <w:r>
              <w:rPr>
                <w:spacing w:val="-2"/>
                <w:w w:val="105"/>
                <w:sz w:val="11"/>
              </w:rPr>
              <w:t>claims?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Every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finding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names page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or flow,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control, user,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context, principle,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scenario, severity,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</w:t>
            </w:r>
            <w:r>
              <w:rPr>
                <w:spacing w:val="-2"/>
                <w:w w:val="105"/>
                <w:sz w:val="11"/>
              </w:rPr>
              <w:t>evidence.</w:t>
            </w:r>
          </w:p>
        </w:tc>
      </w:tr>
      <w:tr>
        <w:trPr>
          <w:trHeight w:val="215" w:hRule="atLeast"/>
        </w:trPr>
        <w:tc>
          <w:tcPr>
            <w:tcW w:w="773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Which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redesign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gives best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impact for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effort?</w:t>
            </w:r>
          </w:p>
        </w:tc>
        <w:tc>
          <w:tcPr>
            <w:tcW w:w="7739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F-S3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C-S3 are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 low-effort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wins: 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 explainer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reduces trust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friction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 beginner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 preset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reduces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cognitive </w:t>
            </w:r>
            <w:r>
              <w:rPr>
                <w:spacing w:val="-2"/>
                <w:w w:val="105"/>
                <w:sz w:val="11"/>
              </w:rPr>
              <w:t>load.</w:t>
            </w:r>
          </w:p>
        </w:tc>
      </w:tr>
    </w:tbl>
    <w:p>
      <w:pPr>
        <w:spacing w:before="276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Mock feedback </w:t>
      </w:r>
      <w:r>
        <w:rPr>
          <w:b/>
          <w:spacing w:val="-2"/>
          <w:sz w:val="28"/>
        </w:rPr>
        <w:t>entries</w:t>
      </w:r>
    </w:p>
    <w:p>
      <w:pPr>
        <w:spacing w:after="0"/>
        <w:jc w:val="left"/>
        <w:rPr>
          <w:b/>
          <w:sz w:val="28"/>
        </w:rPr>
        <w:sectPr>
          <w:type w:val="continuous"/>
          <w:pgSz w:w="16840" w:h="11910" w:orient="landscape"/>
          <w:pgMar w:top="640" w:bottom="280" w:left="566" w:right="566"/>
        </w:sectPr>
      </w:pPr>
    </w:p>
    <w:p>
      <w:pPr>
        <w:pStyle w:val="BodyText"/>
        <w:spacing w:before="71"/>
      </w:pPr>
      <w:r>
        <w:rPr/>
        <w:t>These entries are mock/internal rehearsal feedback because real classroom peer feedback was not available in the </w:t>
      </w:r>
      <w:r>
        <w:rPr>
          <w:spacing w:val="-2"/>
        </w:rPr>
        <w:t>repository.</w:t>
      </w:r>
    </w:p>
    <w:p>
      <w:pPr>
        <w:pStyle w:val="BodyText"/>
        <w:spacing w:before="6"/>
        <w:ind w:left="0"/>
        <w:rPr>
          <w:sz w:val="5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rHeight w:val="215" w:hRule="atLeast"/>
        </w:trPr>
        <w:tc>
          <w:tcPr>
            <w:tcW w:w="2580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Reviewer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Role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Feedback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Response/revision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Owner</w:t>
            </w:r>
          </w:p>
        </w:tc>
        <w:tc>
          <w:tcPr>
            <w:tcW w:w="2580" w:type="dxa"/>
            <w:shd w:val="clear" w:color="auto" w:fill="E8EDF6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Status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Nora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Lee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FIFA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ticket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trust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needs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stronger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official-</w:t>
            </w:r>
            <w:r>
              <w:rPr>
                <w:w w:val="105"/>
                <w:sz w:val="11"/>
              </w:rPr>
              <w:t>source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cue.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Added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F-HCI3,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F-D4,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F-S7,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F-S8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with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FIFA.com/tickets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citations.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Omar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Khan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Explain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why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FIFA+ is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 just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another </w:t>
            </w:r>
            <w:r>
              <w:rPr>
                <w:spacing w:val="-2"/>
                <w:w w:val="105"/>
                <w:sz w:val="11"/>
              </w:rPr>
              <w:t>page.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 w:right="23"/>
              <w:rPr>
                <w:sz w:val="11"/>
              </w:rPr>
            </w:pPr>
            <w:r>
              <w:rPr>
                <w:w w:val="105"/>
                <w:sz w:val="11"/>
              </w:rPr>
              <w:t>Added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DAZN-branded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handoff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risk,</w:t>
            </w:r>
            <w:r>
              <w:rPr>
                <w:spacing w:val="-7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explainer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card, and shared breadcrumb solution.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Jin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Park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9" w:right="418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analysis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sounds</w:t>
            </w:r>
            <w:r>
              <w:rPr>
                <w:spacing w:val="-8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too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expert-focused.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Added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C-S3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beginner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preset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C-S4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inline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glossary.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Mira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Vo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Premove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needs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 error-prevention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solution.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Added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premove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queue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preview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fast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shortcut.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Patel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Focus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discovery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cite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the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hover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behavior.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Linked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C-HCI9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board-size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Focus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Mode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support</w:t>
            </w:r>
            <w:r>
              <w:rPr>
                <w:spacing w:val="-9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pages.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Hana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Lim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The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pair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needs 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clearer comparison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logic.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Reframed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FIFA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browse,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compare,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follow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Chess.com as do, review, improve.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Leo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Tran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Weekly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plan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must show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QA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packaging.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Added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sprint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validation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tasks,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zip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checks.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  <w:tr>
        <w:trPr>
          <w:trHeight w:val="355" w:hRule="atLeast"/>
        </w:trPr>
        <w:tc>
          <w:tcPr>
            <w:tcW w:w="2580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Ivy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Chen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Mock/internal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rehearsal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peer</w:t>
            </w:r>
          </w:p>
        </w:tc>
        <w:tc>
          <w:tcPr>
            <w:tcW w:w="2580" w:type="dxa"/>
          </w:tcPr>
          <w:p>
            <w:pPr>
              <w:pStyle w:val="TableParagraph"/>
              <w:ind w:left="39"/>
              <w:rPr>
                <w:sz w:val="11"/>
              </w:rPr>
            </w:pPr>
            <w:r>
              <w:rPr>
                <w:w w:val="105"/>
                <w:sz w:val="11"/>
              </w:rPr>
              <w:t>Mockups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should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not imply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invented </w:t>
            </w:r>
            <w:r>
              <w:rPr>
                <w:spacing w:val="-2"/>
                <w:w w:val="105"/>
                <w:sz w:val="11"/>
              </w:rPr>
              <w:t>screenshots.</w:t>
            </w:r>
          </w:p>
        </w:tc>
        <w:tc>
          <w:tcPr>
            <w:tcW w:w="2580" w:type="dxa"/>
          </w:tcPr>
          <w:p>
            <w:pPr>
              <w:pStyle w:val="TableParagraph"/>
              <w:spacing w:line="266" w:lineRule="auto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Changed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all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mockups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to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written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UI</w:t>
            </w:r>
            <w:r>
              <w:rPr>
                <w:spacing w:val="-5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descriptions</w:t>
            </w:r>
            <w:r>
              <w:rPr>
                <w:spacing w:val="40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only.</w:t>
            </w:r>
          </w:p>
        </w:tc>
        <w:tc>
          <w:tcPr>
            <w:tcW w:w="2580" w:type="dxa"/>
          </w:tcPr>
          <w:p>
            <w:pPr>
              <w:pStyle w:val="TableParagraph"/>
              <w:ind w:left="38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2580" w:type="dxa"/>
          </w:tcPr>
          <w:p>
            <w:pPr>
              <w:pStyle w:val="TableParagraph"/>
              <w:ind w:left="37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Done</w:t>
            </w:r>
          </w:p>
        </w:tc>
      </w:tr>
    </w:tbl>
    <w:p>
      <w:pPr>
        <w:pStyle w:val="BodyText"/>
        <w:spacing w:before="91"/>
        <w:ind w:left="0"/>
      </w:pPr>
    </w:p>
    <w:p>
      <w:pPr>
        <w:spacing w:before="0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Revision log and owner </w:t>
      </w:r>
      <w:r>
        <w:rPr>
          <w:b/>
          <w:spacing w:val="-2"/>
          <w:sz w:val="28"/>
        </w:rPr>
        <w:t>mapping</w:t>
      </w:r>
    </w:p>
    <w:p>
      <w:pPr>
        <w:pStyle w:val="BodyText"/>
        <w:spacing w:before="8"/>
        <w:ind w:left="0"/>
        <w:rPr>
          <w:b/>
          <w:sz w:val="20"/>
        </w:rPr>
      </w:pPr>
    </w:p>
    <w:tbl>
      <w:tblPr>
        <w:tblW w:w="0" w:type="auto"/>
        <w:jc w:val="left"/>
        <w:tblInd w:w="116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9"/>
        <w:gridCol w:w="5159"/>
        <w:gridCol w:w="5159"/>
      </w:tblGrid>
      <w:tr>
        <w:trPr>
          <w:trHeight w:val="215" w:hRule="atLeast"/>
        </w:trPr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Revision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area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Owner</w:t>
            </w:r>
          </w:p>
        </w:tc>
        <w:tc>
          <w:tcPr>
            <w:tcW w:w="5159" w:type="dxa"/>
            <w:shd w:val="clear" w:color="auto" w:fill="E8EDF6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of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change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Scope,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protocol, final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5"/>
                <w:w w:val="105"/>
                <w:sz w:val="11"/>
              </w:rPr>
              <w:t>QA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Product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pair,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source protocol,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final scan,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packaging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locked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Vu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Bach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FIFA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personas,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 cases,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 evidence,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Pham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Nguyen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Gia </w:t>
            </w:r>
            <w:r>
              <w:rPr>
                <w:spacing w:val="-5"/>
                <w:w w:val="105"/>
                <w:sz w:val="11"/>
              </w:rPr>
              <w:t>Bao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Chess.com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personas,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use cases,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 evidence,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findings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HCI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priorities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Drawback-to-solution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matrix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visual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solution </w:t>
            </w:r>
            <w:r>
              <w:rPr>
                <w:spacing w:val="-5"/>
                <w:w w:val="105"/>
                <w:sz w:val="11"/>
              </w:rPr>
              <w:t>QA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Sprint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evidence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</w:t>
            </w:r>
            <w:r>
              <w:rPr>
                <w:spacing w:val="-2"/>
                <w:w w:val="105"/>
                <w:sz w:val="11"/>
              </w:rPr>
              <w:t>packaging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Le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Minh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WeeklyReport,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PDF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extraction, 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zip </w:t>
            </w:r>
            <w:r>
              <w:rPr>
                <w:spacing w:val="-2"/>
                <w:w w:val="105"/>
                <w:sz w:val="11"/>
              </w:rPr>
              <w:t>validation</w:t>
            </w:r>
          </w:p>
        </w:tc>
      </w:tr>
      <w:tr>
        <w:trPr>
          <w:trHeight w:val="215" w:hRule="atLeast"/>
        </w:trPr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Figure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caption </w:t>
            </w:r>
            <w:r>
              <w:rPr>
                <w:spacing w:val="-5"/>
                <w:w w:val="105"/>
                <w:sz w:val="11"/>
              </w:rPr>
              <w:t>QA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Trang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Minh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4"/>
                <w:w w:val="105"/>
                <w:sz w:val="11"/>
              </w:rPr>
              <w:t>Nhut</w:t>
            </w:r>
          </w:p>
        </w:tc>
        <w:tc>
          <w:tcPr>
            <w:tcW w:w="5159" w:type="dxa"/>
          </w:tcPr>
          <w:p>
            <w:pPr>
              <w:pStyle w:val="TableParagraph"/>
              <w:rPr>
                <w:sz w:val="11"/>
              </w:rPr>
            </w:pPr>
            <w:r>
              <w:rPr>
                <w:w w:val="105"/>
                <w:sz w:val="11"/>
              </w:rPr>
              <w:t>Annotated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screenshot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and solution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w w:val="105"/>
                <w:sz w:val="11"/>
              </w:rPr>
              <w:t>figure consistency</w:t>
            </w:r>
            <w:r>
              <w:rPr>
                <w:spacing w:val="-1"/>
                <w:w w:val="105"/>
                <w:sz w:val="11"/>
              </w:rPr>
              <w:t> </w:t>
            </w:r>
            <w:r>
              <w:rPr>
                <w:spacing w:val="-2"/>
                <w:w w:val="105"/>
                <w:sz w:val="11"/>
              </w:rPr>
              <w:t>checks</w:t>
            </w:r>
          </w:p>
        </w:tc>
      </w:tr>
    </w:tbl>
    <w:p>
      <w:pPr>
        <w:spacing w:before="275"/>
        <w:ind w:left="234" w:right="0" w:firstLine="0"/>
        <w:jc w:val="left"/>
        <w:rPr>
          <w:b/>
          <w:sz w:val="28"/>
        </w:rPr>
      </w:pPr>
      <w:r>
        <w:rPr>
          <w:b/>
          <w:sz w:val="28"/>
        </w:rPr>
        <w:t>Rehearsal </w:t>
      </w:r>
      <w:r>
        <w:rPr>
          <w:b/>
          <w:spacing w:val="-2"/>
          <w:sz w:val="28"/>
        </w:rPr>
        <w:t>checklist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exact" w:before="250" w:after="0"/>
        <w:ind w:left="473" w:right="0" w:hanging="239"/>
        <w:jc w:val="left"/>
        <w:rPr>
          <w:sz w:val="16"/>
        </w:rPr>
      </w:pPr>
      <w:r>
        <w:rPr>
          <w:sz w:val="16"/>
        </w:rPr>
        <w:t>Check 1: First slide names FIFA and Chess.com </w:t>
      </w:r>
      <w:r>
        <w:rPr>
          <w:spacing w:val="-2"/>
          <w:sz w:val="16"/>
        </w:rPr>
        <w:t>only.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115" w:lineRule="auto" w:before="34" w:after="0"/>
        <w:ind w:left="473" w:right="0" w:hanging="239"/>
        <w:jc w:val="left"/>
        <w:rPr>
          <w:sz w:val="16"/>
        </w:rPr>
      </w:pPr>
      <w:r>
        <w:rPr>
          <w:sz w:val="16"/>
        </w:rPr>
        <w:t>Check 2: Method slide explains official-source-first </w:t>
      </w:r>
      <w:r>
        <w:rPr>
          <w:spacing w:val="-2"/>
          <w:sz w:val="16"/>
        </w:rPr>
        <w:t>evidence.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26" w:lineRule="exact" w:before="0" w:after="0"/>
        <w:ind w:left="473" w:right="0" w:hanging="239"/>
        <w:jc w:val="left"/>
        <w:rPr>
          <w:sz w:val="16"/>
        </w:rPr>
      </w:pPr>
      <w:r>
        <w:rPr>
          <w:sz w:val="16"/>
        </w:rPr>
        <w:t>Check 3: Persona slide ties each person to a context and </w:t>
      </w:r>
      <w:r>
        <w:rPr>
          <w:spacing w:val="-2"/>
          <w:sz w:val="16"/>
        </w:rPr>
        <w:t>task.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115" w:lineRule="auto" w:before="33" w:after="0"/>
        <w:ind w:left="473" w:right="0" w:hanging="239"/>
        <w:jc w:val="left"/>
        <w:rPr>
          <w:sz w:val="16"/>
        </w:rPr>
      </w:pPr>
      <w:r>
        <w:rPr>
          <w:sz w:val="16"/>
        </w:rPr>
        <w:t>Check 4: FIFA slide includes benefits and drawbacks with concrete </w:t>
      </w:r>
      <w:r>
        <w:rPr>
          <w:spacing w:val="-2"/>
          <w:sz w:val="16"/>
        </w:rPr>
        <w:t>controls.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26" w:lineRule="exact" w:before="0" w:after="0"/>
        <w:ind w:left="473" w:right="0" w:hanging="239"/>
        <w:jc w:val="left"/>
        <w:rPr>
          <w:sz w:val="16"/>
        </w:rPr>
      </w:pPr>
      <w:r>
        <w:rPr>
          <w:sz w:val="16"/>
        </w:rPr>
        <w:t>Check 5: Chess.com slide includes play, review, analysis, learning, premove, and Focus </w:t>
      </w:r>
      <w:r>
        <w:rPr>
          <w:spacing w:val="-2"/>
          <w:sz w:val="16"/>
        </w:rPr>
        <w:t>Mode.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115" w:lineRule="auto" w:before="34" w:after="0"/>
        <w:ind w:left="473" w:right="0" w:hanging="239"/>
        <w:jc w:val="left"/>
        <w:rPr>
          <w:sz w:val="16"/>
        </w:rPr>
      </w:pPr>
      <w:r>
        <w:rPr>
          <w:sz w:val="16"/>
        </w:rPr>
        <w:t>Check 6: Solution slide states UI behavior, effect, tradeoff, priority, and </w:t>
      </w:r>
      <w:r>
        <w:rPr>
          <w:spacing w:val="-2"/>
          <w:sz w:val="16"/>
        </w:rPr>
        <w:t>effort.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26" w:lineRule="exact" w:before="0" w:after="0"/>
        <w:ind w:left="473" w:right="0" w:hanging="239"/>
        <w:jc w:val="left"/>
        <w:rPr>
          <w:sz w:val="16"/>
        </w:rPr>
      </w:pPr>
      <w:r>
        <w:rPr>
          <w:sz w:val="16"/>
        </w:rPr>
        <w:t>Check 7: Close names regenerated PDFs and top-level </w:t>
      </w:r>
      <w:r>
        <w:rPr>
          <w:spacing w:val="-4"/>
          <w:sz w:val="16"/>
        </w:rPr>
        <w:t>zip.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115" w:lineRule="auto" w:before="33" w:after="0"/>
        <w:ind w:left="473" w:right="0" w:hanging="239"/>
        <w:jc w:val="left"/>
        <w:rPr>
          <w:sz w:val="16"/>
        </w:rPr>
      </w:pPr>
      <w:r>
        <w:rPr>
          <w:sz w:val="16"/>
        </w:rPr>
        <w:t>Check 8: Q&amp;A; uses HCI reasoning instead of generic </w:t>
      </w:r>
      <w:r>
        <w:rPr>
          <w:spacing w:val="-2"/>
          <w:sz w:val="16"/>
        </w:rPr>
        <w:t>praise.</w:t>
      </w:r>
    </w:p>
    <w:p>
      <w:pPr>
        <w:spacing w:before="174"/>
        <w:ind w:left="234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p>
      <w:pPr>
        <w:pStyle w:val="BodyText"/>
        <w:spacing w:line="261" w:lineRule="auto" w:before="190"/>
        <w:ind w:right="144"/>
      </w:pPr>
      <w:r>
        <w:rPr/>
        <w:t>[1]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FIFA.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FIFA</w:t>
      </w:r>
      <w:r>
        <w:rPr>
          <w:spacing w:val="-2"/>
        </w:rPr>
        <w:t> </w:t>
      </w:r>
      <w:r>
        <w:rPr/>
        <w:t>news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navigation.</w:t>
      </w:r>
      <w:r>
        <w:rPr>
          <w:spacing w:val="-2"/>
        </w:rPr>
        <w:t> </w:t>
      </w:r>
      <w:hyperlink r:id="rId5">
        <w:r>
          <w:rPr/>
          <w:t>https://inside.fifa.com/.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FIFA</w:t>
      </w:r>
      <w:r>
        <w:rPr>
          <w:spacing w:val="-2"/>
        </w:rPr>
        <w:t> </w:t>
      </w:r>
      <w:r>
        <w:rPr/>
        <w:t>exposes</w:t>
      </w:r>
      <w:r>
        <w:rPr>
          <w:spacing w:val="-2"/>
        </w:rPr>
        <w:t> </w:t>
      </w:r>
      <w:r>
        <w:rPr/>
        <w:t>Latest</w:t>
      </w:r>
      <w:r>
        <w:rPr>
          <w:spacing w:val="-2"/>
        </w:rPr>
        <w:t> </w:t>
      </w:r>
      <w:r>
        <w:rPr/>
        <w:t>FIFA</w:t>
      </w:r>
      <w:r>
        <w:rPr>
          <w:spacing w:val="-2"/>
        </w:rPr>
        <w:t> </w:t>
      </w:r>
      <w:r>
        <w:rPr/>
        <w:t>News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Match</w:t>
      </w:r>
      <w:r>
        <w:rPr>
          <w:spacing w:val="-2"/>
        </w:rPr>
        <w:t> </w:t>
      </w:r>
      <w:r>
        <w:rPr/>
        <w:t>Centre,</w:t>
      </w:r>
      <w:r>
        <w:rPr>
          <w:spacing w:val="-2"/>
        </w:rPr>
        <w:t> </w:t>
      </w:r>
      <w:r>
        <w:rPr/>
        <w:t>News,</w:t>
      </w:r>
      <w:r>
        <w:rPr>
          <w:spacing w:val="-2"/>
        </w:rPr>
        <w:t> </w:t>
      </w:r>
      <w:r>
        <w:rPr/>
        <w:t>Rankings, Tickets &amp; Hospitality, Play, Inside FIFA, plus sibling destinations such as FIFA+, Store, Collect, and Rewards.</w:t>
      </w:r>
    </w:p>
    <w:p>
      <w:pPr>
        <w:pStyle w:val="BodyText"/>
        <w:spacing w:line="261" w:lineRule="auto"/>
      </w:pPr>
      <w:r>
        <w:rPr/>
        <w:t>[5]</w:t>
      </w:r>
      <w:r>
        <w:rPr>
          <w:spacing w:val="-3"/>
        </w:rPr>
        <w:t> </w:t>
      </w:r>
      <w:r>
        <w:rPr/>
        <w:t>FIFA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Cup</w:t>
      </w:r>
      <w:r>
        <w:rPr>
          <w:spacing w:val="-3"/>
        </w:rPr>
        <w:t> </w:t>
      </w:r>
      <w:r>
        <w:rPr/>
        <w:t>2026</w:t>
      </w:r>
      <w:r>
        <w:rPr>
          <w:spacing w:val="-3"/>
        </w:rPr>
        <w:t> </w:t>
      </w:r>
      <w:r>
        <w:rPr/>
        <w:t>Last-Minute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Phase.</w:t>
      </w:r>
      <w:r>
        <w:rPr>
          <w:spacing w:val="-3"/>
        </w:rPr>
        <w:t> </w:t>
      </w:r>
      <w:r>
        <w:rPr/>
        <w:t>Official</w:t>
      </w:r>
      <w:r>
        <w:rPr>
          <w:spacing w:val="-3"/>
        </w:rPr>
        <w:t> </w:t>
      </w:r>
      <w:r>
        <w:rPr/>
        <w:t>FIFA</w:t>
      </w:r>
      <w:r>
        <w:rPr>
          <w:spacing w:val="-3"/>
        </w:rPr>
        <w:t> </w:t>
      </w:r>
      <w:r>
        <w:rPr/>
        <w:t>media</w:t>
      </w:r>
      <w:r>
        <w:rPr>
          <w:spacing w:val="-3"/>
        </w:rPr>
        <w:t> </w:t>
      </w:r>
      <w:r>
        <w:rPr/>
        <w:t>release.</w:t>
      </w:r>
      <w:r>
        <w:rPr>
          <w:spacing w:val="-3"/>
        </w:rPr>
        <w:t> </w:t>
      </w:r>
      <w:hyperlink r:id="rId6">
        <w:r>
          <w:rPr/>
          <w:t>https://inside.fifa.com/media-releases/last-minute-ticket-sales-phase-fifa-world-cup-2026.</w:t>
        </w:r>
      </w:hyperlink>
      <w:r>
        <w:rPr>
          <w:spacing w:val="-3"/>
        </w:rPr>
        <w:t> </w:t>
      </w:r>
      <w:r>
        <w:rPr/>
        <w:t>Accessed</w:t>
      </w:r>
      <w:r>
        <w:rPr>
          <w:spacing w:val="-3"/>
        </w:rPr>
        <w:t> </w:t>
      </w:r>
      <w:r>
        <w:rPr/>
        <w:t>2026-06-10.</w:t>
      </w:r>
      <w:r>
        <w:rPr>
          <w:spacing w:val="-3"/>
        </w:rPr>
        <w:t> </w:t>
      </w:r>
      <w:r>
        <w:rPr/>
        <w:t>Supports: FIFA.com/tickets is identified as the official and preferred ticket source; fans are asked to check it regularly; the official Resale/Exchange Marketplace is available for eligible ticket holders.</w:t>
      </w:r>
    </w:p>
    <w:p>
      <w:pPr>
        <w:pStyle w:val="BodyText"/>
        <w:spacing w:line="261" w:lineRule="auto"/>
      </w:pPr>
      <w:r>
        <w:rPr/>
        <w:t>[6]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FIFA+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Stream</w:t>
      </w:r>
      <w:r>
        <w:rPr>
          <w:spacing w:val="-2"/>
        </w:rPr>
        <w:t> </w:t>
      </w:r>
      <w:r>
        <w:rPr/>
        <w:t>Online.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FIFA+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destination.</w:t>
      </w:r>
      <w:r>
        <w:rPr>
          <w:spacing w:val="-2"/>
        </w:rPr>
        <w:t> </w:t>
      </w:r>
      <w:hyperlink r:id="rId7">
        <w:r>
          <w:rPr/>
          <w:t>https://www.plus.fifa.com/.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FIFA+</w:t>
      </w:r>
      <w:r>
        <w:rPr>
          <w:spacing w:val="-2"/>
        </w:rPr>
        <w:t> </w:t>
      </w:r>
      <w:r>
        <w:rPr/>
        <w:t>presents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watch</w:t>
      </w:r>
      <w:r>
        <w:rPr>
          <w:spacing w:val="-2"/>
        </w:rPr>
        <w:t> </w:t>
      </w:r>
      <w:r>
        <w:rPr/>
        <w:t>surface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sign-in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get-started</w:t>
      </w:r>
      <w:r>
        <w:rPr>
          <w:spacing w:val="-2"/>
        </w:rPr>
        <w:t> </w:t>
      </w:r>
      <w:r>
        <w:rPr/>
        <w:t>controls,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upcoming content, highlights, replays, documentaries, and archive content. The FIFA+ destination is presented through a DAZN-branded page.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61" w:lineRule="auto" w:before="0" w:after="0"/>
        <w:ind w:left="234" w:right="778" w:firstLine="0"/>
        <w:jc w:val="left"/>
        <w:rPr>
          <w:sz w:val="16"/>
        </w:rPr>
      </w:pP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homepage.</w:t>
      </w:r>
      <w:r>
        <w:rPr>
          <w:spacing w:val="-2"/>
          <w:sz w:val="16"/>
        </w:rPr>
        <w:t> </w:t>
      </w:r>
      <w:hyperlink r:id="rId8">
        <w:r>
          <w:rPr>
            <w:sz w:val="16"/>
          </w:rPr>
          <w:t>https://www.chess.com/.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homepage</w:t>
      </w:r>
      <w:r>
        <w:rPr>
          <w:spacing w:val="-2"/>
          <w:sz w:val="16"/>
        </w:rPr>
        <w:t> </w:t>
      </w:r>
      <w:r>
        <w:rPr>
          <w:sz w:val="16"/>
        </w:rPr>
        <w:t>foregrounds</w:t>
      </w:r>
      <w:r>
        <w:rPr>
          <w:spacing w:val="-2"/>
          <w:sz w:val="16"/>
        </w:rPr>
        <w:t> </w:t>
      </w:r>
      <w:r>
        <w:rPr>
          <w:sz w:val="16"/>
        </w:rPr>
        <w:t>Play,</w:t>
      </w:r>
      <w:r>
        <w:rPr>
          <w:spacing w:val="-2"/>
          <w:sz w:val="16"/>
        </w:rPr>
        <w:t> </w:t>
      </w:r>
      <w:r>
        <w:rPr>
          <w:sz w:val="16"/>
        </w:rPr>
        <w:t>Puzzles,</w:t>
      </w:r>
      <w:r>
        <w:rPr>
          <w:spacing w:val="-2"/>
          <w:sz w:val="16"/>
        </w:rPr>
        <w:t> </w:t>
      </w:r>
      <w:r>
        <w:rPr>
          <w:sz w:val="16"/>
        </w:rPr>
        <w:t>Learn,</w:t>
      </w:r>
      <w:r>
        <w:rPr>
          <w:spacing w:val="-2"/>
          <w:sz w:val="16"/>
        </w:rPr>
        <w:t> </w:t>
      </w:r>
      <w:r>
        <w:rPr>
          <w:sz w:val="16"/>
        </w:rPr>
        <w:t>Train,</w:t>
      </w:r>
      <w:r>
        <w:rPr>
          <w:spacing w:val="-2"/>
          <w:sz w:val="16"/>
        </w:rPr>
        <w:t> </w:t>
      </w:r>
      <w:r>
        <w:rPr>
          <w:sz w:val="16"/>
        </w:rPr>
        <w:t>Watch,</w:t>
      </w:r>
      <w:r>
        <w:rPr>
          <w:spacing w:val="-2"/>
          <w:sz w:val="16"/>
        </w:rPr>
        <w:t> </w:t>
      </w:r>
      <w:r>
        <w:rPr>
          <w:sz w:val="16"/>
        </w:rPr>
        <w:t>Community,</w:t>
      </w:r>
      <w:r>
        <w:rPr>
          <w:spacing w:val="-2"/>
          <w:sz w:val="16"/>
        </w:rPr>
        <w:t> </w:t>
      </w:r>
      <w:r>
        <w:rPr>
          <w:sz w:val="16"/>
        </w:rPr>
        <w:t>Get</w:t>
      </w:r>
      <w:r>
        <w:rPr>
          <w:spacing w:val="-2"/>
          <w:sz w:val="16"/>
        </w:rPr>
        <w:t> </w:t>
      </w:r>
      <w:r>
        <w:rPr>
          <w:sz w:val="16"/>
        </w:rPr>
        <w:t>Started, lessons, bots, puzzles, and watching events.</w:t>
      </w:r>
    </w:p>
    <w:p>
      <w:pPr>
        <w:pStyle w:val="ListParagraph"/>
        <w:spacing w:after="0" w:line="261" w:lineRule="auto"/>
        <w:jc w:val="left"/>
        <w:rPr>
          <w:sz w:val="16"/>
        </w:rPr>
        <w:sectPr>
          <w:pgSz w:w="16840" w:h="11910" w:orient="landscape"/>
          <w:pgMar w:top="620" w:bottom="280" w:left="566" w:right="566"/>
        </w:sectPr>
      </w:pP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61" w:lineRule="auto" w:before="71" w:after="0"/>
        <w:ind w:left="234" w:right="23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game</w:t>
      </w:r>
      <w:r>
        <w:rPr>
          <w:spacing w:val="-4"/>
          <w:sz w:val="16"/>
        </w:rPr>
        <w:t> </w:t>
      </w:r>
      <w:r>
        <w:rPr>
          <w:sz w:val="16"/>
        </w:rPr>
        <w:t>on</w:t>
      </w:r>
      <w:r>
        <w:rPr>
          <w:spacing w:val="-4"/>
          <w:sz w:val="16"/>
        </w:rPr>
        <w:t> </w:t>
      </w:r>
      <w:r>
        <w:rPr>
          <w:sz w:val="16"/>
        </w:rPr>
        <w:t>Chess.com?.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9">
        <w:r>
          <w:rPr>
            <w:sz w:val="16"/>
          </w:rPr>
          <w:t>https://support.chess.com/en/articles/8609779-how-do-i-start-a-game-on-chess-com.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Users</w:t>
      </w:r>
      <w:r>
        <w:rPr>
          <w:spacing w:val="-4"/>
          <w:sz w:val="16"/>
        </w:rPr>
        <w:t> </w:t>
      </w:r>
      <w:r>
        <w:rPr>
          <w:sz w:val="16"/>
        </w:rPr>
        <w:t>can</w:t>
      </w:r>
      <w:r>
        <w:rPr>
          <w:spacing w:val="-4"/>
          <w:sz w:val="16"/>
        </w:rPr>
        <w:t> </w:t>
      </w:r>
      <w:r>
        <w:rPr>
          <w:sz w:val="16"/>
        </w:rPr>
        <w:t>start</w:t>
      </w:r>
      <w:r>
        <w:rPr>
          <w:spacing w:val="-4"/>
          <w:sz w:val="16"/>
        </w:rPr>
        <w:t> </w:t>
      </w:r>
      <w:r>
        <w:rPr>
          <w:sz w:val="16"/>
        </w:rPr>
        <w:t>games</w:t>
      </w:r>
      <w:r>
        <w:rPr>
          <w:spacing w:val="-4"/>
          <w:sz w:val="16"/>
        </w:rPr>
        <w:t> </w:t>
      </w:r>
      <w:r>
        <w:rPr>
          <w:sz w:val="16"/>
        </w:rPr>
        <w:t>from the homescreen or site-wide Play menu, using recent time control, custom settings, random opponent, bots, or friends.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61" w:lineRule="auto" w:before="0" w:after="0"/>
        <w:ind w:left="234" w:right="280" w:firstLine="0"/>
        <w:jc w:val="left"/>
        <w:rPr>
          <w:sz w:val="16"/>
        </w:rPr>
      </w:pPr>
      <w:r>
        <w:rPr>
          <w:sz w:val="16"/>
        </w:rPr>
        <w:t>What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pre-moves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how</w:t>
      </w:r>
      <w:r>
        <w:rPr>
          <w:spacing w:val="-3"/>
          <w:sz w:val="16"/>
        </w:rPr>
        <w:t> </w:t>
      </w:r>
      <w:r>
        <w:rPr>
          <w:sz w:val="16"/>
        </w:rPr>
        <w:t>do</w:t>
      </w:r>
      <w:r>
        <w:rPr>
          <w:spacing w:val="-3"/>
          <w:sz w:val="16"/>
        </w:rPr>
        <w:t> </w:t>
      </w:r>
      <w:r>
        <w:rPr>
          <w:sz w:val="16"/>
        </w:rPr>
        <w:t>they</w:t>
      </w:r>
      <w:r>
        <w:rPr>
          <w:spacing w:val="-3"/>
          <w:sz w:val="16"/>
        </w:rPr>
        <w:t> </w:t>
      </w:r>
      <w:r>
        <w:rPr>
          <w:sz w:val="16"/>
        </w:rPr>
        <w:t>work?.</w:t>
      </w:r>
      <w:r>
        <w:rPr>
          <w:spacing w:val="-3"/>
          <w:sz w:val="16"/>
        </w:rPr>
        <w:t> </w:t>
      </w:r>
      <w:r>
        <w:rPr>
          <w:sz w:val="16"/>
        </w:rPr>
        <w:t>Official</w:t>
      </w:r>
      <w:r>
        <w:rPr>
          <w:spacing w:val="-3"/>
          <w:sz w:val="16"/>
        </w:rPr>
        <w:t> </w:t>
      </w:r>
      <w:r>
        <w:rPr>
          <w:sz w:val="16"/>
        </w:rPr>
        <w:t>Chess.com</w:t>
      </w:r>
      <w:r>
        <w:rPr>
          <w:spacing w:val="-3"/>
          <w:sz w:val="16"/>
        </w:rPr>
        <w:t> </w:t>
      </w:r>
      <w:r>
        <w:rPr>
          <w:sz w:val="16"/>
        </w:rPr>
        <w:t>help.</w:t>
      </w:r>
      <w:r>
        <w:rPr>
          <w:spacing w:val="-3"/>
          <w:sz w:val="16"/>
        </w:rPr>
        <w:t> </w:t>
      </w:r>
      <w:hyperlink r:id="rId10">
        <w:r>
          <w:rPr>
            <w:sz w:val="16"/>
          </w:rPr>
          <w:t>https://support.chess.com/en/articles/8562432-what-are-pre-moves-and-how-do-they-work.</w:t>
        </w:r>
      </w:hyperlink>
      <w:r>
        <w:rPr>
          <w:spacing w:val="-3"/>
          <w:sz w:val="16"/>
        </w:rPr>
        <w:t> </w:t>
      </w:r>
      <w:r>
        <w:rPr>
          <w:sz w:val="16"/>
        </w:rPr>
        <w:t>Accessed</w:t>
      </w:r>
      <w:r>
        <w:rPr>
          <w:spacing w:val="-3"/>
          <w:sz w:val="16"/>
        </w:rPr>
        <w:t> </w:t>
      </w:r>
      <w:r>
        <w:rPr>
          <w:sz w:val="16"/>
        </w:rPr>
        <w:t>2026-06-10.</w:t>
      </w:r>
      <w:r>
        <w:rPr>
          <w:spacing w:val="-3"/>
          <w:sz w:val="16"/>
        </w:rPr>
        <w:t> </w:t>
      </w:r>
      <w:r>
        <w:rPr>
          <w:sz w:val="16"/>
        </w:rPr>
        <w:t>Supports:</w:t>
      </w:r>
      <w:r>
        <w:rPr>
          <w:spacing w:val="-3"/>
          <w:sz w:val="16"/>
        </w:rPr>
        <w:t> </w:t>
      </w:r>
      <w:r>
        <w:rPr>
          <w:sz w:val="16"/>
        </w:rPr>
        <w:t>Premoves</w:t>
      </w:r>
      <w:r>
        <w:rPr>
          <w:spacing w:val="-3"/>
          <w:sz w:val="16"/>
        </w:rPr>
        <w:t> </w:t>
      </w:r>
      <w:r>
        <w:rPr>
          <w:sz w:val="16"/>
        </w:rPr>
        <w:t>can be enabled and then entered while it is the opponent's turn; the feature saves time but executes automatically if legal.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61" w:lineRule="auto" w:before="0" w:after="0"/>
        <w:ind w:left="234" w:right="231" w:firstLine="0"/>
        <w:jc w:val="left"/>
        <w:rPr>
          <w:sz w:val="16"/>
        </w:rPr>
      </w:pPr>
      <w:r>
        <w:rPr>
          <w:sz w:val="16"/>
        </w:rPr>
        <w:t>What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mode?</w:t>
      </w:r>
      <w:r>
        <w:rPr>
          <w:spacing w:val="-4"/>
          <w:sz w:val="16"/>
        </w:rPr>
        <w:t> </w:t>
      </w:r>
      <w:r>
        <w:rPr>
          <w:sz w:val="16"/>
        </w:rPr>
        <w:t>How</w:t>
      </w:r>
      <w:r>
        <w:rPr>
          <w:spacing w:val="-4"/>
          <w:sz w:val="16"/>
        </w:rPr>
        <w:t> </w:t>
      </w:r>
      <w:r>
        <w:rPr>
          <w:sz w:val="16"/>
        </w:rPr>
        <w:t>do</w:t>
      </w:r>
      <w:r>
        <w:rPr>
          <w:spacing w:val="-4"/>
          <w:sz w:val="16"/>
        </w:rPr>
        <w:t> </w:t>
      </w:r>
      <w:r>
        <w:rPr>
          <w:sz w:val="16"/>
        </w:rPr>
        <w:t>I</w:t>
      </w:r>
      <w:r>
        <w:rPr>
          <w:spacing w:val="-4"/>
          <w:sz w:val="16"/>
        </w:rPr>
        <w:t> </w:t>
      </w:r>
      <w:r>
        <w:rPr>
          <w:sz w:val="16"/>
        </w:rPr>
        <w:t>turn</w:t>
      </w:r>
      <w:r>
        <w:rPr>
          <w:spacing w:val="-4"/>
          <w:sz w:val="16"/>
        </w:rPr>
        <w:t> </w:t>
      </w:r>
      <w:r>
        <w:rPr>
          <w:sz w:val="16"/>
        </w:rPr>
        <w:t>it</w:t>
      </w:r>
      <w:r>
        <w:rPr>
          <w:spacing w:val="-4"/>
          <w:sz w:val="16"/>
        </w:rPr>
        <w:t> </w:t>
      </w:r>
      <w:r>
        <w:rPr>
          <w:sz w:val="16"/>
        </w:rPr>
        <w:t>on?.</w:t>
      </w:r>
      <w:r>
        <w:rPr>
          <w:spacing w:val="-4"/>
          <w:sz w:val="16"/>
        </w:rPr>
        <w:t> </w:t>
      </w:r>
      <w:r>
        <w:rPr>
          <w:sz w:val="16"/>
        </w:rPr>
        <w:t>Official</w:t>
      </w:r>
      <w:r>
        <w:rPr>
          <w:spacing w:val="-4"/>
          <w:sz w:val="16"/>
        </w:rPr>
        <w:t> </w:t>
      </w:r>
      <w:r>
        <w:rPr>
          <w:sz w:val="16"/>
        </w:rPr>
        <w:t>Chess.com</w:t>
      </w:r>
      <w:r>
        <w:rPr>
          <w:spacing w:val="-4"/>
          <w:sz w:val="16"/>
        </w:rPr>
        <w:t> </w:t>
      </w:r>
      <w:r>
        <w:rPr>
          <w:sz w:val="16"/>
        </w:rPr>
        <w:t>help.</w:t>
      </w:r>
      <w:r>
        <w:rPr>
          <w:spacing w:val="-4"/>
          <w:sz w:val="16"/>
        </w:rPr>
        <w:t> </w:t>
      </w:r>
      <w:hyperlink r:id="rId11">
        <w:r>
          <w:rPr>
            <w:sz w:val="16"/>
          </w:rPr>
          <w:t>https://support.chess.com/en/articles/8588088-what-is-focus-mode-how-do-i-turn-it-on.</w:t>
        </w:r>
      </w:hyperlink>
      <w:r>
        <w:rPr>
          <w:spacing w:val="-4"/>
          <w:sz w:val="16"/>
        </w:rPr>
        <w:t> </w:t>
      </w:r>
      <w:r>
        <w:rPr>
          <w:sz w:val="16"/>
        </w:rPr>
        <w:t>Accessed</w:t>
      </w:r>
      <w:r>
        <w:rPr>
          <w:spacing w:val="-4"/>
          <w:sz w:val="16"/>
        </w:rPr>
        <w:t> </w:t>
      </w:r>
      <w:r>
        <w:rPr>
          <w:sz w:val="16"/>
        </w:rPr>
        <w:t>2026-06-10.</w:t>
      </w:r>
      <w:r>
        <w:rPr>
          <w:spacing w:val="-4"/>
          <w:sz w:val="16"/>
        </w:rPr>
        <w:t> </w:t>
      </w:r>
      <w:r>
        <w:rPr>
          <w:sz w:val="16"/>
        </w:rPr>
        <w:t>Supports:</w:t>
      </w:r>
      <w:r>
        <w:rPr>
          <w:spacing w:val="-4"/>
          <w:sz w:val="16"/>
        </w:rPr>
        <w:t> </w:t>
      </w:r>
      <w:r>
        <w:rPr>
          <w:sz w:val="16"/>
        </w:rPr>
        <w:t>Focus</w:t>
      </w:r>
      <w:r>
        <w:rPr>
          <w:spacing w:val="-4"/>
          <w:sz w:val="16"/>
        </w:rPr>
        <w:t> </w:t>
      </w:r>
      <w:r>
        <w:rPr>
          <w:sz w:val="16"/>
        </w:rPr>
        <w:t>Mode</w:t>
      </w:r>
      <w:r>
        <w:rPr>
          <w:spacing w:val="-4"/>
          <w:sz w:val="16"/>
        </w:rPr>
        <w:t> </w:t>
      </w:r>
      <w:r>
        <w:rPr>
          <w:sz w:val="16"/>
        </w:rPr>
        <w:t>minimizes distractions by expanding the board and showing only the board, clocks, draw, and resign controls.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61" w:lineRule="auto" w:before="0" w:after="0"/>
        <w:ind w:left="234" w:right="297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</w:t>
      </w:r>
      <w:r>
        <w:rPr>
          <w:spacing w:val="-2"/>
          <w:sz w:val="16"/>
        </w:rPr>
        <w:t> 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sz w:val="16"/>
        </w:rPr>
        <w:t>change</w:t>
      </w:r>
      <w:r>
        <w:rPr>
          <w:spacing w:val="-2"/>
          <w:sz w:val="16"/>
        </w:rPr>
        <w:t> </w:t>
      </w:r>
      <w:r>
        <w:rPr>
          <w:sz w:val="16"/>
        </w:rPr>
        <w:t>my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size?.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12">
        <w:r>
          <w:rPr>
            <w:sz w:val="16"/>
          </w:rPr>
          <w:t>https://support.chess.com/en/articles/8609533-how-do-i-change-my-board-size.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Board</w:t>
      </w:r>
      <w:r>
        <w:rPr>
          <w:spacing w:val="-2"/>
          <w:sz w:val="16"/>
        </w:rPr>
        <w:t> </w:t>
      </w:r>
      <w:r>
        <w:rPr>
          <w:sz w:val="16"/>
        </w:rPr>
        <w:t>settings,</w:t>
      </w:r>
      <w:r>
        <w:rPr>
          <w:spacing w:val="-2"/>
          <w:sz w:val="16"/>
        </w:rPr>
        <w:t> </w:t>
      </w:r>
      <w:r>
        <w:rPr>
          <w:sz w:val="16"/>
        </w:rPr>
        <w:t>Focus</w:t>
      </w:r>
      <w:r>
        <w:rPr>
          <w:spacing w:val="-2"/>
          <w:sz w:val="16"/>
        </w:rPr>
        <w:t> </w:t>
      </w:r>
      <w:r>
        <w:rPr>
          <w:sz w:val="16"/>
        </w:rPr>
        <w:t>Mode,</w:t>
      </w:r>
      <w:r>
        <w:rPr>
          <w:spacing w:val="-2"/>
          <w:sz w:val="16"/>
        </w:rPr>
        <w:t> </w:t>
      </w:r>
      <w:r>
        <w:rPr>
          <w:sz w:val="16"/>
        </w:rPr>
        <w:t>Theatre Mode, and Flip Board appear when hovering near the board/sidebar boundary, creating a discoverability issue for hidden controls.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61" w:lineRule="auto" w:before="0" w:after="0"/>
        <w:ind w:left="234" w:right="351" w:firstLine="0"/>
        <w:jc w:val="left"/>
        <w:rPr>
          <w:sz w:val="16"/>
        </w:rPr>
      </w:pPr>
      <w:r>
        <w:rPr>
          <w:sz w:val="16"/>
        </w:rPr>
        <w:t>How</w:t>
      </w:r>
      <w:r>
        <w:rPr>
          <w:spacing w:val="-2"/>
          <w:sz w:val="16"/>
        </w:rPr>
        <w:t> </w:t>
      </w:r>
      <w:r>
        <w:rPr>
          <w:sz w:val="16"/>
        </w:rPr>
        <w:t>does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2"/>
          <w:sz w:val="16"/>
        </w:rPr>
        <w:t> </w:t>
      </w:r>
      <w:r>
        <w:rPr>
          <w:sz w:val="16"/>
        </w:rPr>
        <w:t>work?.</w:t>
      </w:r>
      <w:r>
        <w:rPr>
          <w:spacing w:val="-2"/>
          <w:sz w:val="16"/>
        </w:rPr>
        <w:t> </w:t>
      </w:r>
      <w:r>
        <w:rPr>
          <w:sz w:val="16"/>
        </w:rPr>
        <w:t>Official</w:t>
      </w:r>
      <w:r>
        <w:rPr>
          <w:spacing w:val="-2"/>
          <w:sz w:val="16"/>
        </w:rPr>
        <w:t> </w:t>
      </w:r>
      <w:r>
        <w:rPr>
          <w:sz w:val="16"/>
        </w:rPr>
        <w:t>Chess.com</w:t>
      </w:r>
      <w:r>
        <w:rPr>
          <w:spacing w:val="-2"/>
          <w:sz w:val="16"/>
        </w:rPr>
        <w:t> </w:t>
      </w:r>
      <w:r>
        <w:rPr>
          <w:sz w:val="16"/>
        </w:rPr>
        <w:t>help.</w:t>
      </w:r>
      <w:r>
        <w:rPr>
          <w:spacing w:val="-2"/>
          <w:sz w:val="16"/>
        </w:rPr>
        <w:t> </w:t>
      </w:r>
      <w:hyperlink r:id="rId13">
        <w:r>
          <w:rPr>
            <w:sz w:val="16"/>
          </w:rPr>
          <w:t>https://support.chess.com/en/articles/8584089-how-does-game-review-work.</w:t>
        </w:r>
      </w:hyperlink>
      <w:r>
        <w:rPr>
          <w:spacing w:val="-2"/>
          <w:sz w:val="16"/>
        </w:rPr>
        <w:t> </w:t>
      </w:r>
      <w:r>
        <w:rPr>
          <w:sz w:val="16"/>
        </w:rPr>
        <w:t>Accessed</w:t>
      </w:r>
      <w:r>
        <w:rPr>
          <w:spacing w:val="-2"/>
          <w:sz w:val="16"/>
        </w:rPr>
        <w:t> </w:t>
      </w:r>
      <w:r>
        <w:rPr>
          <w:sz w:val="16"/>
        </w:rPr>
        <w:t>2026-06-10.</w:t>
      </w:r>
      <w:r>
        <w:rPr>
          <w:spacing w:val="-2"/>
          <w:sz w:val="16"/>
        </w:rPr>
        <w:t> </w:t>
      </w:r>
      <w:r>
        <w:rPr>
          <w:sz w:val="16"/>
        </w:rPr>
        <w:t>Supports: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Review</w:t>
      </w:r>
      <w:r>
        <w:rPr>
          <w:spacing w:val="-2"/>
          <w:sz w:val="16"/>
        </w:rPr>
        <w:t> </w:t>
      </w:r>
      <w:r>
        <w:rPr>
          <w:sz w:val="16"/>
        </w:rPr>
        <w:t>appears</w:t>
      </w:r>
      <w:r>
        <w:rPr>
          <w:spacing w:val="-2"/>
          <w:sz w:val="16"/>
        </w:rPr>
        <w:t> </w:t>
      </w:r>
      <w:r>
        <w:rPr>
          <w:sz w:val="16"/>
        </w:rPr>
        <w:t>after</w:t>
      </w:r>
      <w:r>
        <w:rPr>
          <w:spacing w:val="-2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</w:t>
      </w:r>
      <w:r>
        <w:rPr>
          <w:sz w:val="16"/>
        </w:rPr>
        <w:t>game</w:t>
      </w:r>
      <w:r>
        <w:rPr>
          <w:spacing w:val="-2"/>
          <w:sz w:val="16"/>
        </w:rPr>
        <w:t> </w:t>
      </w:r>
      <w:r>
        <w:rPr>
          <w:sz w:val="16"/>
        </w:rPr>
        <w:t>and provides a detailed review flow with accuracy, move classifications, key moves, coach guidance, graphs, and retry learning.</w:t>
      </w:r>
    </w:p>
    <w:p>
      <w:pPr>
        <w:pStyle w:val="BodyText"/>
        <w:spacing w:line="261" w:lineRule="auto"/>
      </w:pPr>
      <w:r>
        <w:rPr/>
        <w:t>[17]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board?.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help.</w:t>
      </w:r>
      <w:r>
        <w:rPr>
          <w:spacing w:val="-2"/>
        </w:rPr>
        <w:t> </w:t>
      </w:r>
      <w:hyperlink r:id="rId14">
        <w:r>
          <w:rPr/>
          <w:t>https://support.chess.com/en/articles/8583825-how-do-i-use-the-analysis-board.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Board</w:t>
      </w:r>
      <w:r>
        <w:rPr>
          <w:spacing w:val="-2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direct manipulation, setup position, FEN/PGN loading, game history, collections, engine settings, evaluation bar, lines, arrows, and move feedback.</w:t>
      </w:r>
    </w:p>
    <w:p>
      <w:pPr>
        <w:pStyle w:val="BodyText"/>
        <w:spacing w:line="261" w:lineRule="auto"/>
      </w:pPr>
      <w:r>
        <w:rPr/>
        <w:t>[20]</w:t>
      </w:r>
      <w:r>
        <w:rPr>
          <w:spacing w:val="-2"/>
        </w:rPr>
        <w:t> </w:t>
      </w:r>
      <w:r>
        <w:rPr/>
        <w:t>Chess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Levels.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article.</w:t>
      </w:r>
      <w:r>
        <w:rPr>
          <w:spacing w:val="-2"/>
        </w:rPr>
        <w:t> </w:t>
      </w:r>
      <w:hyperlink r:id="rId15">
        <w:r>
          <w:rPr/>
          <w:t>https://www.chess.com/article/view/study-plan-directory.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players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skill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organize training time through curated lessons and videos.</w:t>
      </w:r>
    </w:p>
    <w:p>
      <w:pPr>
        <w:pStyle w:val="BodyText"/>
        <w:spacing w:line="261" w:lineRule="auto"/>
        <w:ind w:right="422"/>
      </w:pPr>
      <w:r>
        <w:rPr/>
        <w:t>[22]</w:t>
      </w:r>
      <w:r>
        <w:rPr>
          <w:spacing w:val="-2"/>
        </w:rPr>
        <w:t> </w:t>
      </w:r>
      <w:r>
        <w:rPr/>
        <w:t>Cheating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Fair</w:t>
      </w:r>
      <w:r>
        <w:rPr>
          <w:spacing w:val="-2"/>
        </w:rPr>
        <w:t> </w:t>
      </w:r>
      <w:r>
        <w:rPr/>
        <w:t>Play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Chess.com.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Chess.com</w:t>
      </w:r>
      <w:r>
        <w:rPr>
          <w:spacing w:val="-2"/>
        </w:rPr>
        <w:t> </w:t>
      </w:r>
      <w:r>
        <w:rPr/>
        <w:t>fair-play</w:t>
      </w:r>
      <w:r>
        <w:rPr>
          <w:spacing w:val="-2"/>
        </w:rPr>
        <w:t> </w:t>
      </w:r>
      <w:r>
        <w:rPr/>
        <w:t>page.</w:t>
      </w:r>
      <w:r>
        <w:rPr>
          <w:spacing w:val="-2"/>
        </w:rPr>
        <w:t> </w:t>
      </w:r>
      <w:hyperlink r:id="rId16">
        <w:r>
          <w:rPr/>
          <w:t>https://www.chess.com/cheating.</w:t>
        </w:r>
      </w:hyperlink>
      <w:r>
        <w:rPr>
          <w:spacing w:val="-2"/>
        </w:rPr>
        <w:t> </w:t>
      </w:r>
      <w:r>
        <w:rPr/>
        <w:t>Accessed</w:t>
      </w:r>
      <w:r>
        <w:rPr>
          <w:spacing w:val="-2"/>
        </w:rPr>
        <w:t> </w:t>
      </w:r>
      <w:r>
        <w:rPr/>
        <w:t>2026-06-10.</w:t>
      </w:r>
      <w:r>
        <w:rPr>
          <w:spacing w:val="-2"/>
        </w:rPr>
        <w:t> </w:t>
      </w:r>
      <w:r>
        <w:rPr/>
        <w:t>Supports: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fair-play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explains</w:t>
      </w:r>
      <w:r>
        <w:rPr>
          <w:spacing w:val="-2"/>
        </w:rPr>
        <w:t> </w:t>
      </w:r>
      <w:r>
        <w:rPr/>
        <w:t>competitive</w:t>
      </w:r>
      <w:r>
        <w:rPr>
          <w:spacing w:val="-2"/>
        </w:rPr>
        <w:t> </w:t>
      </w:r>
      <w:r>
        <w:rPr/>
        <w:t>integrity,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</w:t>
      </w:r>
      <w:r>
        <w:rPr/>
        <w:t>closures, fair-play policy, event checks, and enforcement expectations.</w:t>
      </w:r>
    </w:p>
    <w:sectPr>
      <w:pgSz w:w="16840" w:h="11910" w:orient="landscape"/>
      <w:pgMar w:top="6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[%1]"/>
      <w:lvlJc w:val="left"/>
      <w:pPr>
        <w:ind w:left="234" w:hanging="3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6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26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72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19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6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12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74" w:hanging="2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position w:val="-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9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1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3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60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4"/>
    </w:pPr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3" w:hanging="23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4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inside.fifa.com/" TargetMode="External"/><Relationship Id="rId6" Type="http://schemas.openxmlformats.org/officeDocument/2006/relationships/hyperlink" Target="https://inside.fifa.com/media-releases/last-minute-ticket-sales-phase-fifa-world-cup-2026" TargetMode="External"/><Relationship Id="rId7" Type="http://schemas.openxmlformats.org/officeDocument/2006/relationships/hyperlink" Target="https://www.plus.fifa.com/" TargetMode="External"/><Relationship Id="rId8" Type="http://schemas.openxmlformats.org/officeDocument/2006/relationships/hyperlink" Target="https://www.chess.com/" TargetMode="External"/><Relationship Id="rId9" Type="http://schemas.openxmlformats.org/officeDocument/2006/relationships/hyperlink" Target="https://support.chess.com/en/articles/8609779-how-do-i-start-a-game-on-chess-com" TargetMode="External"/><Relationship Id="rId10" Type="http://schemas.openxmlformats.org/officeDocument/2006/relationships/hyperlink" Target="https://support.chess.com/en/articles/8562432-what-are-pre-moves-and-how-do-they-work" TargetMode="External"/><Relationship Id="rId11" Type="http://schemas.openxmlformats.org/officeDocument/2006/relationships/hyperlink" Target="https://support.chess.com/en/articles/8588088-what-is-focus-mode-how-do-i-turn-it-on" TargetMode="External"/><Relationship Id="rId12" Type="http://schemas.openxmlformats.org/officeDocument/2006/relationships/hyperlink" Target="https://support.chess.com/en/articles/8609533-how-do-i-change-my-board-size" TargetMode="External"/><Relationship Id="rId13" Type="http://schemas.openxmlformats.org/officeDocument/2006/relationships/hyperlink" Target="https://support.chess.com/en/articles/8584089-how-does-game-review-work" TargetMode="External"/><Relationship Id="rId14" Type="http://schemas.openxmlformats.org/officeDocument/2006/relationships/hyperlink" Target="https://support.chess.com/en/articles/8583825-how-do-i-use-the-analysis-board" TargetMode="External"/><Relationship Id="rId15" Type="http://schemas.openxmlformats.org/officeDocument/2006/relationships/hyperlink" Target="https://www.chess.com/article/view/study-plan-directory" TargetMode="External"/><Relationship Id="rId16" Type="http://schemas.openxmlformats.org/officeDocument/2006/relationships/hyperlink" Target="https://www.chess.com/cheating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2026-06-22T10:00:39Z</dcterms:created>
  <dcterms:modified xsi:type="dcterms:W3CDTF">2026-06-22T10:00:39Z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2026-06-22T00:00:00Z</vt:filetime>
  </property>
  <property fmtid="{D5CDD505-2E9C-101B-9397-08002B2CF9AE}" pid="5" name="Producer">
    <vt:lpwstr>ReportLab PDF Library - (opensource)</vt:lpwstr>
  </property>
</Properties>
</file>