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B022C" w14:textId="77777777" w:rsidR="00B83AFD" w:rsidRDefault="00B11DEE">
      <w:pPr>
        <w:spacing w:after="80"/>
      </w:pPr>
      <w:r>
        <w:rPr>
          <w:b/>
          <w:color w:val="B55445"/>
          <w:sz w:val="19"/>
        </w:rPr>
        <w:t>GROUP 10 | CSC13112 | UI/UX DESIGN | PA3</w:t>
      </w:r>
    </w:p>
    <w:p w14:paraId="52AF1B0A" w14:textId="77777777" w:rsidR="00B83AFD" w:rsidRDefault="00B11DEE">
      <w:pPr>
        <w:spacing w:after="60"/>
      </w:pPr>
      <w:r>
        <w:rPr>
          <w:rFonts w:ascii="Georgia" w:hAnsi="Georgia"/>
          <w:b/>
          <w:color w:val="183629"/>
          <w:sz w:val="50"/>
        </w:rPr>
        <w:t>Group10-PA3 Paper Prototypes</w:t>
      </w:r>
    </w:p>
    <w:p w14:paraId="22AD2C4C" w14:textId="77777777" w:rsidR="00B83AFD" w:rsidRDefault="00B11DEE">
      <w:pPr>
        <w:spacing w:after="300"/>
      </w:pPr>
      <w:r>
        <w:rPr>
          <w:color w:val="68746D"/>
          <w:sz w:val="25"/>
        </w:rPr>
        <w:t>Requirement 1 - Storyboarding, motivation, problem/solution, strengths/weaknesses</w:t>
      </w:r>
    </w:p>
    <w:tbl>
      <w:tblPr>
        <w:tblStyle w:val="LiBang"/>
        <w:tblW w:w="9864" w:type="dxa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6840"/>
      </w:tblGrid>
      <w:tr w:rsidR="00B83AFD" w14:paraId="7B1C884D" w14:textId="77777777">
        <w:trPr>
          <w:cantSplit/>
          <w:tblHeader/>
          <w:jc w:val="center"/>
        </w:trPr>
        <w:tc>
          <w:tcPr>
            <w:tcW w:w="3024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shd w:val="clear" w:color="auto" w:fill="18362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891508" w14:textId="77777777" w:rsidR="00B83AFD" w:rsidRDefault="00B11DE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6840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shd w:val="clear" w:color="auto" w:fill="18362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F8C14D" w14:textId="77777777" w:rsidR="00B83AFD" w:rsidRDefault="00B11DE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B83AFD" w14:paraId="25E6DDB4" w14:textId="77777777">
        <w:trPr>
          <w:cantSplit/>
          <w:jc w:val="center"/>
        </w:trPr>
        <w:tc>
          <w:tcPr>
            <w:tcW w:w="3024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A5F061" w14:textId="77777777" w:rsidR="00B83AFD" w:rsidRDefault="00B11DEE">
            <w:pPr>
              <w:spacing w:after="0" w:line="240" w:lineRule="auto"/>
            </w:pPr>
            <w:r>
              <w:rPr>
                <w:b/>
                <w:sz w:val="18"/>
              </w:rPr>
              <w:t>Group</w:t>
            </w:r>
          </w:p>
        </w:tc>
        <w:tc>
          <w:tcPr>
            <w:tcW w:w="6840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037D33" w14:textId="77777777" w:rsidR="00B83AFD" w:rsidRDefault="00B11DEE">
            <w:pPr>
              <w:spacing w:after="0" w:line="240" w:lineRule="auto"/>
            </w:pPr>
            <w:r>
              <w:rPr>
                <w:sz w:val="18"/>
              </w:rPr>
              <w:t>Group 10</w:t>
            </w:r>
          </w:p>
        </w:tc>
      </w:tr>
      <w:tr w:rsidR="00B83AFD" w14:paraId="6976C647" w14:textId="77777777">
        <w:trPr>
          <w:cantSplit/>
          <w:jc w:val="center"/>
        </w:trPr>
        <w:tc>
          <w:tcPr>
            <w:tcW w:w="3024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shd w:val="clear" w:color="auto" w:fill="EAF1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D40381" w14:textId="77777777" w:rsidR="00B83AFD" w:rsidRDefault="00B11DEE">
            <w:pPr>
              <w:spacing w:after="0" w:line="240" w:lineRule="auto"/>
            </w:pPr>
            <w:r>
              <w:rPr>
                <w:b/>
                <w:sz w:val="18"/>
              </w:rPr>
              <w:t>Project</w:t>
            </w:r>
          </w:p>
        </w:tc>
        <w:tc>
          <w:tcPr>
            <w:tcW w:w="6840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shd w:val="clear" w:color="auto" w:fill="EAF1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973FC8" w14:textId="77777777" w:rsidR="00B83AFD" w:rsidRDefault="00B11DEE">
            <w:pPr>
              <w:spacing w:after="0" w:line="240" w:lineRule="auto"/>
            </w:pPr>
            <w:r>
              <w:rPr>
                <w:sz w:val="18"/>
              </w:rPr>
              <w:t>FIFA.com Ticket Confidence + Chess.com Beginner Review</w:t>
            </w:r>
          </w:p>
        </w:tc>
      </w:tr>
      <w:tr w:rsidR="00B83AFD" w14:paraId="00039665" w14:textId="77777777">
        <w:trPr>
          <w:cantSplit/>
          <w:jc w:val="center"/>
        </w:trPr>
        <w:tc>
          <w:tcPr>
            <w:tcW w:w="3024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A17DEB" w14:textId="77777777" w:rsidR="00B83AFD" w:rsidRDefault="00B11DEE">
            <w:pPr>
              <w:spacing w:after="0" w:line="240" w:lineRule="auto"/>
            </w:pPr>
            <w:r>
              <w:rPr>
                <w:b/>
                <w:sz w:val="18"/>
              </w:rPr>
              <w:t>Prototype alternatives</w:t>
            </w:r>
          </w:p>
        </w:tc>
        <w:tc>
          <w:tcPr>
            <w:tcW w:w="6840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6857F8" w14:textId="77777777" w:rsidR="00B83AFD" w:rsidRDefault="00B11DEE">
            <w:pPr>
              <w:spacing w:after="0" w:line="240" w:lineRule="auto"/>
            </w:pPr>
            <w:r>
              <w:rPr>
                <w:sz w:val="18"/>
              </w:rPr>
              <w:t>6 paper prototypes: 3 FIFA and 3 Chess.com</w:t>
            </w:r>
          </w:p>
        </w:tc>
      </w:tr>
      <w:tr w:rsidR="00B83AFD" w14:paraId="656B64FA" w14:textId="77777777">
        <w:trPr>
          <w:cantSplit/>
          <w:jc w:val="center"/>
        </w:trPr>
        <w:tc>
          <w:tcPr>
            <w:tcW w:w="3024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shd w:val="clear" w:color="auto" w:fill="EAF1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AD573E" w14:textId="77777777" w:rsidR="00B83AFD" w:rsidRDefault="00B11DEE">
            <w:pPr>
              <w:spacing w:after="0" w:line="240" w:lineRule="auto"/>
            </w:pPr>
            <w:r>
              <w:rPr>
                <w:b/>
                <w:sz w:val="18"/>
              </w:rPr>
              <w:t>Selected directions</w:t>
            </w:r>
          </w:p>
        </w:tc>
        <w:tc>
          <w:tcPr>
            <w:tcW w:w="6840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shd w:val="clear" w:color="auto" w:fill="EAF1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F8A1FE" w14:textId="5FB96054" w:rsidR="00B83AFD" w:rsidRPr="00477D98" w:rsidRDefault="00B11DEE">
            <w:pPr>
              <w:spacing w:after="0" w:line="240" w:lineRule="auto"/>
              <w:rPr>
                <w:lang w:val="vi-VN"/>
              </w:rPr>
            </w:pPr>
            <w:r>
              <w:rPr>
                <w:sz w:val="18"/>
              </w:rPr>
              <w:t>FIFA Alt 1 Status Dashboard</w:t>
            </w:r>
            <w:r>
              <w:br/>
            </w:r>
            <w:r>
              <w:rPr>
                <w:sz w:val="18"/>
              </w:rPr>
              <w:t xml:space="preserve">Chess Alt </w:t>
            </w:r>
            <w:r w:rsidR="00477D98">
              <w:rPr>
                <w:sz w:val="18"/>
              </w:rPr>
              <w:t>2</w:t>
            </w:r>
            <w:r>
              <w:rPr>
                <w:sz w:val="18"/>
              </w:rPr>
              <w:t xml:space="preserve"> </w:t>
            </w:r>
            <w:r w:rsidR="00477D98">
              <w:rPr>
                <w:sz w:val="18"/>
              </w:rPr>
              <w:t>Card</w:t>
            </w:r>
            <w:r w:rsidR="00477D98">
              <w:rPr>
                <w:sz w:val="18"/>
                <w:lang w:val="vi-VN"/>
              </w:rPr>
              <w:t xml:space="preserve"> </w:t>
            </w:r>
            <w:proofErr w:type="spellStart"/>
            <w:r w:rsidR="00477D98">
              <w:rPr>
                <w:sz w:val="18"/>
                <w:lang w:val="vi-VN"/>
              </w:rPr>
              <w:t>Review</w:t>
            </w:r>
            <w:proofErr w:type="spellEnd"/>
            <w:r w:rsidR="00477D98">
              <w:rPr>
                <w:sz w:val="18"/>
                <w:lang w:val="vi-VN"/>
              </w:rPr>
              <w:t xml:space="preserve"> </w:t>
            </w:r>
            <w:proofErr w:type="spellStart"/>
            <w:r w:rsidR="00477D98">
              <w:rPr>
                <w:sz w:val="18"/>
                <w:lang w:val="vi-VN"/>
              </w:rPr>
              <w:t>Mode</w:t>
            </w:r>
            <w:proofErr w:type="spellEnd"/>
          </w:p>
        </w:tc>
      </w:tr>
    </w:tbl>
    <w:p w14:paraId="640DA8E4" w14:textId="77777777" w:rsidR="00B83AFD" w:rsidRDefault="00B83AFD">
      <w:pPr>
        <w:spacing w:after="20"/>
      </w:pPr>
    </w:p>
    <w:p w14:paraId="7B1521B8" w14:textId="77777777" w:rsidR="00B83AFD" w:rsidRDefault="00B11DEE">
      <w:pPr>
        <w:pStyle w:val="u2"/>
      </w:pPr>
      <w:r>
        <w:t>Prototype Demonstration Video</w:t>
      </w:r>
    </w:p>
    <w:p w14:paraId="74BB8973" w14:textId="77777777" w:rsidR="00B83AFD" w:rsidRDefault="00B11DEE">
      <w:pPr>
        <w:keepLines/>
      </w:pPr>
      <w:r>
        <w:t>This video presents all six paper prototypes:</w:t>
      </w:r>
    </w:p>
    <w:p w14:paraId="5994F97C" w14:textId="77777777" w:rsidR="00B83AFD" w:rsidRDefault="00B11DEE">
      <w:pPr>
        <w:pStyle w:val="Duudong"/>
        <w:keepLines/>
        <w:spacing w:after="60"/>
      </w:pPr>
      <w:r>
        <w:t>FIFA Status Dashboard</w:t>
      </w:r>
    </w:p>
    <w:p w14:paraId="4333FBDD" w14:textId="77777777" w:rsidR="00B83AFD" w:rsidRDefault="00B11DEE">
      <w:pPr>
        <w:pStyle w:val="Duudong"/>
        <w:keepLines/>
        <w:spacing w:after="60"/>
      </w:pPr>
      <w:r>
        <w:t>FIFA Timeline Tracker</w:t>
      </w:r>
    </w:p>
    <w:p w14:paraId="3C5223C1" w14:textId="77777777" w:rsidR="00B83AFD" w:rsidRDefault="00B11DEE">
      <w:pPr>
        <w:pStyle w:val="Duudong"/>
        <w:keepLines/>
        <w:spacing w:after="60"/>
      </w:pPr>
      <w:r>
        <w:t>FIFA Action Hub</w:t>
      </w:r>
    </w:p>
    <w:p w14:paraId="36326E1E" w14:textId="77777777" w:rsidR="00B83AFD" w:rsidRDefault="00B11DEE">
      <w:pPr>
        <w:pStyle w:val="Duudong"/>
        <w:keepLines/>
        <w:spacing w:after="60"/>
      </w:pPr>
      <w:r>
        <w:t>Chess Beginner Review Flow</w:t>
      </w:r>
    </w:p>
    <w:p w14:paraId="47B747EB" w14:textId="77777777" w:rsidR="00B83AFD" w:rsidRDefault="00B11DEE">
      <w:pPr>
        <w:pStyle w:val="Duudong"/>
        <w:keepLines/>
        <w:spacing w:after="60"/>
      </w:pPr>
      <w:r>
        <w:t>Chess Card Review Mode</w:t>
      </w:r>
    </w:p>
    <w:p w14:paraId="5D4EE619" w14:textId="77777777" w:rsidR="00B83AFD" w:rsidRDefault="00B11DEE">
      <w:pPr>
        <w:pStyle w:val="Duudong"/>
        <w:keepLines/>
        <w:spacing w:after="60"/>
      </w:pPr>
      <w:r>
        <w:t>Chess Side-by-Side AI Assistant</w:t>
      </w:r>
    </w:p>
    <w:p w14:paraId="36DE4438" w14:textId="77777777" w:rsidR="00B83AFD" w:rsidRDefault="00B11DEE">
      <w:pPr>
        <w:spacing w:after="160"/>
      </w:pPr>
      <w:r>
        <w:rPr>
          <w:b/>
          <w:color w:val="183629"/>
        </w:rPr>
        <w:t xml:space="preserve">Video: </w:t>
      </w:r>
      <w:hyperlink r:id="rId8">
        <w:r>
          <w:rPr>
            <w:color w:val="0563C1"/>
            <w:u w:val="single"/>
          </w:rPr>
          <w:t>https://www.youtube.com/watch?v=1DvikSQqgyQ&amp;feature=youtu.be</w:t>
        </w:r>
      </w:hyperlink>
    </w:p>
    <w:p w14:paraId="07EBEAD8" w14:textId="77777777" w:rsidR="00B83AFD" w:rsidRDefault="00B11DEE">
      <w:r>
        <w:br w:type="page"/>
      </w:r>
    </w:p>
    <w:p w14:paraId="009D136D" w14:textId="77777777" w:rsidR="00B83AFD" w:rsidRDefault="00B11DEE">
      <w:pPr>
        <w:pStyle w:val="u1"/>
      </w:pPr>
      <w:r>
        <w:lastRenderedPageBreak/>
        <w:t>1. Scenario and design space</w:t>
      </w:r>
    </w:p>
    <w:p w14:paraId="24FEDD7E" w14:textId="77777777" w:rsidR="00B83AFD" w:rsidRDefault="00B11DEE">
      <w:pPr>
        <w:keepLines/>
      </w:pPr>
      <w:r>
        <w:t>The group designed three FIFA alternatives and three Chess alternatives for the two scenarios. FIFA focuses on ticket status, progress, and action; Chess focuses on guided review, review cards, and an assistant-led review. The alternatives are different approaches for the same scenarios, not six features that would appear together.</w:t>
      </w:r>
    </w:p>
    <w:p w14:paraId="6083FAA6" w14:textId="77777777" w:rsidR="00B83AFD" w:rsidRDefault="00B11DEE">
      <w:pPr>
        <w:pStyle w:val="u1"/>
      </w:pPr>
      <w:r>
        <w:t>2. FIFA alternatives</w:t>
      </w:r>
    </w:p>
    <w:p w14:paraId="42338969" w14:textId="77777777" w:rsidR="00B83AFD" w:rsidRDefault="00B11DEE">
      <w:pPr>
        <w:keepLines/>
      </w:pPr>
      <w:r>
        <w:t>Scenario 1: a ticket holder needs status, the next step, and a common action before travelling.</w:t>
      </w:r>
    </w:p>
    <w:p w14:paraId="4E2B4DDF" w14:textId="77777777" w:rsidR="00B83AFD" w:rsidRDefault="00B11DEE">
      <w:pPr>
        <w:pStyle w:val="u2"/>
      </w:pPr>
      <w:r>
        <w:t>FIFA Alt 1 - Status Dashboard</w:t>
      </w:r>
    </w:p>
    <w:p w14:paraId="6E573DD9" w14:textId="02A3B88E" w:rsidR="00B83AFD" w:rsidRDefault="003B3F59">
      <w:pPr>
        <w:spacing w:before="80" w:after="40"/>
        <w:jc w:val="center"/>
      </w:pPr>
      <w:r>
        <w:rPr>
          <w:noProof/>
        </w:rPr>
        <w:drawing>
          <wp:inline distT="0" distB="0" distL="0" distR="0" wp14:anchorId="05422BFB" wp14:editId="232FFD35">
            <wp:extent cx="5011048" cy="6680047"/>
            <wp:effectExtent l="3810" t="0" r="3175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012808" cy="6682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CA5DF" w14:textId="77777777" w:rsidR="00B83AFD" w:rsidRDefault="00B11DEE">
      <w:pPr>
        <w:pStyle w:val="Chuthich"/>
        <w:jc w:val="center"/>
      </w:pPr>
      <w:r>
        <w:t>Figure 1. FIFA Alt 1 - Status Dashboard</w:t>
      </w:r>
    </w:p>
    <w:p w14:paraId="48A40F30" w14:textId="77777777" w:rsidR="00B83AFD" w:rsidRDefault="00B11DEE">
      <w:pPr>
        <w:keepLines/>
      </w:pPr>
      <w:r>
        <w:rPr>
          <w:b/>
          <w:color w:val="183629"/>
        </w:rPr>
        <w:t xml:space="preserve">Problem: </w:t>
      </w:r>
      <w:r>
        <w:t>A novice needs to know whether a ticket is safe, pending, or needs action before travel.</w:t>
      </w:r>
    </w:p>
    <w:p w14:paraId="58E78099" w14:textId="77777777" w:rsidR="00B83AFD" w:rsidRDefault="00B11DEE">
      <w:pPr>
        <w:keepLines/>
      </w:pPr>
      <w:r>
        <w:rPr>
          <w:b/>
          <w:color w:val="183629"/>
        </w:rPr>
        <w:t xml:space="preserve">Motivation: </w:t>
      </w:r>
      <w:r>
        <w:t>Reduce status uncertainty to one first scan while keeping common ticket actions close to the state.</w:t>
      </w:r>
    </w:p>
    <w:p w14:paraId="443D5775" w14:textId="77777777" w:rsidR="00B83AFD" w:rsidRDefault="00B11DEE">
      <w:pPr>
        <w:keepLines/>
      </w:pPr>
      <w:r>
        <w:rPr>
          <w:b/>
          <w:color w:val="183629"/>
        </w:rPr>
        <w:t xml:space="preserve">Solution: </w:t>
      </w:r>
      <w:r>
        <w:t>A status-first dashboard with summary counts, event cards, a pending/confirmed distinction, freshness cue, and quick actions.</w:t>
      </w:r>
    </w:p>
    <w:p w14:paraId="0050F03C" w14:textId="77777777" w:rsidR="00B83AFD" w:rsidRDefault="00B11DEE">
      <w:pPr>
        <w:keepLines/>
      </w:pPr>
      <w:r>
        <w:rPr>
          <w:b/>
          <w:color w:val="183629"/>
        </w:rPr>
        <w:t xml:space="preserve">Strengths: </w:t>
      </w:r>
      <w:r>
        <w:t>Fast current-state recognition; confirmed and pending states are scannable; direct actions are close to the relevant event.</w:t>
      </w:r>
    </w:p>
    <w:p w14:paraId="3C1CE146" w14:textId="77777777" w:rsidR="00B83AFD" w:rsidRDefault="00B11DEE">
      <w:pPr>
        <w:keepLines/>
      </w:pPr>
      <w:r>
        <w:rPr>
          <w:b/>
          <w:color w:val="183629"/>
        </w:rPr>
        <w:t xml:space="preserve">Weaknesses: </w:t>
      </w:r>
      <w:r>
        <w:t>Pending originally lacked a clear reason, owner, timing, and partner-transition cue; View Order and View Tickets could be confused.</w:t>
      </w:r>
    </w:p>
    <w:p w14:paraId="3AFB0C1B" w14:textId="77777777" w:rsidR="00B83AFD" w:rsidRDefault="00B11DEE">
      <w:pPr>
        <w:pStyle w:val="u3"/>
      </w:pPr>
      <w:r>
        <w:lastRenderedPageBreak/>
        <w:t>Storyboard</w:t>
      </w:r>
    </w:p>
    <w:tbl>
      <w:tblPr>
        <w:tblStyle w:val="LiBang"/>
        <w:tblW w:w="9864" w:type="dxa"/>
        <w:jc w:val="center"/>
        <w:tblLayout w:type="fixed"/>
        <w:tblLook w:val="04A0" w:firstRow="1" w:lastRow="0" w:firstColumn="1" w:lastColumn="0" w:noHBand="0" w:noVBand="1"/>
      </w:tblPr>
      <w:tblGrid>
        <w:gridCol w:w="720"/>
        <w:gridCol w:w="1440"/>
        <w:gridCol w:w="3528"/>
        <w:gridCol w:w="4176"/>
      </w:tblGrid>
      <w:tr w:rsidR="00B83AFD" w14:paraId="4BAD6EEE" w14:textId="77777777">
        <w:trPr>
          <w:cantSplit/>
          <w:tblHeader/>
          <w:jc w:val="center"/>
        </w:trPr>
        <w:tc>
          <w:tcPr>
            <w:tcW w:w="720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shd w:val="clear" w:color="auto" w:fill="18362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0C2938" w14:textId="77777777" w:rsidR="00B83AFD" w:rsidRDefault="00B11DE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Step</w:t>
            </w:r>
          </w:p>
        </w:tc>
        <w:tc>
          <w:tcPr>
            <w:tcW w:w="1440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shd w:val="clear" w:color="auto" w:fill="18362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963924" w14:textId="77777777" w:rsidR="00B83AFD" w:rsidRDefault="00B11DE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Stage</w:t>
            </w:r>
          </w:p>
        </w:tc>
        <w:tc>
          <w:tcPr>
            <w:tcW w:w="3528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shd w:val="clear" w:color="auto" w:fill="18362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1ACDDA" w14:textId="77777777" w:rsidR="00B83AFD" w:rsidRDefault="00B11DE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User action</w:t>
            </w:r>
          </w:p>
        </w:tc>
        <w:tc>
          <w:tcPr>
            <w:tcW w:w="4176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shd w:val="clear" w:color="auto" w:fill="18362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5811BE" w14:textId="77777777" w:rsidR="00B83AFD" w:rsidRDefault="00B11DE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Paper response</w:t>
            </w:r>
          </w:p>
        </w:tc>
      </w:tr>
      <w:tr w:rsidR="00B83AFD" w14:paraId="71D08FBE" w14:textId="77777777">
        <w:trPr>
          <w:cantSplit/>
          <w:jc w:val="center"/>
        </w:trPr>
        <w:tc>
          <w:tcPr>
            <w:tcW w:w="720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85702F" w14:textId="77777777" w:rsidR="00B83AFD" w:rsidRDefault="00B11DEE">
            <w:pPr>
              <w:spacing w:after="0" w:line="240" w:lineRule="auto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w="1440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2D9F1B" w14:textId="77777777" w:rsidR="00B83AFD" w:rsidRDefault="00B11DEE">
            <w:pPr>
              <w:spacing w:after="0" w:line="240" w:lineRule="auto"/>
            </w:pPr>
            <w:r>
              <w:rPr>
                <w:sz w:val="16"/>
              </w:rPr>
              <w:t>Context</w:t>
            </w:r>
          </w:p>
        </w:tc>
        <w:tc>
          <w:tcPr>
            <w:tcW w:w="3528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3D9518" w14:textId="77777777" w:rsidR="00B83AFD" w:rsidRDefault="00B11DEE">
            <w:pPr>
              <w:spacing w:after="0" w:line="240" w:lineRule="auto"/>
            </w:pPr>
            <w:r>
              <w:rPr>
                <w:sz w:val="16"/>
              </w:rPr>
              <w:t>User opens the ticket dashboard and sees one confirmed and one pending event.</w:t>
            </w:r>
          </w:p>
        </w:tc>
        <w:tc>
          <w:tcPr>
            <w:tcW w:w="4176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8D7BBA" w14:textId="77777777" w:rsidR="00B83AFD" w:rsidRDefault="00B11DEE">
            <w:pPr>
              <w:spacing w:after="0" w:line="240" w:lineRule="auto"/>
            </w:pPr>
            <w:r>
              <w:rPr>
                <w:sz w:val="16"/>
              </w:rPr>
              <w:t>The dashboard shows status summary cards and event-level status.</w:t>
            </w:r>
          </w:p>
        </w:tc>
      </w:tr>
      <w:tr w:rsidR="00B83AFD" w14:paraId="655B404B" w14:textId="77777777">
        <w:trPr>
          <w:cantSplit/>
          <w:jc w:val="center"/>
        </w:trPr>
        <w:tc>
          <w:tcPr>
            <w:tcW w:w="720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shd w:val="clear" w:color="auto" w:fill="EAF1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2771EB" w14:textId="77777777" w:rsidR="00B83AFD" w:rsidRDefault="00B11DEE">
            <w:pPr>
              <w:spacing w:after="0" w:line="240" w:lineRule="auto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1440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shd w:val="clear" w:color="auto" w:fill="EAF1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4A34FD" w14:textId="77777777" w:rsidR="00B83AFD" w:rsidRDefault="00B11DEE">
            <w:pPr>
              <w:spacing w:after="0" w:line="240" w:lineRule="auto"/>
            </w:pPr>
            <w:r>
              <w:rPr>
                <w:sz w:val="16"/>
              </w:rPr>
              <w:t>Trigger</w:t>
            </w:r>
          </w:p>
        </w:tc>
        <w:tc>
          <w:tcPr>
            <w:tcW w:w="3528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shd w:val="clear" w:color="auto" w:fill="EAF1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DFA7FA" w14:textId="77777777" w:rsidR="00B83AFD" w:rsidRDefault="00B11DEE">
            <w:pPr>
              <w:spacing w:after="0" w:line="240" w:lineRule="auto"/>
            </w:pPr>
            <w:r>
              <w:rPr>
                <w:sz w:val="16"/>
              </w:rPr>
              <w:t>User selects the pending event.</w:t>
            </w:r>
          </w:p>
        </w:tc>
        <w:tc>
          <w:tcPr>
            <w:tcW w:w="4176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shd w:val="clear" w:color="auto" w:fill="EAF1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3BE20A" w14:textId="77777777" w:rsidR="00B83AFD" w:rsidRDefault="00B11DEE">
            <w:pPr>
              <w:spacing w:after="0" w:line="240" w:lineRule="auto"/>
            </w:pPr>
            <w:r>
              <w:rPr>
                <w:sz w:val="16"/>
              </w:rPr>
              <w:t xml:space="preserve">The event card shows the </w:t>
            </w:r>
            <w:proofErr w:type="gramStart"/>
            <w:r>
              <w:rPr>
                <w:sz w:val="16"/>
              </w:rPr>
              <w:t>current status</w:t>
            </w:r>
            <w:proofErr w:type="gramEnd"/>
            <w:r>
              <w:rPr>
                <w:sz w:val="16"/>
              </w:rPr>
              <w:t xml:space="preserve"> and the related action.</w:t>
            </w:r>
          </w:p>
        </w:tc>
      </w:tr>
      <w:tr w:rsidR="00B83AFD" w14:paraId="44C90AB5" w14:textId="77777777">
        <w:trPr>
          <w:cantSplit/>
          <w:jc w:val="center"/>
        </w:trPr>
        <w:tc>
          <w:tcPr>
            <w:tcW w:w="720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BE72F5" w14:textId="77777777" w:rsidR="00B83AFD" w:rsidRDefault="00B11DEE">
            <w:pPr>
              <w:spacing w:after="0" w:line="240" w:lineRule="auto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w="1440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4D088E" w14:textId="77777777" w:rsidR="00B83AFD" w:rsidRDefault="00B11DEE">
            <w:pPr>
              <w:spacing w:after="0" w:line="240" w:lineRule="auto"/>
            </w:pPr>
            <w:r>
              <w:rPr>
                <w:sz w:val="16"/>
              </w:rPr>
              <w:t>Interaction</w:t>
            </w:r>
          </w:p>
        </w:tc>
        <w:tc>
          <w:tcPr>
            <w:tcW w:w="3528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4E0AA0" w14:textId="77777777" w:rsidR="00B83AFD" w:rsidRDefault="00B11DEE">
            <w:pPr>
              <w:spacing w:after="0" w:line="240" w:lineRule="auto"/>
            </w:pPr>
            <w:r>
              <w:rPr>
                <w:sz w:val="16"/>
              </w:rPr>
              <w:t>User checks what Pending means.</w:t>
            </w:r>
          </w:p>
        </w:tc>
        <w:tc>
          <w:tcPr>
            <w:tcW w:w="4176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FA6A32" w14:textId="77777777" w:rsidR="00B83AFD" w:rsidRDefault="00B11DEE">
            <w:pPr>
              <w:spacing w:after="0" w:line="240" w:lineRule="auto"/>
            </w:pPr>
            <w:r>
              <w:rPr>
                <w:sz w:val="16"/>
              </w:rPr>
              <w:t>The card explains the current state and the next available action.</w:t>
            </w:r>
          </w:p>
        </w:tc>
      </w:tr>
      <w:tr w:rsidR="00B83AFD" w14:paraId="535B3C7C" w14:textId="77777777">
        <w:trPr>
          <w:cantSplit/>
          <w:jc w:val="center"/>
        </w:trPr>
        <w:tc>
          <w:tcPr>
            <w:tcW w:w="720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shd w:val="clear" w:color="auto" w:fill="EAF1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AC960C" w14:textId="77777777" w:rsidR="00B83AFD" w:rsidRDefault="00B11DEE">
            <w:pPr>
              <w:spacing w:after="0" w:line="240" w:lineRule="auto"/>
            </w:pPr>
            <w:r>
              <w:rPr>
                <w:b/>
                <w:sz w:val="16"/>
              </w:rPr>
              <w:t>4</w:t>
            </w:r>
          </w:p>
        </w:tc>
        <w:tc>
          <w:tcPr>
            <w:tcW w:w="1440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shd w:val="clear" w:color="auto" w:fill="EAF1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053176" w14:textId="77777777" w:rsidR="00B83AFD" w:rsidRDefault="00B11DEE">
            <w:pPr>
              <w:spacing w:after="0" w:line="240" w:lineRule="auto"/>
            </w:pPr>
            <w:r>
              <w:rPr>
                <w:sz w:val="16"/>
              </w:rPr>
              <w:t>Action</w:t>
            </w:r>
          </w:p>
        </w:tc>
        <w:tc>
          <w:tcPr>
            <w:tcW w:w="3528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shd w:val="clear" w:color="auto" w:fill="EAF1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475350" w14:textId="77777777" w:rsidR="00B83AFD" w:rsidRDefault="00B11DEE">
            <w:pPr>
              <w:spacing w:after="0" w:line="240" w:lineRule="auto"/>
            </w:pPr>
            <w:r>
              <w:rPr>
                <w:sz w:val="16"/>
              </w:rPr>
              <w:t>User selects View Order or another ticket action.</w:t>
            </w:r>
          </w:p>
        </w:tc>
        <w:tc>
          <w:tcPr>
            <w:tcW w:w="4176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shd w:val="clear" w:color="auto" w:fill="EAF1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53D690" w14:textId="77777777" w:rsidR="00B83AFD" w:rsidRDefault="00B11DEE">
            <w:pPr>
              <w:spacing w:after="0" w:line="240" w:lineRule="auto"/>
            </w:pPr>
            <w:r>
              <w:rPr>
                <w:sz w:val="16"/>
              </w:rPr>
              <w:t>The related ticket information opens and the destination is clear.</w:t>
            </w:r>
          </w:p>
        </w:tc>
      </w:tr>
      <w:tr w:rsidR="00B83AFD" w14:paraId="7C0DDC9A" w14:textId="77777777">
        <w:trPr>
          <w:cantSplit/>
          <w:jc w:val="center"/>
        </w:trPr>
        <w:tc>
          <w:tcPr>
            <w:tcW w:w="720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2C49A5" w14:textId="77777777" w:rsidR="00B83AFD" w:rsidRDefault="00B11DEE">
            <w:pPr>
              <w:spacing w:after="0" w:line="240" w:lineRule="auto"/>
            </w:pPr>
            <w:r>
              <w:rPr>
                <w:b/>
                <w:sz w:val="16"/>
              </w:rPr>
              <w:t>5</w:t>
            </w:r>
          </w:p>
        </w:tc>
        <w:tc>
          <w:tcPr>
            <w:tcW w:w="1440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122EA9" w14:textId="77777777" w:rsidR="00B83AFD" w:rsidRDefault="00B11DEE">
            <w:pPr>
              <w:spacing w:after="0" w:line="240" w:lineRule="auto"/>
            </w:pPr>
            <w:r>
              <w:rPr>
                <w:sz w:val="16"/>
              </w:rPr>
              <w:t>Goal</w:t>
            </w:r>
          </w:p>
        </w:tc>
        <w:tc>
          <w:tcPr>
            <w:tcW w:w="3528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94DCA4" w14:textId="77777777" w:rsidR="00B83AFD" w:rsidRDefault="00B11DEE">
            <w:pPr>
              <w:spacing w:after="0" w:line="240" w:lineRule="auto"/>
            </w:pPr>
            <w:r>
              <w:rPr>
                <w:sz w:val="16"/>
              </w:rPr>
              <w:t>User understands the ticket state and knows what to do next.</w:t>
            </w:r>
          </w:p>
        </w:tc>
        <w:tc>
          <w:tcPr>
            <w:tcW w:w="4176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E151D9" w14:textId="77777777" w:rsidR="00B83AFD" w:rsidRDefault="00B11DEE">
            <w:pPr>
              <w:spacing w:after="0" w:line="240" w:lineRule="auto"/>
            </w:pPr>
            <w:r>
              <w:rPr>
                <w:sz w:val="16"/>
              </w:rPr>
              <w:t>The user returns to the dashboard if further status checking is needed.</w:t>
            </w:r>
          </w:p>
        </w:tc>
      </w:tr>
    </w:tbl>
    <w:p w14:paraId="3AD4F9EE" w14:textId="77777777" w:rsidR="00B83AFD" w:rsidRDefault="00B83AFD">
      <w:pPr>
        <w:spacing w:after="20"/>
      </w:pPr>
    </w:p>
    <w:p w14:paraId="1784EE37" w14:textId="77777777" w:rsidR="00B83AFD" w:rsidRDefault="00B11DEE">
      <w:pPr>
        <w:pStyle w:val="u2"/>
      </w:pPr>
      <w:r>
        <w:t>FIFA Alt 2 - Timeline Tracker</w:t>
      </w:r>
    </w:p>
    <w:p w14:paraId="61B363C8" w14:textId="11CAF241" w:rsidR="00B83AFD" w:rsidRDefault="00DF2D15">
      <w:pPr>
        <w:spacing w:before="80" w:after="40"/>
        <w:jc w:val="center"/>
      </w:pPr>
      <w:r>
        <w:rPr>
          <w:noProof/>
        </w:rPr>
        <w:drawing>
          <wp:inline distT="0" distB="0" distL="0" distR="0" wp14:anchorId="31BC6F19" wp14:editId="213FEB8F">
            <wp:extent cx="3809808" cy="5716789"/>
            <wp:effectExtent l="0" t="952" r="0" b="0"/>
            <wp:docPr id="5" name="Picture 5" descr="Figure 5. Chess Alt 2 - Card Review Mode, hand-drawn paper prototy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t2scenario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854075" cy="5783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7EB83" w14:textId="77777777" w:rsidR="00B83AFD" w:rsidRDefault="00B11DEE">
      <w:pPr>
        <w:pStyle w:val="Chuthich"/>
        <w:jc w:val="center"/>
      </w:pPr>
      <w:r>
        <w:t>Figure 2. FIFA Alt 2 - Timeline Tracker</w:t>
      </w:r>
    </w:p>
    <w:p w14:paraId="5CE2E418" w14:textId="77777777" w:rsidR="00B83AFD" w:rsidRDefault="00B11DEE">
      <w:pPr>
        <w:keepLines/>
      </w:pPr>
      <w:r>
        <w:rPr>
          <w:b/>
          <w:color w:val="183629"/>
        </w:rPr>
        <w:t xml:space="preserve">Problem: </w:t>
      </w:r>
      <w:r>
        <w:t>A novice needs to understand where an order is in a multi-stage ticket process.</w:t>
      </w:r>
    </w:p>
    <w:p w14:paraId="07554EF4" w14:textId="77777777" w:rsidR="00B83AFD" w:rsidRDefault="00B11DEE">
      <w:pPr>
        <w:keepLines/>
      </w:pPr>
      <w:r>
        <w:rPr>
          <w:b/>
          <w:color w:val="183629"/>
        </w:rPr>
        <w:t xml:space="preserve">Motivation: </w:t>
      </w:r>
      <w:r>
        <w:t>Make progress, freshness, and the next expected milestone visible as a sequence.</w:t>
      </w:r>
    </w:p>
    <w:p w14:paraId="6EC29F22" w14:textId="77777777" w:rsidR="00B83AFD" w:rsidRDefault="00B11DEE">
      <w:pPr>
        <w:keepLines/>
      </w:pPr>
      <w:r>
        <w:rPr>
          <w:b/>
          <w:color w:val="183629"/>
        </w:rPr>
        <w:t xml:space="preserve">Solution: </w:t>
      </w:r>
      <w:r>
        <w:t>Per-event timelines distinguish completed, current, and upcoming stages and pair progress with source/update cues.</w:t>
      </w:r>
    </w:p>
    <w:p w14:paraId="3B5FD9E8" w14:textId="77777777" w:rsidR="00B83AFD" w:rsidRDefault="00B11DEE">
      <w:pPr>
        <w:keepLines/>
      </w:pPr>
      <w:r>
        <w:rPr>
          <w:b/>
          <w:color w:val="183629"/>
        </w:rPr>
        <w:t xml:space="preserve">Strengths: </w:t>
      </w:r>
      <w:r>
        <w:t>Strong process visibility; current stage and freshness cues support trust; pending work has a visible position.</w:t>
      </w:r>
    </w:p>
    <w:p w14:paraId="67376B2D" w14:textId="77777777" w:rsidR="00B83AFD" w:rsidRDefault="00B11DEE">
      <w:pPr>
        <w:keepLines/>
      </w:pPr>
      <w:r>
        <w:rPr>
          <w:b/>
          <w:color w:val="183629"/>
        </w:rPr>
        <w:t xml:space="preserve">Weaknesses: </w:t>
      </w:r>
      <w:r>
        <w:t xml:space="preserve">Ticket actions can disappear from the </w:t>
      </w:r>
      <w:proofErr w:type="gramStart"/>
      <w:r>
        <w:t>scan</w:t>
      </w:r>
      <w:proofErr w:type="gramEnd"/>
      <w:r>
        <w:t xml:space="preserve"> path; future stages may look like user tasks; ownership and timing need clearer labels.</w:t>
      </w:r>
    </w:p>
    <w:p w14:paraId="54178BA4" w14:textId="77777777" w:rsidR="00B83AFD" w:rsidRDefault="00B11DEE">
      <w:pPr>
        <w:pStyle w:val="u3"/>
      </w:pPr>
      <w:r>
        <w:t>Storyboard</w:t>
      </w:r>
    </w:p>
    <w:tbl>
      <w:tblPr>
        <w:tblStyle w:val="LiBang"/>
        <w:tblW w:w="9864" w:type="dxa"/>
        <w:jc w:val="center"/>
        <w:tblLayout w:type="fixed"/>
        <w:tblLook w:val="04A0" w:firstRow="1" w:lastRow="0" w:firstColumn="1" w:lastColumn="0" w:noHBand="0" w:noVBand="1"/>
      </w:tblPr>
      <w:tblGrid>
        <w:gridCol w:w="720"/>
        <w:gridCol w:w="1440"/>
        <w:gridCol w:w="3528"/>
        <w:gridCol w:w="4176"/>
      </w:tblGrid>
      <w:tr w:rsidR="00B83AFD" w14:paraId="5A49E5E6" w14:textId="77777777">
        <w:trPr>
          <w:cantSplit/>
          <w:tblHeader/>
          <w:jc w:val="center"/>
        </w:trPr>
        <w:tc>
          <w:tcPr>
            <w:tcW w:w="720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shd w:val="clear" w:color="auto" w:fill="18362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54FACE" w14:textId="77777777" w:rsidR="00B83AFD" w:rsidRDefault="00B11DE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Step</w:t>
            </w:r>
          </w:p>
        </w:tc>
        <w:tc>
          <w:tcPr>
            <w:tcW w:w="1440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shd w:val="clear" w:color="auto" w:fill="18362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267DB7" w14:textId="77777777" w:rsidR="00B83AFD" w:rsidRDefault="00B11DE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Stage</w:t>
            </w:r>
          </w:p>
        </w:tc>
        <w:tc>
          <w:tcPr>
            <w:tcW w:w="3528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shd w:val="clear" w:color="auto" w:fill="18362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B196E4" w14:textId="77777777" w:rsidR="00B83AFD" w:rsidRDefault="00B11DE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User action</w:t>
            </w:r>
          </w:p>
        </w:tc>
        <w:tc>
          <w:tcPr>
            <w:tcW w:w="4176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shd w:val="clear" w:color="auto" w:fill="18362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F6989F" w14:textId="77777777" w:rsidR="00B83AFD" w:rsidRDefault="00B11DE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Paper response</w:t>
            </w:r>
          </w:p>
        </w:tc>
      </w:tr>
      <w:tr w:rsidR="00B83AFD" w14:paraId="02A7A834" w14:textId="77777777">
        <w:trPr>
          <w:cantSplit/>
          <w:jc w:val="center"/>
        </w:trPr>
        <w:tc>
          <w:tcPr>
            <w:tcW w:w="720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059619" w14:textId="77777777" w:rsidR="00B83AFD" w:rsidRDefault="00B11DEE">
            <w:pPr>
              <w:spacing w:after="0" w:line="240" w:lineRule="auto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w="1440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5C2C5A" w14:textId="77777777" w:rsidR="00B83AFD" w:rsidRDefault="00B11DEE">
            <w:pPr>
              <w:spacing w:after="0" w:line="240" w:lineRule="auto"/>
            </w:pPr>
            <w:r>
              <w:rPr>
                <w:sz w:val="16"/>
              </w:rPr>
              <w:t>Context</w:t>
            </w:r>
          </w:p>
        </w:tc>
        <w:tc>
          <w:tcPr>
            <w:tcW w:w="3528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1E486B" w14:textId="77777777" w:rsidR="00B83AFD" w:rsidRDefault="00B11DEE">
            <w:pPr>
              <w:spacing w:after="0" w:line="240" w:lineRule="auto"/>
            </w:pPr>
            <w:r>
              <w:rPr>
                <w:sz w:val="16"/>
              </w:rPr>
              <w:t>User opens the timeline for an event with several ticket stages.</w:t>
            </w:r>
          </w:p>
        </w:tc>
        <w:tc>
          <w:tcPr>
            <w:tcW w:w="4176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CD14E7" w14:textId="77777777" w:rsidR="00B83AFD" w:rsidRDefault="00B11DEE">
            <w:pPr>
              <w:spacing w:after="0" w:line="240" w:lineRule="auto"/>
            </w:pPr>
            <w:r>
              <w:rPr>
                <w:sz w:val="16"/>
              </w:rPr>
              <w:t>The timeline shows completed, current, and upcoming stages.</w:t>
            </w:r>
          </w:p>
        </w:tc>
      </w:tr>
      <w:tr w:rsidR="00B83AFD" w14:paraId="3CD86F5A" w14:textId="77777777">
        <w:trPr>
          <w:cantSplit/>
          <w:jc w:val="center"/>
        </w:trPr>
        <w:tc>
          <w:tcPr>
            <w:tcW w:w="720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shd w:val="clear" w:color="auto" w:fill="EAF1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EC94E6" w14:textId="77777777" w:rsidR="00B83AFD" w:rsidRDefault="00B11DEE">
            <w:pPr>
              <w:spacing w:after="0" w:line="240" w:lineRule="auto"/>
            </w:pPr>
            <w:r>
              <w:rPr>
                <w:b/>
                <w:sz w:val="16"/>
              </w:rPr>
              <w:lastRenderedPageBreak/>
              <w:t>2</w:t>
            </w:r>
          </w:p>
        </w:tc>
        <w:tc>
          <w:tcPr>
            <w:tcW w:w="1440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shd w:val="clear" w:color="auto" w:fill="EAF1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193CBC" w14:textId="77777777" w:rsidR="00B83AFD" w:rsidRDefault="00B11DEE">
            <w:pPr>
              <w:spacing w:after="0" w:line="240" w:lineRule="auto"/>
            </w:pPr>
            <w:r>
              <w:rPr>
                <w:sz w:val="16"/>
              </w:rPr>
              <w:t>Trigger</w:t>
            </w:r>
          </w:p>
        </w:tc>
        <w:tc>
          <w:tcPr>
            <w:tcW w:w="3528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shd w:val="clear" w:color="auto" w:fill="EAF1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3BC88B" w14:textId="77777777" w:rsidR="00B83AFD" w:rsidRDefault="00B11DEE">
            <w:pPr>
              <w:spacing w:after="0" w:line="240" w:lineRule="auto"/>
            </w:pPr>
            <w:r>
              <w:rPr>
                <w:sz w:val="16"/>
              </w:rPr>
              <w:t>User scans the current marker and the later stages.</w:t>
            </w:r>
          </w:p>
        </w:tc>
        <w:tc>
          <w:tcPr>
            <w:tcW w:w="4176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shd w:val="clear" w:color="auto" w:fill="EAF1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896AF2" w14:textId="77777777" w:rsidR="00B83AFD" w:rsidRDefault="00B11DEE">
            <w:pPr>
              <w:spacing w:after="0" w:line="240" w:lineRule="auto"/>
            </w:pPr>
            <w:r>
              <w:rPr>
                <w:sz w:val="16"/>
              </w:rPr>
              <w:t>The current step and the next milestone are visually separated.</w:t>
            </w:r>
          </w:p>
        </w:tc>
      </w:tr>
      <w:tr w:rsidR="00B83AFD" w14:paraId="2B5AC11F" w14:textId="77777777">
        <w:trPr>
          <w:cantSplit/>
          <w:jc w:val="center"/>
        </w:trPr>
        <w:tc>
          <w:tcPr>
            <w:tcW w:w="720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349454" w14:textId="77777777" w:rsidR="00B83AFD" w:rsidRDefault="00B11DEE">
            <w:pPr>
              <w:spacing w:after="0" w:line="240" w:lineRule="auto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w="1440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2B430B" w14:textId="77777777" w:rsidR="00B83AFD" w:rsidRDefault="00B11DEE">
            <w:pPr>
              <w:spacing w:after="0" w:line="240" w:lineRule="auto"/>
            </w:pPr>
            <w:r>
              <w:rPr>
                <w:sz w:val="16"/>
              </w:rPr>
              <w:t>Interaction</w:t>
            </w:r>
          </w:p>
        </w:tc>
        <w:tc>
          <w:tcPr>
            <w:tcW w:w="3528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B7BF62" w14:textId="77777777" w:rsidR="00B83AFD" w:rsidRDefault="00B11DEE">
            <w:pPr>
              <w:spacing w:after="0" w:line="240" w:lineRule="auto"/>
            </w:pPr>
            <w:r>
              <w:rPr>
                <w:sz w:val="16"/>
              </w:rPr>
              <w:t>User selects a stage or opens its details.</w:t>
            </w:r>
          </w:p>
        </w:tc>
        <w:tc>
          <w:tcPr>
            <w:tcW w:w="4176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35E9E5" w14:textId="77777777" w:rsidR="00B83AFD" w:rsidRDefault="00B11DEE">
            <w:pPr>
              <w:spacing w:after="0" w:line="240" w:lineRule="auto"/>
            </w:pPr>
            <w:r>
              <w:rPr>
                <w:sz w:val="16"/>
              </w:rPr>
              <w:t>The stage explains its status, owner, and last update.</w:t>
            </w:r>
          </w:p>
        </w:tc>
      </w:tr>
      <w:tr w:rsidR="00B83AFD" w14:paraId="57266A07" w14:textId="77777777">
        <w:trPr>
          <w:cantSplit/>
          <w:jc w:val="center"/>
        </w:trPr>
        <w:tc>
          <w:tcPr>
            <w:tcW w:w="720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shd w:val="clear" w:color="auto" w:fill="EAF1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AF8E50" w14:textId="77777777" w:rsidR="00B83AFD" w:rsidRDefault="00B11DEE">
            <w:pPr>
              <w:spacing w:after="0" w:line="240" w:lineRule="auto"/>
            </w:pPr>
            <w:r>
              <w:rPr>
                <w:b/>
                <w:sz w:val="16"/>
              </w:rPr>
              <w:t>4</w:t>
            </w:r>
          </w:p>
        </w:tc>
        <w:tc>
          <w:tcPr>
            <w:tcW w:w="1440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shd w:val="clear" w:color="auto" w:fill="EAF1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F37AEB" w14:textId="77777777" w:rsidR="00B83AFD" w:rsidRDefault="00B11DEE">
            <w:pPr>
              <w:spacing w:after="0" w:line="240" w:lineRule="auto"/>
            </w:pPr>
            <w:r>
              <w:rPr>
                <w:sz w:val="16"/>
              </w:rPr>
              <w:t>Action</w:t>
            </w:r>
          </w:p>
        </w:tc>
        <w:tc>
          <w:tcPr>
            <w:tcW w:w="3528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shd w:val="clear" w:color="auto" w:fill="EAF1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BF3367" w14:textId="77777777" w:rsidR="00B83AFD" w:rsidRDefault="00B11DEE">
            <w:pPr>
              <w:spacing w:after="0" w:line="240" w:lineRule="auto"/>
            </w:pPr>
            <w:proofErr w:type="gramStart"/>
            <w:r>
              <w:rPr>
                <w:sz w:val="16"/>
              </w:rPr>
              <w:t>User looks</w:t>
            </w:r>
            <w:proofErr w:type="gramEnd"/>
            <w:r>
              <w:rPr>
                <w:sz w:val="16"/>
              </w:rPr>
              <w:t xml:space="preserve"> for </w:t>
            </w:r>
            <w:proofErr w:type="gramStart"/>
            <w:r>
              <w:rPr>
                <w:sz w:val="16"/>
              </w:rPr>
              <w:t>a ticket action</w:t>
            </w:r>
            <w:proofErr w:type="gramEnd"/>
            <w:r>
              <w:rPr>
                <w:sz w:val="16"/>
              </w:rPr>
              <w:t xml:space="preserve"> from the event details.</w:t>
            </w:r>
          </w:p>
        </w:tc>
        <w:tc>
          <w:tcPr>
            <w:tcW w:w="4176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shd w:val="clear" w:color="auto" w:fill="EAF1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23F2CD" w14:textId="77777777" w:rsidR="00B83AFD" w:rsidRDefault="00B11DEE">
            <w:pPr>
              <w:spacing w:after="0" w:line="240" w:lineRule="auto"/>
            </w:pPr>
            <w:r>
              <w:rPr>
                <w:sz w:val="16"/>
              </w:rPr>
              <w:t>The timeline links the user to the relevant ticket action.</w:t>
            </w:r>
          </w:p>
        </w:tc>
      </w:tr>
      <w:tr w:rsidR="00B83AFD" w14:paraId="0A766FCA" w14:textId="77777777">
        <w:trPr>
          <w:cantSplit/>
          <w:jc w:val="center"/>
        </w:trPr>
        <w:tc>
          <w:tcPr>
            <w:tcW w:w="720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BE7A49" w14:textId="77777777" w:rsidR="00B83AFD" w:rsidRDefault="00B11DEE">
            <w:pPr>
              <w:spacing w:after="0" w:line="240" w:lineRule="auto"/>
            </w:pPr>
            <w:r>
              <w:rPr>
                <w:b/>
                <w:sz w:val="16"/>
              </w:rPr>
              <w:t>5</w:t>
            </w:r>
          </w:p>
        </w:tc>
        <w:tc>
          <w:tcPr>
            <w:tcW w:w="1440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664A5D" w14:textId="77777777" w:rsidR="00B83AFD" w:rsidRDefault="00B11DEE">
            <w:pPr>
              <w:spacing w:after="0" w:line="240" w:lineRule="auto"/>
            </w:pPr>
            <w:r>
              <w:rPr>
                <w:sz w:val="16"/>
              </w:rPr>
              <w:t>Goal</w:t>
            </w:r>
          </w:p>
        </w:tc>
        <w:tc>
          <w:tcPr>
            <w:tcW w:w="3528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3FB7C4" w14:textId="77777777" w:rsidR="00B83AFD" w:rsidRDefault="00B11DEE">
            <w:pPr>
              <w:spacing w:after="0" w:line="240" w:lineRule="auto"/>
            </w:pPr>
            <w:proofErr w:type="gramStart"/>
            <w:r>
              <w:rPr>
                <w:sz w:val="16"/>
              </w:rPr>
              <w:t>User understands</w:t>
            </w:r>
            <w:proofErr w:type="gramEnd"/>
            <w:r>
              <w:rPr>
                <w:sz w:val="16"/>
              </w:rPr>
              <w:t xml:space="preserve"> progress and what is expected next.</w:t>
            </w:r>
          </w:p>
        </w:tc>
        <w:tc>
          <w:tcPr>
            <w:tcW w:w="4176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7995D9" w14:textId="77777777" w:rsidR="00B83AFD" w:rsidRDefault="00B11DEE">
            <w:pPr>
              <w:spacing w:after="0" w:line="240" w:lineRule="auto"/>
            </w:pPr>
            <w:r>
              <w:rPr>
                <w:sz w:val="16"/>
              </w:rPr>
              <w:t>The user returns to the timeline when the event still needs checking.</w:t>
            </w:r>
          </w:p>
        </w:tc>
      </w:tr>
    </w:tbl>
    <w:p w14:paraId="7CAB5692" w14:textId="77777777" w:rsidR="00B83AFD" w:rsidRDefault="00B83AFD">
      <w:pPr>
        <w:spacing w:after="20"/>
      </w:pPr>
    </w:p>
    <w:p w14:paraId="54251619" w14:textId="77777777" w:rsidR="00B83AFD" w:rsidRDefault="00B11DEE">
      <w:r>
        <w:br w:type="page"/>
      </w:r>
    </w:p>
    <w:p w14:paraId="2DCDAF0D" w14:textId="77777777" w:rsidR="00B83AFD" w:rsidRDefault="00B11DEE">
      <w:pPr>
        <w:pStyle w:val="u2"/>
      </w:pPr>
      <w:r>
        <w:lastRenderedPageBreak/>
        <w:t>FIFA Alt 3 - Action Hub</w:t>
      </w:r>
    </w:p>
    <w:p w14:paraId="46C143C3" w14:textId="36556BAE" w:rsidR="00B83AFD" w:rsidRDefault="00DF2D15">
      <w:pPr>
        <w:spacing w:before="80" w:after="40"/>
        <w:jc w:val="center"/>
      </w:pPr>
      <w:r>
        <w:rPr>
          <w:noProof/>
        </w:rPr>
        <w:drawing>
          <wp:inline distT="0" distB="0" distL="0" distR="0" wp14:anchorId="0610D605" wp14:editId="135885F2">
            <wp:extent cx="4412933" cy="5883911"/>
            <wp:effectExtent l="7303" t="0" r="0" b="0"/>
            <wp:docPr id="6" name="Picture 6" descr="Figure 6. Chess Alt 3 - Side-by-Side AI Assistant, hand-drawn paper prototy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t3scenario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422555" cy="589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178F6" w14:textId="77777777" w:rsidR="00B83AFD" w:rsidRDefault="00B11DEE">
      <w:pPr>
        <w:pStyle w:val="Chuthich"/>
        <w:jc w:val="center"/>
      </w:pPr>
      <w:r>
        <w:t>Figure 3. FIFA Alt 3 - Action Hub</w:t>
      </w:r>
    </w:p>
    <w:p w14:paraId="739A6F7F" w14:textId="77777777" w:rsidR="00B83AFD" w:rsidRDefault="00B11DEE">
      <w:pPr>
        <w:keepLines/>
      </w:pPr>
      <w:r>
        <w:rPr>
          <w:b/>
          <w:color w:val="183629"/>
        </w:rPr>
        <w:t xml:space="preserve">Problem: </w:t>
      </w:r>
      <w:r>
        <w:t>A novice needs a fast route to common ticket actions without losing trust context.</w:t>
      </w:r>
    </w:p>
    <w:p w14:paraId="06B45E57" w14:textId="77777777" w:rsidR="00B83AFD" w:rsidRDefault="00B11DEE">
      <w:pPr>
        <w:keepLines/>
      </w:pPr>
      <w:r>
        <w:rPr>
          <w:b/>
          <w:color w:val="183629"/>
        </w:rPr>
        <w:t xml:space="preserve">Motivation: </w:t>
      </w:r>
      <w:r>
        <w:t>Put high-frequency actions first and explain the partner boundary before the user leaves FIFA.com.</w:t>
      </w:r>
    </w:p>
    <w:p w14:paraId="5093E52E" w14:textId="77777777" w:rsidR="00B83AFD" w:rsidRDefault="00B11DEE">
      <w:pPr>
        <w:keepLines/>
      </w:pPr>
      <w:r>
        <w:rPr>
          <w:b/>
          <w:color w:val="183629"/>
        </w:rPr>
        <w:t xml:space="preserve">Solution: </w:t>
      </w:r>
      <w:r>
        <w:t>A shortcut-led hub groups transfer, calendar, ticket, support, and official-option actions.</w:t>
      </w:r>
    </w:p>
    <w:p w14:paraId="54CBEAAE" w14:textId="77777777" w:rsidR="00B83AFD" w:rsidRDefault="00B11DEE">
      <w:pPr>
        <w:keepLines/>
      </w:pPr>
      <w:r>
        <w:rPr>
          <w:b/>
          <w:color w:val="183629"/>
        </w:rPr>
        <w:t xml:space="preserve">Strengths: </w:t>
      </w:r>
      <w:r>
        <w:t>Fast action discovery; familiar labels; useful shortcuts and a visible partner-transition treatment.</w:t>
      </w:r>
    </w:p>
    <w:p w14:paraId="2DF6EE4D" w14:textId="77777777" w:rsidR="00B83AFD" w:rsidRDefault="00B11DEE">
      <w:pPr>
        <w:keepLines/>
      </w:pPr>
      <w:r>
        <w:rPr>
          <w:b/>
          <w:color w:val="183629"/>
        </w:rPr>
        <w:t xml:space="preserve">Weaknesses: </w:t>
      </w:r>
      <w:r>
        <w:t>Action-first entry can hide status meaning; equal-weight tiles create choice load; official context can arrive too late.</w:t>
      </w:r>
    </w:p>
    <w:p w14:paraId="7520D8AF" w14:textId="77777777" w:rsidR="00B83AFD" w:rsidRDefault="00B11DEE">
      <w:pPr>
        <w:pStyle w:val="u3"/>
      </w:pPr>
      <w:r>
        <w:t>Storyboard</w:t>
      </w:r>
    </w:p>
    <w:tbl>
      <w:tblPr>
        <w:tblStyle w:val="LiBang"/>
        <w:tblW w:w="9864" w:type="dxa"/>
        <w:jc w:val="center"/>
        <w:tblLayout w:type="fixed"/>
        <w:tblLook w:val="04A0" w:firstRow="1" w:lastRow="0" w:firstColumn="1" w:lastColumn="0" w:noHBand="0" w:noVBand="1"/>
      </w:tblPr>
      <w:tblGrid>
        <w:gridCol w:w="720"/>
        <w:gridCol w:w="1440"/>
        <w:gridCol w:w="3528"/>
        <w:gridCol w:w="4176"/>
      </w:tblGrid>
      <w:tr w:rsidR="00B83AFD" w14:paraId="0D68BF2D" w14:textId="77777777">
        <w:trPr>
          <w:cantSplit/>
          <w:tblHeader/>
          <w:jc w:val="center"/>
        </w:trPr>
        <w:tc>
          <w:tcPr>
            <w:tcW w:w="720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shd w:val="clear" w:color="auto" w:fill="18362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25B42E" w14:textId="77777777" w:rsidR="00B83AFD" w:rsidRDefault="00B11DE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Step</w:t>
            </w:r>
          </w:p>
        </w:tc>
        <w:tc>
          <w:tcPr>
            <w:tcW w:w="1440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shd w:val="clear" w:color="auto" w:fill="18362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7DECE7" w14:textId="77777777" w:rsidR="00B83AFD" w:rsidRDefault="00B11DE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Stage</w:t>
            </w:r>
          </w:p>
        </w:tc>
        <w:tc>
          <w:tcPr>
            <w:tcW w:w="3528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shd w:val="clear" w:color="auto" w:fill="18362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F6297E" w14:textId="77777777" w:rsidR="00B83AFD" w:rsidRDefault="00B11DE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User action</w:t>
            </w:r>
          </w:p>
        </w:tc>
        <w:tc>
          <w:tcPr>
            <w:tcW w:w="4176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shd w:val="clear" w:color="auto" w:fill="18362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A29CDE" w14:textId="77777777" w:rsidR="00B83AFD" w:rsidRDefault="00B11DE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Paper response</w:t>
            </w:r>
          </w:p>
        </w:tc>
      </w:tr>
      <w:tr w:rsidR="00B83AFD" w14:paraId="65B7BFDA" w14:textId="77777777">
        <w:trPr>
          <w:cantSplit/>
          <w:jc w:val="center"/>
        </w:trPr>
        <w:tc>
          <w:tcPr>
            <w:tcW w:w="720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7AE29D" w14:textId="77777777" w:rsidR="00B83AFD" w:rsidRDefault="00B11DEE">
            <w:pPr>
              <w:spacing w:after="0" w:line="240" w:lineRule="auto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w="1440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545C88" w14:textId="77777777" w:rsidR="00B83AFD" w:rsidRDefault="00B11DEE">
            <w:pPr>
              <w:spacing w:after="0" w:line="240" w:lineRule="auto"/>
            </w:pPr>
            <w:r>
              <w:rPr>
                <w:sz w:val="16"/>
              </w:rPr>
              <w:t>Context</w:t>
            </w:r>
          </w:p>
        </w:tc>
        <w:tc>
          <w:tcPr>
            <w:tcW w:w="3528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6E896C" w14:textId="77777777" w:rsidR="00B83AFD" w:rsidRDefault="00B11DEE">
            <w:pPr>
              <w:spacing w:after="0" w:line="240" w:lineRule="auto"/>
            </w:pPr>
            <w:r>
              <w:rPr>
                <w:sz w:val="16"/>
              </w:rPr>
              <w:t>User opens the action hub because they need a ticket-related action.</w:t>
            </w:r>
          </w:p>
        </w:tc>
        <w:tc>
          <w:tcPr>
            <w:tcW w:w="4176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9AE108" w14:textId="77777777" w:rsidR="00B83AFD" w:rsidRDefault="00B11DEE">
            <w:pPr>
              <w:spacing w:after="0" w:line="240" w:lineRule="auto"/>
            </w:pPr>
            <w:r>
              <w:rPr>
                <w:sz w:val="16"/>
              </w:rPr>
              <w:t>The hub presents View Tickets, Transfer Ticket, Add to Calendar, and support.</w:t>
            </w:r>
          </w:p>
        </w:tc>
      </w:tr>
      <w:tr w:rsidR="00B83AFD" w14:paraId="4AC17F41" w14:textId="77777777">
        <w:trPr>
          <w:cantSplit/>
          <w:jc w:val="center"/>
        </w:trPr>
        <w:tc>
          <w:tcPr>
            <w:tcW w:w="720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shd w:val="clear" w:color="auto" w:fill="EAF1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480721" w14:textId="77777777" w:rsidR="00B83AFD" w:rsidRDefault="00B11DEE">
            <w:pPr>
              <w:spacing w:after="0" w:line="240" w:lineRule="auto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1440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shd w:val="clear" w:color="auto" w:fill="EAF1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465D45" w14:textId="77777777" w:rsidR="00B83AFD" w:rsidRDefault="00B11DEE">
            <w:pPr>
              <w:spacing w:after="0" w:line="240" w:lineRule="auto"/>
            </w:pPr>
            <w:r>
              <w:rPr>
                <w:sz w:val="16"/>
              </w:rPr>
              <w:t>Trigger</w:t>
            </w:r>
          </w:p>
        </w:tc>
        <w:tc>
          <w:tcPr>
            <w:tcW w:w="3528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shd w:val="clear" w:color="auto" w:fill="EAF1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750990" w14:textId="77777777" w:rsidR="00B83AFD" w:rsidRDefault="00B11DEE">
            <w:pPr>
              <w:spacing w:after="0" w:line="240" w:lineRule="auto"/>
            </w:pPr>
            <w:r>
              <w:rPr>
                <w:sz w:val="16"/>
              </w:rPr>
              <w:t>User scans the quick-action labels.</w:t>
            </w:r>
          </w:p>
        </w:tc>
        <w:tc>
          <w:tcPr>
            <w:tcW w:w="4176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shd w:val="clear" w:color="auto" w:fill="EAF1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FCCFED" w14:textId="77777777" w:rsidR="00B83AFD" w:rsidRDefault="00B11DEE">
            <w:pPr>
              <w:spacing w:after="0" w:line="240" w:lineRule="auto"/>
            </w:pPr>
            <w:r>
              <w:rPr>
                <w:sz w:val="16"/>
              </w:rPr>
              <w:t>The action cards explain the scope of each option.</w:t>
            </w:r>
          </w:p>
        </w:tc>
      </w:tr>
      <w:tr w:rsidR="00B83AFD" w14:paraId="5C201F29" w14:textId="77777777">
        <w:trPr>
          <w:cantSplit/>
          <w:jc w:val="center"/>
        </w:trPr>
        <w:tc>
          <w:tcPr>
            <w:tcW w:w="720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3BB760" w14:textId="77777777" w:rsidR="00B83AFD" w:rsidRDefault="00B11DEE">
            <w:pPr>
              <w:spacing w:after="0" w:line="240" w:lineRule="auto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w="1440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F6EB1E" w14:textId="77777777" w:rsidR="00B83AFD" w:rsidRDefault="00B11DEE">
            <w:pPr>
              <w:spacing w:after="0" w:line="240" w:lineRule="auto"/>
            </w:pPr>
            <w:r>
              <w:rPr>
                <w:sz w:val="16"/>
              </w:rPr>
              <w:t>Interaction</w:t>
            </w:r>
          </w:p>
        </w:tc>
        <w:tc>
          <w:tcPr>
            <w:tcW w:w="3528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A6A083" w14:textId="77777777" w:rsidR="00B83AFD" w:rsidRDefault="00B11DEE">
            <w:pPr>
              <w:spacing w:after="0" w:line="240" w:lineRule="auto"/>
            </w:pPr>
            <w:r>
              <w:rPr>
                <w:sz w:val="16"/>
              </w:rPr>
              <w:t>User selects Transfer Ticket, Add to Calendar, or View Tickets.</w:t>
            </w:r>
          </w:p>
        </w:tc>
        <w:tc>
          <w:tcPr>
            <w:tcW w:w="4176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68876D" w14:textId="77777777" w:rsidR="00B83AFD" w:rsidRDefault="00B11DEE">
            <w:pPr>
              <w:spacing w:after="0" w:line="240" w:lineRule="auto"/>
            </w:pPr>
            <w:r>
              <w:rPr>
                <w:sz w:val="16"/>
              </w:rPr>
              <w:t>The selected card shows the information needed before continuing.</w:t>
            </w:r>
          </w:p>
        </w:tc>
      </w:tr>
      <w:tr w:rsidR="00B83AFD" w14:paraId="08D52CC0" w14:textId="77777777">
        <w:trPr>
          <w:cantSplit/>
          <w:jc w:val="center"/>
        </w:trPr>
        <w:tc>
          <w:tcPr>
            <w:tcW w:w="720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shd w:val="clear" w:color="auto" w:fill="EAF1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585B6F" w14:textId="77777777" w:rsidR="00B83AFD" w:rsidRDefault="00B11DEE">
            <w:pPr>
              <w:spacing w:after="0" w:line="240" w:lineRule="auto"/>
            </w:pPr>
            <w:r>
              <w:rPr>
                <w:b/>
                <w:sz w:val="16"/>
              </w:rPr>
              <w:t>4</w:t>
            </w:r>
          </w:p>
        </w:tc>
        <w:tc>
          <w:tcPr>
            <w:tcW w:w="1440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shd w:val="clear" w:color="auto" w:fill="EAF1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B88E9B" w14:textId="77777777" w:rsidR="00B83AFD" w:rsidRDefault="00B11DEE">
            <w:pPr>
              <w:spacing w:after="0" w:line="240" w:lineRule="auto"/>
            </w:pPr>
            <w:r>
              <w:rPr>
                <w:sz w:val="16"/>
              </w:rPr>
              <w:t>Action</w:t>
            </w:r>
          </w:p>
        </w:tc>
        <w:tc>
          <w:tcPr>
            <w:tcW w:w="3528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shd w:val="clear" w:color="auto" w:fill="EAF1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43D5FC" w14:textId="77777777" w:rsidR="00B83AFD" w:rsidRDefault="00B11DEE">
            <w:pPr>
              <w:spacing w:after="0" w:line="240" w:lineRule="auto"/>
            </w:pPr>
            <w:proofErr w:type="gramStart"/>
            <w:r>
              <w:rPr>
                <w:sz w:val="16"/>
              </w:rPr>
              <w:t>User opens</w:t>
            </w:r>
            <w:proofErr w:type="gramEnd"/>
            <w:r>
              <w:rPr>
                <w:sz w:val="16"/>
              </w:rPr>
              <w:t xml:space="preserve"> an official option or support path.</w:t>
            </w:r>
          </w:p>
        </w:tc>
        <w:tc>
          <w:tcPr>
            <w:tcW w:w="4176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shd w:val="clear" w:color="auto" w:fill="EAF1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74D9D2" w14:textId="77777777" w:rsidR="00B83AFD" w:rsidRDefault="00B11DEE">
            <w:pPr>
              <w:spacing w:after="0" w:line="240" w:lineRule="auto"/>
            </w:pPr>
            <w:r>
              <w:rPr>
                <w:sz w:val="16"/>
              </w:rPr>
              <w:t xml:space="preserve">The hub explains whether the next step </w:t>
            </w:r>
            <w:proofErr w:type="gramStart"/>
            <w:r>
              <w:rPr>
                <w:sz w:val="16"/>
              </w:rPr>
              <w:t>stays</w:t>
            </w:r>
            <w:proofErr w:type="gramEnd"/>
            <w:r>
              <w:rPr>
                <w:sz w:val="16"/>
              </w:rPr>
              <w:t xml:space="preserve"> on FIFA.com or </w:t>
            </w:r>
            <w:proofErr w:type="gramStart"/>
            <w:r>
              <w:rPr>
                <w:sz w:val="16"/>
              </w:rPr>
              <w:t>uses</w:t>
            </w:r>
            <w:proofErr w:type="gramEnd"/>
            <w:r>
              <w:rPr>
                <w:sz w:val="16"/>
              </w:rPr>
              <w:t xml:space="preserve"> a partner service.</w:t>
            </w:r>
          </w:p>
        </w:tc>
      </w:tr>
      <w:tr w:rsidR="00B83AFD" w14:paraId="42D1048A" w14:textId="77777777">
        <w:trPr>
          <w:cantSplit/>
          <w:jc w:val="center"/>
        </w:trPr>
        <w:tc>
          <w:tcPr>
            <w:tcW w:w="720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2284F5" w14:textId="77777777" w:rsidR="00B83AFD" w:rsidRDefault="00B11DEE">
            <w:pPr>
              <w:spacing w:after="0" w:line="240" w:lineRule="auto"/>
            </w:pPr>
            <w:r>
              <w:rPr>
                <w:b/>
                <w:sz w:val="16"/>
              </w:rPr>
              <w:t>5</w:t>
            </w:r>
          </w:p>
        </w:tc>
        <w:tc>
          <w:tcPr>
            <w:tcW w:w="1440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53A895" w14:textId="77777777" w:rsidR="00B83AFD" w:rsidRDefault="00B11DEE">
            <w:pPr>
              <w:spacing w:after="0" w:line="240" w:lineRule="auto"/>
            </w:pPr>
            <w:r>
              <w:rPr>
                <w:sz w:val="16"/>
              </w:rPr>
              <w:t>Goal</w:t>
            </w:r>
          </w:p>
        </w:tc>
        <w:tc>
          <w:tcPr>
            <w:tcW w:w="3528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774674" w14:textId="77777777" w:rsidR="00B83AFD" w:rsidRDefault="00B11DEE">
            <w:pPr>
              <w:spacing w:after="0" w:line="240" w:lineRule="auto"/>
            </w:pPr>
            <w:r>
              <w:rPr>
                <w:sz w:val="16"/>
              </w:rPr>
              <w:t>User completes the common action with enough context to trust it.</w:t>
            </w:r>
          </w:p>
        </w:tc>
        <w:tc>
          <w:tcPr>
            <w:tcW w:w="4176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D6A051" w14:textId="77777777" w:rsidR="00B83AFD" w:rsidRDefault="00B11DEE">
            <w:pPr>
              <w:spacing w:after="0" w:line="240" w:lineRule="auto"/>
            </w:pPr>
            <w:r>
              <w:rPr>
                <w:sz w:val="16"/>
              </w:rPr>
              <w:t>The user returns to the hub to choose another action or check the ticket state.</w:t>
            </w:r>
          </w:p>
        </w:tc>
      </w:tr>
    </w:tbl>
    <w:p w14:paraId="67A7F60D" w14:textId="77777777" w:rsidR="00B83AFD" w:rsidRDefault="00B83AFD">
      <w:pPr>
        <w:spacing w:after="20"/>
      </w:pPr>
    </w:p>
    <w:p w14:paraId="31973B59" w14:textId="77777777" w:rsidR="00B83AFD" w:rsidRDefault="00B11DEE">
      <w:pPr>
        <w:pStyle w:val="u1"/>
      </w:pPr>
      <w:r>
        <w:lastRenderedPageBreak/>
        <w:t>3. Chess alternatives</w:t>
      </w:r>
    </w:p>
    <w:p w14:paraId="11CC8B05" w14:textId="77777777" w:rsidR="00B83AFD" w:rsidRDefault="00B11DEE">
      <w:pPr>
        <w:keepLines/>
      </w:pPr>
      <w:r>
        <w:t xml:space="preserve">Scenario 2 asks a beginner to understand one important mistake, learn a better move, and decide what to </w:t>
      </w:r>
      <w:proofErr w:type="spellStart"/>
      <w:r>
        <w:t>practise</w:t>
      </w:r>
      <w:proofErr w:type="spellEnd"/>
      <w:r>
        <w:t xml:space="preserve"> next.</w:t>
      </w:r>
    </w:p>
    <w:p w14:paraId="6EFDEF71" w14:textId="77777777" w:rsidR="00B83AFD" w:rsidRDefault="00B11DEE">
      <w:pPr>
        <w:pStyle w:val="u2"/>
      </w:pPr>
      <w:r>
        <w:t>Chess Alt 1 - Beginner Review Flow</w:t>
      </w:r>
    </w:p>
    <w:p w14:paraId="1ED7BDD6" w14:textId="4E3A2244" w:rsidR="00B83AFD" w:rsidRDefault="00FC3ADF">
      <w:pPr>
        <w:spacing w:before="80" w:after="40"/>
        <w:jc w:val="center"/>
      </w:pPr>
      <w:r>
        <w:rPr>
          <w:noProof/>
        </w:rPr>
        <w:drawing>
          <wp:inline distT="0" distB="0" distL="0" distR="0" wp14:anchorId="2741612C" wp14:editId="04F28CD7">
            <wp:extent cx="3810553" cy="5080738"/>
            <wp:effectExtent l="0" t="6668" r="0" b="0"/>
            <wp:docPr id="151334485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344857" name="Hình ảnh 151334485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819569" cy="509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A70EA" w14:textId="77777777" w:rsidR="00B83AFD" w:rsidRDefault="00B11DEE">
      <w:pPr>
        <w:pStyle w:val="Chuthich"/>
        <w:jc w:val="center"/>
      </w:pPr>
      <w:r>
        <w:t>Figure 4. Chess Alt 1 - Beginner Review Flow</w:t>
      </w:r>
    </w:p>
    <w:p w14:paraId="20EAA75D" w14:textId="77777777" w:rsidR="00B83AFD" w:rsidRDefault="00B11DEE">
      <w:pPr>
        <w:keepLines/>
      </w:pPr>
      <w:r>
        <w:rPr>
          <w:b/>
          <w:color w:val="183629"/>
        </w:rPr>
        <w:t xml:space="preserve">Problem: </w:t>
      </w:r>
      <w:r>
        <w:t>A beginner needs to turn one unfamiliar chess mistake into an understandable practice step.</w:t>
      </w:r>
    </w:p>
    <w:p w14:paraId="652352E8" w14:textId="77777777" w:rsidR="00B83AFD" w:rsidRDefault="00B11DEE">
      <w:pPr>
        <w:keepLines/>
      </w:pPr>
      <w:r>
        <w:rPr>
          <w:b/>
          <w:color w:val="183629"/>
        </w:rPr>
        <w:t xml:space="preserve">Motivation: </w:t>
      </w:r>
      <w:r>
        <w:t>Lower memory load by controlling the order from mistake to explanation to practice.</w:t>
      </w:r>
    </w:p>
    <w:p w14:paraId="173069FF" w14:textId="77777777" w:rsidR="00B83AFD" w:rsidRDefault="00B11DEE">
      <w:pPr>
        <w:keepLines/>
      </w:pPr>
      <w:r>
        <w:rPr>
          <w:b/>
          <w:color w:val="183629"/>
        </w:rPr>
        <w:t xml:space="preserve">Solution: </w:t>
      </w:r>
      <w:r>
        <w:t>A guided flow with progress, plain-language cause, better move, try interaction, practice bridge, and next-mistake recovery.</w:t>
      </w:r>
    </w:p>
    <w:p w14:paraId="375F1BB4" w14:textId="77777777" w:rsidR="00B83AFD" w:rsidRDefault="00B11DEE">
      <w:pPr>
        <w:keepLines/>
      </w:pPr>
      <w:r>
        <w:rPr>
          <w:b/>
          <w:color w:val="183629"/>
        </w:rPr>
        <w:t xml:space="preserve">Strengths: </w:t>
      </w:r>
      <w:r>
        <w:t>Clear novice entry; strong mistake-to-practice continuity; one focused sequence limits choice load.</w:t>
      </w:r>
    </w:p>
    <w:p w14:paraId="56B6877B" w14:textId="77777777" w:rsidR="00B83AFD" w:rsidRDefault="00B11DEE">
      <w:pPr>
        <w:keepLines/>
      </w:pPr>
      <w:r>
        <w:rPr>
          <w:b/>
          <w:color w:val="183629"/>
        </w:rPr>
        <w:t xml:space="preserve">Weaknesses: </w:t>
      </w:r>
      <w:r>
        <w:t>The original flow could hide recovery, alternate review, and the practical meaning of notation.</w:t>
      </w:r>
    </w:p>
    <w:p w14:paraId="33785147" w14:textId="77777777" w:rsidR="00B83AFD" w:rsidRDefault="00B11DEE">
      <w:pPr>
        <w:pStyle w:val="u3"/>
      </w:pPr>
      <w:r>
        <w:t>Storyboard</w:t>
      </w:r>
    </w:p>
    <w:tbl>
      <w:tblPr>
        <w:tblStyle w:val="LiBang"/>
        <w:tblW w:w="9864" w:type="dxa"/>
        <w:jc w:val="center"/>
        <w:tblLayout w:type="fixed"/>
        <w:tblLook w:val="04A0" w:firstRow="1" w:lastRow="0" w:firstColumn="1" w:lastColumn="0" w:noHBand="0" w:noVBand="1"/>
      </w:tblPr>
      <w:tblGrid>
        <w:gridCol w:w="720"/>
        <w:gridCol w:w="1440"/>
        <w:gridCol w:w="3528"/>
        <w:gridCol w:w="4176"/>
      </w:tblGrid>
      <w:tr w:rsidR="00B83AFD" w14:paraId="302FD8DE" w14:textId="77777777">
        <w:trPr>
          <w:cantSplit/>
          <w:tblHeader/>
          <w:jc w:val="center"/>
        </w:trPr>
        <w:tc>
          <w:tcPr>
            <w:tcW w:w="720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shd w:val="clear" w:color="auto" w:fill="18362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D2D13C" w14:textId="77777777" w:rsidR="00B83AFD" w:rsidRDefault="00B11DE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Step</w:t>
            </w:r>
          </w:p>
        </w:tc>
        <w:tc>
          <w:tcPr>
            <w:tcW w:w="1440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shd w:val="clear" w:color="auto" w:fill="18362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B1A65E" w14:textId="77777777" w:rsidR="00B83AFD" w:rsidRDefault="00B11DE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Stage</w:t>
            </w:r>
          </w:p>
        </w:tc>
        <w:tc>
          <w:tcPr>
            <w:tcW w:w="3528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shd w:val="clear" w:color="auto" w:fill="18362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482723" w14:textId="77777777" w:rsidR="00B83AFD" w:rsidRDefault="00B11DE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User action</w:t>
            </w:r>
          </w:p>
        </w:tc>
        <w:tc>
          <w:tcPr>
            <w:tcW w:w="4176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shd w:val="clear" w:color="auto" w:fill="18362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122C08" w14:textId="77777777" w:rsidR="00B83AFD" w:rsidRDefault="00B11DE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Paper response</w:t>
            </w:r>
          </w:p>
        </w:tc>
      </w:tr>
      <w:tr w:rsidR="00B83AFD" w14:paraId="79D1509C" w14:textId="77777777">
        <w:trPr>
          <w:cantSplit/>
          <w:jc w:val="center"/>
        </w:trPr>
        <w:tc>
          <w:tcPr>
            <w:tcW w:w="720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9F8BB3" w14:textId="77777777" w:rsidR="00B83AFD" w:rsidRDefault="00B11DEE">
            <w:pPr>
              <w:spacing w:after="0" w:line="240" w:lineRule="auto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w="1440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BF1DB5" w14:textId="77777777" w:rsidR="00B83AFD" w:rsidRDefault="00B11DEE">
            <w:pPr>
              <w:spacing w:after="0" w:line="240" w:lineRule="auto"/>
            </w:pPr>
            <w:r>
              <w:rPr>
                <w:sz w:val="16"/>
              </w:rPr>
              <w:t>Context</w:t>
            </w:r>
          </w:p>
        </w:tc>
        <w:tc>
          <w:tcPr>
            <w:tcW w:w="3528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E36DC3" w14:textId="77777777" w:rsidR="00B83AFD" w:rsidRDefault="00B11DEE">
            <w:pPr>
              <w:spacing w:after="0" w:line="240" w:lineRule="auto"/>
            </w:pPr>
            <w:r>
              <w:rPr>
                <w:sz w:val="16"/>
              </w:rPr>
              <w:t>User opens a completed game and chooses Beginner Review.</w:t>
            </w:r>
          </w:p>
        </w:tc>
        <w:tc>
          <w:tcPr>
            <w:tcW w:w="4176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F6B6D8" w14:textId="77777777" w:rsidR="00B83AFD" w:rsidRDefault="00B11DEE">
            <w:pPr>
              <w:spacing w:after="0" w:line="240" w:lineRule="auto"/>
            </w:pPr>
            <w:r>
              <w:rPr>
                <w:sz w:val="16"/>
              </w:rPr>
              <w:t>The review opens with one mistake and a progress indicator.</w:t>
            </w:r>
          </w:p>
        </w:tc>
      </w:tr>
      <w:tr w:rsidR="00B83AFD" w14:paraId="0EC00D8D" w14:textId="77777777">
        <w:trPr>
          <w:cantSplit/>
          <w:jc w:val="center"/>
        </w:trPr>
        <w:tc>
          <w:tcPr>
            <w:tcW w:w="720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shd w:val="clear" w:color="auto" w:fill="EAF1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0E7033" w14:textId="77777777" w:rsidR="00B83AFD" w:rsidRDefault="00B11DEE">
            <w:pPr>
              <w:spacing w:after="0" w:line="240" w:lineRule="auto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1440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shd w:val="clear" w:color="auto" w:fill="EAF1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F3345C" w14:textId="77777777" w:rsidR="00B83AFD" w:rsidRDefault="00B11DEE">
            <w:pPr>
              <w:spacing w:after="0" w:line="240" w:lineRule="auto"/>
            </w:pPr>
            <w:r>
              <w:rPr>
                <w:sz w:val="16"/>
              </w:rPr>
              <w:t>Trigger</w:t>
            </w:r>
          </w:p>
        </w:tc>
        <w:tc>
          <w:tcPr>
            <w:tcW w:w="3528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shd w:val="clear" w:color="auto" w:fill="EAF1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2C938D" w14:textId="77777777" w:rsidR="00B83AFD" w:rsidRDefault="00B11DEE">
            <w:pPr>
              <w:spacing w:after="0" w:line="240" w:lineRule="auto"/>
            </w:pPr>
            <w:r>
              <w:rPr>
                <w:sz w:val="16"/>
              </w:rPr>
              <w:t>User starts the first review step.</w:t>
            </w:r>
          </w:p>
        </w:tc>
        <w:tc>
          <w:tcPr>
            <w:tcW w:w="4176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shd w:val="clear" w:color="auto" w:fill="EAF1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2551CE" w14:textId="77777777" w:rsidR="00B83AFD" w:rsidRDefault="00B11DEE">
            <w:pPr>
              <w:spacing w:after="0" w:line="240" w:lineRule="auto"/>
            </w:pPr>
            <w:r>
              <w:rPr>
                <w:sz w:val="16"/>
              </w:rPr>
              <w:t>The flow identifies the game move and the current review step.</w:t>
            </w:r>
          </w:p>
        </w:tc>
      </w:tr>
      <w:tr w:rsidR="00B83AFD" w14:paraId="0726242F" w14:textId="77777777">
        <w:trPr>
          <w:cantSplit/>
          <w:jc w:val="center"/>
        </w:trPr>
        <w:tc>
          <w:tcPr>
            <w:tcW w:w="720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D49929" w14:textId="77777777" w:rsidR="00B83AFD" w:rsidRDefault="00B11DEE">
            <w:pPr>
              <w:spacing w:after="0" w:line="240" w:lineRule="auto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w="1440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04A9EA" w14:textId="77777777" w:rsidR="00B83AFD" w:rsidRDefault="00B11DEE">
            <w:pPr>
              <w:spacing w:after="0" w:line="240" w:lineRule="auto"/>
            </w:pPr>
            <w:r>
              <w:rPr>
                <w:sz w:val="16"/>
              </w:rPr>
              <w:t>Interaction</w:t>
            </w:r>
          </w:p>
        </w:tc>
        <w:tc>
          <w:tcPr>
            <w:tcW w:w="3528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F73EC3" w14:textId="77777777" w:rsidR="00B83AFD" w:rsidRDefault="00B11DEE">
            <w:pPr>
              <w:spacing w:after="0" w:line="240" w:lineRule="auto"/>
            </w:pPr>
            <w:r>
              <w:rPr>
                <w:sz w:val="16"/>
              </w:rPr>
              <w:t>User reads the plain-language cause and the suggested better move.</w:t>
            </w:r>
          </w:p>
        </w:tc>
        <w:tc>
          <w:tcPr>
            <w:tcW w:w="4176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2FA6FD" w14:textId="77777777" w:rsidR="00B83AFD" w:rsidRDefault="00B11DEE">
            <w:pPr>
              <w:spacing w:after="0" w:line="240" w:lineRule="auto"/>
            </w:pPr>
            <w:r>
              <w:rPr>
                <w:sz w:val="16"/>
              </w:rPr>
              <w:t>The board and explanation show what changed and why it matters.</w:t>
            </w:r>
          </w:p>
        </w:tc>
      </w:tr>
      <w:tr w:rsidR="00B83AFD" w14:paraId="5367AEBD" w14:textId="77777777">
        <w:trPr>
          <w:cantSplit/>
          <w:jc w:val="center"/>
        </w:trPr>
        <w:tc>
          <w:tcPr>
            <w:tcW w:w="720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shd w:val="clear" w:color="auto" w:fill="EAF1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46E49B" w14:textId="77777777" w:rsidR="00B83AFD" w:rsidRDefault="00B11DEE">
            <w:pPr>
              <w:spacing w:after="0" w:line="240" w:lineRule="auto"/>
            </w:pPr>
            <w:r>
              <w:rPr>
                <w:b/>
                <w:sz w:val="16"/>
              </w:rPr>
              <w:t>4</w:t>
            </w:r>
          </w:p>
        </w:tc>
        <w:tc>
          <w:tcPr>
            <w:tcW w:w="1440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shd w:val="clear" w:color="auto" w:fill="EAF1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BCFDBB" w14:textId="77777777" w:rsidR="00B83AFD" w:rsidRDefault="00B11DEE">
            <w:pPr>
              <w:spacing w:after="0" w:line="240" w:lineRule="auto"/>
            </w:pPr>
            <w:r>
              <w:rPr>
                <w:sz w:val="16"/>
              </w:rPr>
              <w:t>Action</w:t>
            </w:r>
          </w:p>
        </w:tc>
        <w:tc>
          <w:tcPr>
            <w:tcW w:w="3528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shd w:val="clear" w:color="auto" w:fill="EAF1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5EA63C" w14:textId="77777777" w:rsidR="00B83AFD" w:rsidRDefault="00B11DEE">
            <w:pPr>
              <w:spacing w:after="0" w:line="240" w:lineRule="auto"/>
            </w:pPr>
            <w:r>
              <w:rPr>
                <w:sz w:val="16"/>
              </w:rPr>
              <w:t>User tries the move or opens the board demonstration.</w:t>
            </w:r>
          </w:p>
        </w:tc>
        <w:tc>
          <w:tcPr>
            <w:tcW w:w="4176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shd w:val="clear" w:color="auto" w:fill="EAF1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1C0139" w14:textId="77777777" w:rsidR="00B83AFD" w:rsidRDefault="00B11DEE">
            <w:pPr>
              <w:spacing w:after="0" w:line="240" w:lineRule="auto"/>
            </w:pPr>
            <w:r>
              <w:rPr>
                <w:sz w:val="16"/>
              </w:rPr>
              <w:t>The paper state shows the move result and links it to practice.</w:t>
            </w:r>
          </w:p>
        </w:tc>
      </w:tr>
      <w:tr w:rsidR="00B83AFD" w14:paraId="637439F7" w14:textId="77777777">
        <w:trPr>
          <w:cantSplit/>
          <w:jc w:val="center"/>
        </w:trPr>
        <w:tc>
          <w:tcPr>
            <w:tcW w:w="720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A769FE" w14:textId="77777777" w:rsidR="00B83AFD" w:rsidRDefault="00B11DEE">
            <w:pPr>
              <w:spacing w:after="0" w:line="240" w:lineRule="auto"/>
            </w:pPr>
            <w:r>
              <w:rPr>
                <w:b/>
                <w:sz w:val="16"/>
              </w:rPr>
              <w:t>5</w:t>
            </w:r>
          </w:p>
        </w:tc>
        <w:tc>
          <w:tcPr>
            <w:tcW w:w="1440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9A0D3D" w14:textId="77777777" w:rsidR="00B83AFD" w:rsidRDefault="00B11DEE">
            <w:pPr>
              <w:spacing w:after="0" w:line="240" w:lineRule="auto"/>
            </w:pPr>
            <w:r>
              <w:rPr>
                <w:sz w:val="16"/>
              </w:rPr>
              <w:t>Goal</w:t>
            </w:r>
          </w:p>
        </w:tc>
        <w:tc>
          <w:tcPr>
            <w:tcW w:w="3528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FAC070" w14:textId="77777777" w:rsidR="00B83AFD" w:rsidRDefault="00B11DEE">
            <w:pPr>
              <w:spacing w:after="0" w:line="240" w:lineRule="auto"/>
            </w:pPr>
            <w:r>
              <w:rPr>
                <w:sz w:val="16"/>
              </w:rPr>
              <w:t xml:space="preserve">User </w:t>
            </w:r>
            <w:proofErr w:type="spellStart"/>
            <w:r>
              <w:rPr>
                <w:sz w:val="16"/>
              </w:rPr>
              <w:t>practises</w:t>
            </w:r>
            <w:proofErr w:type="spellEnd"/>
            <w:r>
              <w:rPr>
                <w:sz w:val="16"/>
              </w:rPr>
              <w:t xml:space="preserve"> the idea or moves to the next mistake.</w:t>
            </w:r>
          </w:p>
        </w:tc>
        <w:tc>
          <w:tcPr>
            <w:tcW w:w="4176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B57C74" w14:textId="77777777" w:rsidR="00B83AFD" w:rsidRDefault="00B11DEE">
            <w:pPr>
              <w:spacing w:after="0" w:line="240" w:lineRule="auto"/>
            </w:pPr>
            <w:r>
              <w:rPr>
                <w:sz w:val="16"/>
              </w:rPr>
              <w:t>Practice, help, next-mistake, and back controls keep the learning path clear.</w:t>
            </w:r>
          </w:p>
        </w:tc>
      </w:tr>
    </w:tbl>
    <w:p w14:paraId="7CE0B209" w14:textId="77777777" w:rsidR="00B83AFD" w:rsidRDefault="00B83AFD">
      <w:pPr>
        <w:spacing w:after="20"/>
      </w:pPr>
    </w:p>
    <w:p w14:paraId="531B0665" w14:textId="77777777" w:rsidR="00B83AFD" w:rsidRDefault="00B11DEE">
      <w:r>
        <w:lastRenderedPageBreak/>
        <w:br w:type="page"/>
      </w:r>
    </w:p>
    <w:p w14:paraId="4ED125BC" w14:textId="77777777" w:rsidR="00B83AFD" w:rsidRDefault="00B11DEE">
      <w:pPr>
        <w:pStyle w:val="u2"/>
      </w:pPr>
      <w:r>
        <w:lastRenderedPageBreak/>
        <w:t>Chess Alt 2 - Card Review Mode</w:t>
      </w:r>
    </w:p>
    <w:p w14:paraId="48A17D5B" w14:textId="1B034CAA" w:rsidR="00B83AFD" w:rsidRDefault="00A21655">
      <w:pPr>
        <w:spacing w:before="80" w:after="40"/>
        <w:jc w:val="center"/>
      </w:pPr>
      <w:r>
        <w:rPr>
          <w:noProof/>
        </w:rPr>
        <w:drawing>
          <wp:inline distT="0" distB="0" distL="0" distR="0" wp14:anchorId="68A0C4E3" wp14:editId="3B917F06">
            <wp:extent cx="4363143" cy="5817524"/>
            <wp:effectExtent l="0" t="3175" r="0" b="0"/>
            <wp:docPr id="2" name="Picture 2" descr="Figure 2. FIFA Alt 2 - Timeline Tracker, hand-drawn paper prototy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t2scenario1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381302" cy="584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2E0A6" w14:textId="77777777" w:rsidR="00B83AFD" w:rsidRDefault="00B11DEE">
      <w:pPr>
        <w:pStyle w:val="Chuthich"/>
        <w:jc w:val="center"/>
      </w:pPr>
      <w:r>
        <w:t>Figure 5. Chess Alt 2 - Card Review Mode</w:t>
      </w:r>
    </w:p>
    <w:p w14:paraId="64814347" w14:textId="77777777" w:rsidR="00B83AFD" w:rsidRDefault="00B11DEE">
      <w:pPr>
        <w:keepLines/>
      </w:pPr>
      <w:r>
        <w:rPr>
          <w:b/>
          <w:color w:val="183629"/>
        </w:rPr>
        <w:t xml:space="preserve">Problem: </w:t>
      </w:r>
      <w:r>
        <w:t xml:space="preserve">A learner may want to choose which </w:t>
      </w:r>
      <w:proofErr w:type="gramStart"/>
      <w:r>
        <w:t>game moment</w:t>
      </w:r>
      <w:proofErr w:type="gramEnd"/>
      <w:r>
        <w:t xml:space="preserve"> to review first.</w:t>
      </w:r>
    </w:p>
    <w:p w14:paraId="4DFEE81D" w14:textId="77777777" w:rsidR="00B83AFD" w:rsidRDefault="00B11DEE">
      <w:pPr>
        <w:keepLines/>
      </w:pPr>
      <w:r>
        <w:rPr>
          <w:b/>
          <w:color w:val="183629"/>
        </w:rPr>
        <w:t xml:space="preserve">Motivation: </w:t>
      </w:r>
      <w:r>
        <w:t>Expose choice and visual scanning while retaining a recommended learning entry.</w:t>
      </w:r>
    </w:p>
    <w:p w14:paraId="471B7AE6" w14:textId="77777777" w:rsidR="00B83AFD" w:rsidRDefault="00B11DEE">
      <w:pPr>
        <w:keepLines/>
      </w:pPr>
      <w:r>
        <w:rPr>
          <w:b/>
          <w:color w:val="183629"/>
        </w:rPr>
        <w:t xml:space="preserve">Solution: </w:t>
      </w:r>
      <w:r>
        <w:t>A card grid with mini-boards, selected-card explanation, and a practice route.</w:t>
      </w:r>
    </w:p>
    <w:p w14:paraId="0446A5A5" w14:textId="77777777" w:rsidR="00B83AFD" w:rsidRDefault="00B11DEE">
      <w:pPr>
        <w:keepLines/>
      </w:pPr>
      <w:r>
        <w:rPr>
          <w:b/>
          <w:color w:val="183629"/>
        </w:rPr>
        <w:t xml:space="preserve">Strengths: </w:t>
      </w:r>
      <w:r>
        <w:t>Scannable review moments; user control; visual choice can support deliberate review.</w:t>
      </w:r>
    </w:p>
    <w:p w14:paraId="254D677C" w14:textId="77777777" w:rsidR="00B83AFD" w:rsidRDefault="00B11DEE">
      <w:pPr>
        <w:keepLines/>
      </w:pPr>
      <w:r>
        <w:rPr>
          <w:b/>
          <w:color w:val="183629"/>
        </w:rPr>
        <w:t xml:space="preserve">Weaknesses: </w:t>
      </w:r>
      <w:r>
        <w:t>Priority is ambiguous without a Start here cue; several cards can compete before learning begins.</w:t>
      </w:r>
    </w:p>
    <w:p w14:paraId="2587D0E5" w14:textId="77777777" w:rsidR="00B83AFD" w:rsidRDefault="00B11DEE">
      <w:pPr>
        <w:pStyle w:val="u3"/>
      </w:pPr>
      <w:r>
        <w:t>Storyboard</w:t>
      </w:r>
    </w:p>
    <w:tbl>
      <w:tblPr>
        <w:tblStyle w:val="LiBang"/>
        <w:tblW w:w="9864" w:type="dxa"/>
        <w:jc w:val="center"/>
        <w:tblLayout w:type="fixed"/>
        <w:tblLook w:val="04A0" w:firstRow="1" w:lastRow="0" w:firstColumn="1" w:lastColumn="0" w:noHBand="0" w:noVBand="1"/>
      </w:tblPr>
      <w:tblGrid>
        <w:gridCol w:w="720"/>
        <w:gridCol w:w="1440"/>
        <w:gridCol w:w="3528"/>
        <w:gridCol w:w="4176"/>
      </w:tblGrid>
      <w:tr w:rsidR="00B83AFD" w14:paraId="2B7E0363" w14:textId="77777777">
        <w:trPr>
          <w:cantSplit/>
          <w:tblHeader/>
          <w:jc w:val="center"/>
        </w:trPr>
        <w:tc>
          <w:tcPr>
            <w:tcW w:w="720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shd w:val="clear" w:color="auto" w:fill="18362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65BAA7" w14:textId="77777777" w:rsidR="00B83AFD" w:rsidRDefault="00B11DE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Step</w:t>
            </w:r>
          </w:p>
        </w:tc>
        <w:tc>
          <w:tcPr>
            <w:tcW w:w="1440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shd w:val="clear" w:color="auto" w:fill="18362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B69439" w14:textId="77777777" w:rsidR="00B83AFD" w:rsidRDefault="00B11DE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Stage</w:t>
            </w:r>
          </w:p>
        </w:tc>
        <w:tc>
          <w:tcPr>
            <w:tcW w:w="3528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shd w:val="clear" w:color="auto" w:fill="18362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613CB3" w14:textId="77777777" w:rsidR="00B83AFD" w:rsidRDefault="00B11DE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User action</w:t>
            </w:r>
          </w:p>
        </w:tc>
        <w:tc>
          <w:tcPr>
            <w:tcW w:w="4176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shd w:val="clear" w:color="auto" w:fill="18362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6291BE" w14:textId="77777777" w:rsidR="00B83AFD" w:rsidRDefault="00B11DE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Paper response</w:t>
            </w:r>
          </w:p>
        </w:tc>
      </w:tr>
      <w:tr w:rsidR="00B83AFD" w14:paraId="78E74926" w14:textId="77777777">
        <w:trPr>
          <w:cantSplit/>
          <w:jc w:val="center"/>
        </w:trPr>
        <w:tc>
          <w:tcPr>
            <w:tcW w:w="720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54ACE2" w14:textId="77777777" w:rsidR="00B83AFD" w:rsidRDefault="00B11DEE">
            <w:pPr>
              <w:spacing w:after="0" w:line="240" w:lineRule="auto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w="1440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790B40" w14:textId="77777777" w:rsidR="00B83AFD" w:rsidRDefault="00B11DEE">
            <w:pPr>
              <w:spacing w:after="0" w:line="240" w:lineRule="auto"/>
            </w:pPr>
            <w:r>
              <w:rPr>
                <w:sz w:val="16"/>
              </w:rPr>
              <w:t>Context</w:t>
            </w:r>
          </w:p>
        </w:tc>
        <w:tc>
          <w:tcPr>
            <w:tcW w:w="3528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B19C72" w14:textId="77777777" w:rsidR="00B83AFD" w:rsidRDefault="00B11DEE">
            <w:pPr>
              <w:spacing w:after="0" w:line="240" w:lineRule="auto"/>
            </w:pPr>
            <w:r>
              <w:rPr>
                <w:sz w:val="16"/>
              </w:rPr>
              <w:t>User opens a game with several review moments.</w:t>
            </w:r>
          </w:p>
        </w:tc>
        <w:tc>
          <w:tcPr>
            <w:tcW w:w="4176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CBA78B" w14:textId="77777777" w:rsidR="00B83AFD" w:rsidRDefault="00B11DEE">
            <w:pPr>
              <w:spacing w:after="0" w:line="240" w:lineRule="auto"/>
            </w:pPr>
            <w:r>
              <w:rPr>
                <w:sz w:val="16"/>
              </w:rPr>
              <w:t>Cards group moments such as mistakes, blunders, openings, and endgames.</w:t>
            </w:r>
          </w:p>
        </w:tc>
      </w:tr>
      <w:tr w:rsidR="00B83AFD" w14:paraId="2FE8FE3D" w14:textId="77777777">
        <w:trPr>
          <w:cantSplit/>
          <w:jc w:val="center"/>
        </w:trPr>
        <w:tc>
          <w:tcPr>
            <w:tcW w:w="720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shd w:val="clear" w:color="auto" w:fill="EAF1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EE25D9" w14:textId="77777777" w:rsidR="00B83AFD" w:rsidRDefault="00B11DEE">
            <w:pPr>
              <w:spacing w:after="0" w:line="240" w:lineRule="auto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1440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shd w:val="clear" w:color="auto" w:fill="EAF1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2ED72A" w14:textId="77777777" w:rsidR="00B83AFD" w:rsidRDefault="00B11DEE">
            <w:pPr>
              <w:spacing w:after="0" w:line="240" w:lineRule="auto"/>
            </w:pPr>
            <w:r>
              <w:rPr>
                <w:sz w:val="16"/>
              </w:rPr>
              <w:t>Trigger</w:t>
            </w:r>
          </w:p>
        </w:tc>
        <w:tc>
          <w:tcPr>
            <w:tcW w:w="3528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shd w:val="clear" w:color="auto" w:fill="EAF1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013E39" w14:textId="77777777" w:rsidR="00B83AFD" w:rsidRDefault="00B11DEE">
            <w:pPr>
              <w:spacing w:after="0" w:line="240" w:lineRule="auto"/>
            </w:pPr>
            <w:proofErr w:type="gramStart"/>
            <w:r>
              <w:rPr>
                <w:sz w:val="16"/>
              </w:rPr>
              <w:t>User scans</w:t>
            </w:r>
            <w:proofErr w:type="gramEnd"/>
            <w:r>
              <w:rPr>
                <w:sz w:val="16"/>
              </w:rPr>
              <w:t xml:space="preserve"> the cards and compares their visual cues.</w:t>
            </w:r>
          </w:p>
        </w:tc>
        <w:tc>
          <w:tcPr>
            <w:tcW w:w="4176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shd w:val="clear" w:color="auto" w:fill="EAF1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BCF3FD" w14:textId="77777777" w:rsidR="00B83AFD" w:rsidRDefault="00B11DEE">
            <w:pPr>
              <w:spacing w:after="0" w:line="240" w:lineRule="auto"/>
            </w:pPr>
            <w:r>
              <w:rPr>
                <w:sz w:val="16"/>
              </w:rPr>
              <w:t>Each card shows a short label and a small board state.</w:t>
            </w:r>
          </w:p>
        </w:tc>
      </w:tr>
      <w:tr w:rsidR="00B83AFD" w14:paraId="2FCA4361" w14:textId="77777777">
        <w:trPr>
          <w:cantSplit/>
          <w:jc w:val="center"/>
        </w:trPr>
        <w:tc>
          <w:tcPr>
            <w:tcW w:w="720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6E2F06" w14:textId="77777777" w:rsidR="00B83AFD" w:rsidRDefault="00B11DEE">
            <w:pPr>
              <w:spacing w:after="0" w:line="240" w:lineRule="auto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w="1440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0EA9E2" w14:textId="77777777" w:rsidR="00B83AFD" w:rsidRDefault="00B11DEE">
            <w:pPr>
              <w:spacing w:after="0" w:line="240" w:lineRule="auto"/>
            </w:pPr>
            <w:r>
              <w:rPr>
                <w:sz w:val="16"/>
              </w:rPr>
              <w:t>Interaction</w:t>
            </w:r>
          </w:p>
        </w:tc>
        <w:tc>
          <w:tcPr>
            <w:tcW w:w="3528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981F7E" w14:textId="77777777" w:rsidR="00B83AFD" w:rsidRDefault="00B11DEE">
            <w:pPr>
              <w:spacing w:after="0" w:line="240" w:lineRule="auto"/>
            </w:pPr>
            <w:r>
              <w:rPr>
                <w:sz w:val="16"/>
              </w:rPr>
              <w:t>User selects a card or the recommended first moment.</w:t>
            </w:r>
          </w:p>
        </w:tc>
        <w:tc>
          <w:tcPr>
            <w:tcW w:w="4176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FCD6D3" w14:textId="77777777" w:rsidR="00B83AFD" w:rsidRDefault="00B11DEE">
            <w:pPr>
              <w:spacing w:after="0" w:line="240" w:lineRule="auto"/>
            </w:pPr>
            <w:r>
              <w:rPr>
                <w:sz w:val="16"/>
              </w:rPr>
              <w:t>The selected card expands into an explanation of that moment.</w:t>
            </w:r>
          </w:p>
        </w:tc>
      </w:tr>
      <w:tr w:rsidR="00B83AFD" w14:paraId="36344D74" w14:textId="77777777">
        <w:trPr>
          <w:cantSplit/>
          <w:jc w:val="center"/>
        </w:trPr>
        <w:tc>
          <w:tcPr>
            <w:tcW w:w="720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shd w:val="clear" w:color="auto" w:fill="EAF1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87BB33" w14:textId="77777777" w:rsidR="00B83AFD" w:rsidRDefault="00B11DEE">
            <w:pPr>
              <w:spacing w:after="0" w:line="240" w:lineRule="auto"/>
            </w:pPr>
            <w:r>
              <w:rPr>
                <w:b/>
                <w:sz w:val="16"/>
              </w:rPr>
              <w:t>4</w:t>
            </w:r>
          </w:p>
        </w:tc>
        <w:tc>
          <w:tcPr>
            <w:tcW w:w="1440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shd w:val="clear" w:color="auto" w:fill="EAF1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2580FF" w14:textId="77777777" w:rsidR="00B83AFD" w:rsidRDefault="00B11DEE">
            <w:pPr>
              <w:spacing w:after="0" w:line="240" w:lineRule="auto"/>
            </w:pPr>
            <w:r>
              <w:rPr>
                <w:sz w:val="16"/>
              </w:rPr>
              <w:t>Action</w:t>
            </w:r>
          </w:p>
        </w:tc>
        <w:tc>
          <w:tcPr>
            <w:tcW w:w="3528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shd w:val="clear" w:color="auto" w:fill="EAF1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D29F03" w14:textId="77777777" w:rsidR="00B83AFD" w:rsidRDefault="00B11DEE">
            <w:pPr>
              <w:spacing w:after="0" w:line="240" w:lineRule="auto"/>
            </w:pPr>
            <w:r>
              <w:rPr>
                <w:sz w:val="16"/>
              </w:rPr>
              <w:t>User reviews the move, tries it, or opens analysis.</w:t>
            </w:r>
          </w:p>
        </w:tc>
        <w:tc>
          <w:tcPr>
            <w:tcW w:w="4176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shd w:val="clear" w:color="auto" w:fill="EAF1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2B10E7" w14:textId="77777777" w:rsidR="00B83AFD" w:rsidRDefault="00B11DEE">
            <w:pPr>
              <w:spacing w:after="0" w:line="240" w:lineRule="auto"/>
            </w:pPr>
            <w:r>
              <w:rPr>
                <w:sz w:val="16"/>
              </w:rPr>
              <w:t xml:space="preserve">The card keeps </w:t>
            </w:r>
            <w:proofErr w:type="gramStart"/>
            <w:r>
              <w:rPr>
                <w:sz w:val="16"/>
              </w:rPr>
              <w:t>the move</w:t>
            </w:r>
            <w:proofErr w:type="gramEnd"/>
            <w:r>
              <w:rPr>
                <w:sz w:val="16"/>
              </w:rPr>
              <w:t xml:space="preserve"> explanation and practice action together.</w:t>
            </w:r>
          </w:p>
        </w:tc>
      </w:tr>
      <w:tr w:rsidR="00B83AFD" w14:paraId="76ACB891" w14:textId="77777777">
        <w:trPr>
          <w:cantSplit/>
          <w:jc w:val="center"/>
        </w:trPr>
        <w:tc>
          <w:tcPr>
            <w:tcW w:w="720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8C2553" w14:textId="77777777" w:rsidR="00B83AFD" w:rsidRDefault="00B11DEE">
            <w:pPr>
              <w:spacing w:after="0" w:line="240" w:lineRule="auto"/>
            </w:pPr>
            <w:r>
              <w:rPr>
                <w:b/>
                <w:sz w:val="16"/>
              </w:rPr>
              <w:t>5</w:t>
            </w:r>
          </w:p>
        </w:tc>
        <w:tc>
          <w:tcPr>
            <w:tcW w:w="1440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808DE3" w14:textId="77777777" w:rsidR="00B83AFD" w:rsidRDefault="00B11DEE">
            <w:pPr>
              <w:spacing w:after="0" w:line="240" w:lineRule="auto"/>
            </w:pPr>
            <w:r>
              <w:rPr>
                <w:sz w:val="16"/>
              </w:rPr>
              <w:t>Goal</w:t>
            </w:r>
          </w:p>
        </w:tc>
        <w:tc>
          <w:tcPr>
            <w:tcW w:w="3528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D001CC" w14:textId="77777777" w:rsidR="00B83AFD" w:rsidRDefault="00B11DEE">
            <w:pPr>
              <w:spacing w:after="0" w:line="240" w:lineRule="auto"/>
            </w:pPr>
            <w:r>
              <w:rPr>
                <w:sz w:val="16"/>
              </w:rPr>
              <w:t>User understands one moment and chooses whether to continue.</w:t>
            </w:r>
          </w:p>
        </w:tc>
        <w:tc>
          <w:tcPr>
            <w:tcW w:w="4176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E1E21F" w14:textId="77777777" w:rsidR="00B83AFD" w:rsidRDefault="00B11DEE">
            <w:pPr>
              <w:spacing w:after="0" w:line="240" w:lineRule="auto"/>
            </w:pPr>
            <w:r>
              <w:rPr>
                <w:sz w:val="16"/>
              </w:rPr>
              <w:t>The user returns to the card set or selects another review moment.</w:t>
            </w:r>
          </w:p>
        </w:tc>
      </w:tr>
    </w:tbl>
    <w:p w14:paraId="5B3195E0" w14:textId="77777777" w:rsidR="00B83AFD" w:rsidRDefault="00B83AFD">
      <w:pPr>
        <w:spacing w:after="20"/>
      </w:pPr>
    </w:p>
    <w:p w14:paraId="184F8E51" w14:textId="77777777" w:rsidR="00B83AFD" w:rsidRDefault="00B11DEE">
      <w:r>
        <w:br w:type="page"/>
      </w:r>
    </w:p>
    <w:p w14:paraId="3F136808" w14:textId="77777777" w:rsidR="00B83AFD" w:rsidRDefault="00B11DEE">
      <w:pPr>
        <w:pStyle w:val="u2"/>
      </w:pPr>
      <w:r>
        <w:lastRenderedPageBreak/>
        <w:t>Chess Alt 3 - Side-by-Side AI Assistant</w:t>
      </w:r>
    </w:p>
    <w:p w14:paraId="668AD3FE" w14:textId="11A90BE7" w:rsidR="00B83AFD" w:rsidRDefault="00DF2D15">
      <w:pPr>
        <w:spacing w:before="80" w:after="40"/>
        <w:jc w:val="center"/>
      </w:pPr>
      <w:r>
        <w:rPr>
          <w:noProof/>
        </w:rPr>
        <w:drawing>
          <wp:inline distT="0" distB="0" distL="0" distR="0" wp14:anchorId="28EC5DB3" wp14:editId="53D28F34">
            <wp:extent cx="4113761" cy="5485015"/>
            <wp:effectExtent l="317" t="0" r="1588" b="1587"/>
            <wp:docPr id="3" name="Picture 3" descr="Figure 3. FIFA Alt 3 - Action Hub, hand-drawn paper prototy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t3scenario1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125467" cy="5500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3B659" w14:textId="77777777" w:rsidR="00B83AFD" w:rsidRDefault="00B11DEE">
      <w:pPr>
        <w:pStyle w:val="Chuthich"/>
        <w:jc w:val="center"/>
      </w:pPr>
      <w:r>
        <w:t>Figure 6. Chess Alt 3 - Side-by-Side AI Assistant</w:t>
      </w:r>
    </w:p>
    <w:p w14:paraId="7EA776EE" w14:textId="77777777" w:rsidR="00B83AFD" w:rsidRDefault="00B11DEE">
      <w:pPr>
        <w:keepLines/>
      </w:pPr>
      <w:r>
        <w:rPr>
          <w:b/>
          <w:color w:val="183629"/>
        </w:rPr>
        <w:t xml:space="preserve">Problem: </w:t>
      </w:r>
      <w:r>
        <w:t>A learner may want to ask a question beside the board while exploring a mistake.</w:t>
      </w:r>
    </w:p>
    <w:p w14:paraId="798A7960" w14:textId="77777777" w:rsidR="00B83AFD" w:rsidRDefault="00B11DEE">
      <w:pPr>
        <w:keepLines/>
      </w:pPr>
      <w:r>
        <w:rPr>
          <w:b/>
          <w:color w:val="183629"/>
        </w:rPr>
        <w:t xml:space="preserve">Motivation: </w:t>
      </w:r>
      <w:r>
        <w:t>Offer flexible questions and contextual explanation without losing the path to practice.</w:t>
      </w:r>
    </w:p>
    <w:p w14:paraId="505F4DE3" w14:textId="77777777" w:rsidR="00B83AFD" w:rsidRDefault="00B11DEE">
      <w:pPr>
        <w:keepLines/>
      </w:pPr>
      <w:r>
        <w:rPr>
          <w:b/>
          <w:color w:val="183629"/>
        </w:rPr>
        <w:t xml:space="preserve">Solution: </w:t>
      </w:r>
      <w:r>
        <w:t>An assistant panel pairs board context, suggested prompts, explanation, follow-up questions, and practice.</w:t>
      </w:r>
    </w:p>
    <w:p w14:paraId="733BDA99" w14:textId="77777777" w:rsidR="00B83AFD" w:rsidRDefault="00B11DEE">
      <w:pPr>
        <w:keepLines/>
      </w:pPr>
      <w:r>
        <w:rPr>
          <w:b/>
          <w:color w:val="183629"/>
        </w:rPr>
        <w:t xml:space="preserve">Strengths: </w:t>
      </w:r>
      <w:r>
        <w:t>Flexible exploration; prompts reduce blank-input load; contextual follow-up can answer a learner's question.</w:t>
      </w:r>
    </w:p>
    <w:p w14:paraId="5A3E1751" w14:textId="77777777" w:rsidR="00B83AFD" w:rsidRDefault="00B11DEE">
      <w:pPr>
        <w:keepLines/>
      </w:pPr>
      <w:r>
        <w:rPr>
          <w:b/>
          <w:color w:val="183629"/>
        </w:rPr>
        <w:t xml:space="preserve">Weaknesses: </w:t>
      </w:r>
      <w:r>
        <w:t>Open input can delay the first learning action; scope and confidence need bounds; practice can become secondary.</w:t>
      </w:r>
    </w:p>
    <w:p w14:paraId="1B116275" w14:textId="77777777" w:rsidR="00B83AFD" w:rsidRDefault="00B11DEE">
      <w:pPr>
        <w:pStyle w:val="u3"/>
      </w:pPr>
      <w:r>
        <w:t>Storyboard</w:t>
      </w:r>
    </w:p>
    <w:tbl>
      <w:tblPr>
        <w:tblStyle w:val="LiBang"/>
        <w:tblW w:w="9864" w:type="dxa"/>
        <w:jc w:val="center"/>
        <w:tblLayout w:type="fixed"/>
        <w:tblLook w:val="04A0" w:firstRow="1" w:lastRow="0" w:firstColumn="1" w:lastColumn="0" w:noHBand="0" w:noVBand="1"/>
      </w:tblPr>
      <w:tblGrid>
        <w:gridCol w:w="720"/>
        <w:gridCol w:w="1440"/>
        <w:gridCol w:w="3528"/>
        <w:gridCol w:w="4176"/>
      </w:tblGrid>
      <w:tr w:rsidR="00B83AFD" w14:paraId="61C8273B" w14:textId="77777777">
        <w:trPr>
          <w:cantSplit/>
          <w:tblHeader/>
          <w:jc w:val="center"/>
        </w:trPr>
        <w:tc>
          <w:tcPr>
            <w:tcW w:w="720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shd w:val="clear" w:color="auto" w:fill="18362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FAE8CA" w14:textId="77777777" w:rsidR="00B83AFD" w:rsidRDefault="00B11DE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Step</w:t>
            </w:r>
          </w:p>
        </w:tc>
        <w:tc>
          <w:tcPr>
            <w:tcW w:w="1440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shd w:val="clear" w:color="auto" w:fill="18362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C14F65" w14:textId="77777777" w:rsidR="00B83AFD" w:rsidRDefault="00B11DE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Stage</w:t>
            </w:r>
          </w:p>
        </w:tc>
        <w:tc>
          <w:tcPr>
            <w:tcW w:w="3528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shd w:val="clear" w:color="auto" w:fill="18362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0FB082" w14:textId="77777777" w:rsidR="00B83AFD" w:rsidRDefault="00B11DE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User action</w:t>
            </w:r>
          </w:p>
        </w:tc>
        <w:tc>
          <w:tcPr>
            <w:tcW w:w="4176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shd w:val="clear" w:color="auto" w:fill="18362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F32466" w14:textId="77777777" w:rsidR="00B83AFD" w:rsidRDefault="00B11DE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Paper response</w:t>
            </w:r>
          </w:p>
        </w:tc>
      </w:tr>
      <w:tr w:rsidR="00B83AFD" w14:paraId="453053B6" w14:textId="77777777">
        <w:trPr>
          <w:cantSplit/>
          <w:jc w:val="center"/>
        </w:trPr>
        <w:tc>
          <w:tcPr>
            <w:tcW w:w="720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95FBE4" w14:textId="77777777" w:rsidR="00B83AFD" w:rsidRDefault="00B11DEE">
            <w:pPr>
              <w:spacing w:after="0" w:line="240" w:lineRule="auto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w="1440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ED4486" w14:textId="77777777" w:rsidR="00B83AFD" w:rsidRDefault="00B11DEE">
            <w:pPr>
              <w:spacing w:after="0" w:line="240" w:lineRule="auto"/>
            </w:pPr>
            <w:r>
              <w:rPr>
                <w:sz w:val="16"/>
              </w:rPr>
              <w:t>Context</w:t>
            </w:r>
          </w:p>
        </w:tc>
        <w:tc>
          <w:tcPr>
            <w:tcW w:w="3528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6ABBB1" w14:textId="77777777" w:rsidR="00B83AFD" w:rsidRDefault="00B11DEE">
            <w:pPr>
              <w:spacing w:after="0" w:line="240" w:lineRule="auto"/>
            </w:pPr>
            <w:r>
              <w:rPr>
                <w:sz w:val="16"/>
              </w:rPr>
              <w:t>User opens a game review with the board and assistant panel visible.</w:t>
            </w:r>
          </w:p>
        </w:tc>
        <w:tc>
          <w:tcPr>
            <w:tcW w:w="4176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AF6E88" w14:textId="77777777" w:rsidR="00B83AFD" w:rsidRDefault="00B11DEE">
            <w:pPr>
              <w:spacing w:after="0" w:line="240" w:lineRule="auto"/>
            </w:pPr>
            <w:r>
              <w:rPr>
                <w:sz w:val="16"/>
              </w:rPr>
              <w:t>The assistant shows the current position and suggested questions.</w:t>
            </w:r>
          </w:p>
        </w:tc>
      </w:tr>
      <w:tr w:rsidR="00B83AFD" w14:paraId="5EB6094A" w14:textId="77777777">
        <w:trPr>
          <w:cantSplit/>
          <w:jc w:val="center"/>
        </w:trPr>
        <w:tc>
          <w:tcPr>
            <w:tcW w:w="720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shd w:val="clear" w:color="auto" w:fill="EAF1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085411" w14:textId="77777777" w:rsidR="00B83AFD" w:rsidRDefault="00B11DEE">
            <w:pPr>
              <w:spacing w:after="0" w:line="240" w:lineRule="auto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1440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shd w:val="clear" w:color="auto" w:fill="EAF1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8E000B" w14:textId="77777777" w:rsidR="00B83AFD" w:rsidRDefault="00B11DEE">
            <w:pPr>
              <w:spacing w:after="0" w:line="240" w:lineRule="auto"/>
            </w:pPr>
            <w:r>
              <w:rPr>
                <w:sz w:val="16"/>
              </w:rPr>
              <w:t>Trigger</w:t>
            </w:r>
          </w:p>
        </w:tc>
        <w:tc>
          <w:tcPr>
            <w:tcW w:w="3528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shd w:val="clear" w:color="auto" w:fill="EAF1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A4871A" w14:textId="77777777" w:rsidR="00B83AFD" w:rsidRDefault="00B11DEE">
            <w:pPr>
              <w:spacing w:after="0" w:line="240" w:lineRule="auto"/>
            </w:pPr>
            <w:r>
              <w:rPr>
                <w:sz w:val="16"/>
              </w:rPr>
              <w:t>User chooses a suggested question or types a question.</w:t>
            </w:r>
          </w:p>
        </w:tc>
        <w:tc>
          <w:tcPr>
            <w:tcW w:w="4176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shd w:val="clear" w:color="auto" w:fill="EAF1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DFD9DF" w14:textId="77777777" w:rsidR="00B83AFD" w:rsidRDefault="00B11DEE">
            <w:pPr>
              <w:spacing w:after="0" w:line="240" w:lineRule="auto"/>
            </w:pPr>
            <w:r>
              <w:rPr>
                <w:sz w:val="16"/>
              </w:rPr>
              <w:t>The assistant connects the question to the visible board position.</w:t>
            </w:r>
          </w:p>
        </w:tc>
      </w:tr>
      <w:tr w:rsidR="00B83AFD" w14:paraId="32D51960" w14:textId="77777777">
        <w:trPr>
          <w:cantSplit/>
          <w:jc w:val="center"/>
        </w:trPr>
        <w:tc>
          <w:tcPr>
            <w:tcW w:w="720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8F4E74" w14:textId="77777777" w:rsidR="00B83AFD" w:rsidRDefault="00B11DEE">
            <w:pPr>
              <w:spacing w:after="0" w:line="240" w:lineRule="auto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w="1440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C16133" w14:textId="77777777" w:rsidR="00B83AFD" w:rsidRDefault="00B11DEE">
            <w:pPr>
              <w:spacing w:after="0" w:line="240" w:lineRule="auto"/>
            </w:pPr>
            <w:r>
              <w:rPr>
                <w:sz w:val="16"/>
              </w:rPr>
              <w:t>Interaction</w:t>
            </w:r>
          </w:p>
        </w:tc>
        <w:tc>
          <w:tcPr>
            <w:tcW w:w="3528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BAD00C" w14:textId="77777777" w:rsidR="00B83AFD" w:rsidRDefault="00B11DEE">
            <w:pPr>
              <w:spacing w:after="0" w:line="240" w:lineRule="auto"/>
            </w:pPr>
            <w:r>
              <w:rPr>
                <w:sz w:val="16"/>
              </w:rPr>
              <w:t>User asks why the move was a mistake.</w:t>
            </w:r>
          </w:p>
        </w:tc>
        <w:tc>
          <w:tcPr>
            <w:tcW w:w="4176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CC3334" w14:textId="77777777" w:rsidR="00B83AFD" w:rsidRDefault="00B11DEE">
            <w:pPr>
              <w:spacing w:after="0" w:line="240" w:lineRule="auto"/>
            </w:pPr>
            <w:r>
              <w:rPr>
                <w:sz w:val="16"/>
              </w:rPr>
              <w:t>The assistant highlights the relevant pieces and explains the cause.</w:t>
            </w:r>
          </w:p>
        </w:tc>
      </w:tr>
      <w:tr w:rsidR="00B83AFD" w14:paraId="630EBD0C" w14:textId="77777777">
        <w:trPr>
          <w:cantSplit/>
          <w:jc w:val="center"/>
        </w:trPr>
        <w:tc>
          <w:tcPr>
            <w:tcW w:w="720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shd w:val="clear" w:color="auto" w:fill="EAF1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3B364B" w14:textId="77777777" w:rsidR="00B83AFD" w:rsidRDefault="00B11DEE">
            <w:pPr>
              <w:spacing w:after="0" w:line="240" w:lineRule="auto"/>
            </w:pPr>
            <w:r>
              <w:rPr>
                <w:b/>
                <w:sz w:val="16"/>
              </w:rPr>
              <w:t>4</w:t>
            </w:r>
          </w:p>
        </w:tc>
        <w:tc>
          <w:tcPr>
            <w:tcW w:w="1440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shd w:val="clear" w:color="auto" w:fill="EAF1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9E9A7C" w14:textId="77777777" w:rsidR="00B83AFD" w:rsidRDefault="00B11DEE">
            <w:pPr>
              <w:spacing w:after="0" w:line="240" w:lineRule="auto"/>
            </w:pPr>
            <w:r>
              <w:rPr>
                <w:sz w:val="16"/>
              </w:rPr>
              <w:t>Action</w:t>
            </w:r>
          </w:p>
        </w:tc>
        <w:tc>
          <w:tcPr>
            <w:tcW w:w="3528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shd w:val="clear" w:color="auto" w:fill="EAF1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996C94" w14:textId="77777777" w:rsidR="00B83AFD" w:rsidRDefault="00B11DEE">
            <w:pPr>
              <w:spacing w:after="0" w:line="240" w:lineRule="auto"/>
            </w:pPr>
            <w:r>
              <w:rPr>
                <w:sz w:val="16"/>
              </w:rPr>
              <w:t>User asks for a better move or uses a suggested follow-up.</w:t>
            </w:r>
          </w:p>
        </w:tc>
        <w:tc>
          <w:tcPr>
            <w:tcW w:w="4176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shd w:val="clear" w:color="auto" w:fill="EAF1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E721F6" w14:textId="77777777" w:rsidR="00B83AFD" w:rsidRDefault="00B11DEE">
            <w:pPr>
              <w:spacing w:after="0" w:line="240" w:lineRule="auto"/>
            </w:pPr>
            <w:r>
              <w:rPr>
                <w:sz w:val="16"/>
              </w:rPr>
              <w:t>The assistant shows the move and an optional board variation.</w:t>
            </w:r>
          </w:p>
        </w:tc>
      </w:tr>
      <w:tr w:rsidR="00B83AFD" w14:paraId="2E788D08" w14:textId="77777777">
        <w:trPr>
          <w:cantSplit/>
          <w:jc w:val="center"/>
        </w:trPr>
        <w:tc>
          <w:tcPr>
            <w:tcW w:w="720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7757AA" w14:textId="77777777" w:rsidR="00B83AFD" w:rsidRDefault="00B11DEE">
            <w:pPr>
              <w:spacing w:after="0" w:line="240" w:lineRule="auto"/>
            </w:pPr>
            <w:r>
              <w:rPr>
                <w:b/>
                <w:sz w:val="16"/>
              </w:rPr>
              <w:t>5</w:t>
            </w:r>
          </w:p>
        </w:tc>
        <w:tc>
          <w:tcPr>
            <w:tcW w:w="1440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6AFA96" w14:textId="77777777" w:rsidR="00B83AFD" w:rsidRDefault="00B11DEE">
            <w:pPr>
              <w:spacing w:after="0" w:line="240" w:lineRule="auto"/>
            </w:pPr>
            <w:r>
              <w:rPr>
                <w:sz w:val="16"/>
              </w:rPr>
              <w:t>Goal</w:t>
            </w:r>
          </w:p>
        </w:tc>
        <w:tc>
          <w:tcPr>
            <w:tcW w:w="3528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1C2090" w14:textId="77777777" w:rsidR="00B83AFD" w:rsidRDefault="00B11DEE">
            <w:pPr>
              <w:spacing w:after="0" w:line="240" w:lineRule="auto"/>
            </w:pPr>
            <w:r>
              <w:rPr>
                <w:sz w:val="16"/>
              </w:rPr>
              <w:t xml:space="preserve">User </w:t>
            </w:r>
            <w:proofErr w:type="spellStart"/>
            <w:r>
              <w:rPr>
                <w:sz w:val="16"/>
              </w:rPr>
              <w:t>practises</w:t>
            </w:r>
            <w:proofErr w:type="spellEnd"/>
            <w:r>
              <w:rPr>
                <w:sz w:val="16"/>
              </w:rPr>
              <w:t xml:space="preserve"> the idea or asks one more </w:t>
            </w:r>
            <w:proofErr w:type="gramStart"/>
            <w:r>
              <w:rPr>
                <w:sz w:val="16"/>
              </w:rPr>
              <w:t>bounded</w:t>
            </w:r>
            <w:proofErr w:type="gramEnd"/>
            <w:r>
              <w:rPr>
                <w:sz w:val="16"/>
              </w:rPr>
              <w:t xml:space="preserve"> question.</w:t>
            </w:r>
          </w:p>
        </w:tc>
        <w:tc>
          <w:tcPr>
            <w:tcW w:w="4176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1A0683" w14:textId="77777777" w:rsidR="00B83AFD" w:rsidRDefault="00B11DEE">
            <w:pPr>
              <w:spacing w:after="0" w:line="240" w:lineRule="auto"/>
            </w:pPr>
            <w:r>
              <w:rPr>
                <w:sz w:val="16"/>
              </w:rPr>
              <w:t xml:space="preserve">The assistant keeps </w:t>
            </w:r>
            <w:proofErr w:type="gramStart"/>
            <w:r>
              <w:rPr>
                <w:sz w:val="16"/>
              </w:rPr>
              <w:t>a clear</w:t>
            </w:r>
            <w:proofErr w:type="gramEnd"/>
            <w:r>
              <w:rPr>
                <w:sz w:val="16"/>
              </w:rPr>
              <w:t xml:space="preserve"> next question and a path back to review.</w:t>
            </w:r>
          </w:p>
        </w:tc>
      </w:tr>
    </w:tbl>
    <w:p w14:paraId="61C743A5" w14:textId="77777777" w:rsidR="00B83AFD" w:rsidRDefault="00B83AFD">
      <w:pPr>
        <w:spacing w:after="20"/>
      </w:pPr>
    </w:p>
    <w:p w14:paraId="347B05AE" w14:textId="04A57B53" w:rsidR="00B83AFD" w:rsidRDefault="00B11DEE">
      <w:pPr>
        <w:pStyle w:val="u1"/>
      </w:pPr>
      <w:r>
        <w:lastRenderedPageBreak/>
        <w:t xml:space="preserve">4. </w:t>
      </w:r>
      <w:r w:rsidR="008205D7">
        <w:t>Conclusion</w:t>
      </w:r>
    </w:p>
    <w:p w14:paraId="03FC9EF9" w14:textId="77777777" w:rsidR="00FC31D1" w:rsidRDefault="00B11DEE">
      <w:pPr>
        <w:keepLines/>
        <w:rPr>
          <w:lang w:val="vi-VN"/>
        </w:rPr>
      </w:pPr>
      <w:r>
        <w:t>The six alternatives represent different interaction approaches for the two scenarios.</w:t>
      </w:r>
    </w:p>
    <w:p w14:paraId="14E1E966" w14:textId="77777777" w:rsidR="00FC31D1" w:rsidRDefault="00B11DEE">
      <w:pPr>
        <w:keepLines/>
        <w:rPr>
          <w:lang w:val="vi-VN"/>
        </w:rPr>
      </w:pPr>
      <w:r>
        <w:t xml:space="preserve">Requirement 2 later selected FIFA Alt 1 Status Dashboard and Chess Alt </w:t>
      </w:r>
      <w:r w:rsidR="00FC31D1">
        <w:t>2</w:t>
      </w:r>
      <w:r>
        <w:t xml:space="preserve"> </w:t>
      </w:r>
      <w:r w:rsidR="00FC31D1">
        <w:t>Card Review Mode</w:t>
      </w:r>
      <w:r>
        <w:t>.</w:t>
      </w:r>
    </w:p>
    <w:p w14:paraId="6E95BDE6" w14:textId="5928FF95" w:rsidR="00B83AFD" w:rsidRDefault="00B11DEE">
      <w:pPr>
        <w:keepLines/>
      </w:pPr>
      <w:r>
        <w:t>The full testing results, reviewer data, and selection reasoning are documented in the Formative Testing report.</w:t>
      </w:r>
    </w:p>
    <w:sectPr w:rsidR="00B83AFD" w:rsidSect="00034616">
      <w:headerReference w:type="default" r:id="rId15"/>
      <w:footerReference w:type="default" r:id="rId16"/>
      <w:pgSz w:w="11909" w:h="16834"/>
      <w:pgMar w:top="979" w:right="1008" w:bottom="979" w:left="1008" w:header="403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C8835E" w14:textId="77777777" w:rsidR="00E9305E" w:rsidRDefault="00E9305E">
      <w:pPr>
        <w:spacing w:after="0" w:line="240" w:lineRule="auto"/>
      </w:pPr>
      <w:r>
        <w:separator/>
      </w:r>
    </w:p>
  </w:endnote>
  <w:endnote w:type="continuationSeparator" w:id="0">
    <w:p w14:paraId="7172FFE1" w14:textId="77777777" w:rsidR="00E9305E" w:rsidRDefault="00E930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4AD3A" w14:textId="77777777" w:rsidR="00B83AFD" w:rsidRDefault="00B11DEE">
    <w:pPr>
      <w:pStyle w:val="Chntrang"/>
      <w:jc w:val="center"/>
    </w:pPr>
    <w:r>
      <w:rPr>
        <w:color w:val="68746D"/>
        <w:sz w:val="17"/>
      </w:rPr>
      <w:t xml:space="preserve">Group 10 | PA3 | Paper Prototypes | Page </w:t>
    </w:r>
    <w:r>
      <w:rPr>
        <w:color w:val="68746D"/>
        <w:sz w:val="17"/>
      </w:rPr>
      <w:fldChar w:fldCharType="begin"/>
    </w:r>
    <w:r>
      <w:rPr>
        <w:color w:val="68746D"/>
        <w:sz w:val="17"/>
      </w:rPr>
      <w:instrText xml:space="preserve"> PAGE </w:instrText>
    </w:r>
    <w:r>
      <w:rPr>
        <w:color w:val="68746D"/>
        <w:sz w:val="17"/>
      </w:rPr>
      <w:fldChar w:fldCharType="separate"/>
    </w:r>
    <w:r>
      <w:rPr>
        <w:color w:val="68746D"/>
        <w:sz w:val="17"/>
      </w:rPr>
      <w:t>1</w:t>
    </w:r>
    <w:r>
      <w:rPr>
        <w:color w:val="68746D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B7A327" w14:textId="77777777" w:rsidR="00E9305E" w:rsidRDefault="00E9305E">
      <w:pPr>
        <w:spacing w:after="0" w:line="240" w:lineRule="auto"/>
      </w:pPr>
      <w:r>
        <w:separator/>
      </w:r>
    </w:p>
  </w:footnote>
  <w:footnote w:type="continuationSeparator" w:id="0">
    <w:p w14:paraId="6F9ED0D9" w14:textId="77777777" w:rsidR="00E9305E" w:rsidRDefault="00E930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F0567" w14:textId="77777777" w:rsidR="00B83AFD" w:rsidRDefault="00B11DEE">
    <w:pPr>
      <w:pStyle w:val="utrang"/>
      <w:jc w:val="right"/>
    </w:pPr>
    <w:r>
      <w:rPr>
        <w:b/>
        <w:color w:val="68746D"/>
        <w:sz w:val="17"/>
      </w:rPr>
      <w:t>GROUP 10 | PA3 | PAPER PROTOTYPES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8302282">
    <w:abstractNumId w:val="8"/>
  </w:num>
  <w:num w:numId="2" w16cid:durableId="705133730">
    <w:abstractNumId w:val="6"/>
  </w:num>
  <w:num w:numId="3" w16cid:durableId="1878467912">
    <w:abstractNumId w:val="5"/>
  </w:num>
  <w:num w:numId="4" w16cid:durableId="1596788193">
    <w:abstractNumId w:val="4"/>
  </w:num>
  <w:num w:numId="5" w16cid:durableId="1441951997">
    <w:abstractNumId w:val="7"/>
  </w:num>
  <w:num w:numId="6" w16cid:durableId="141117702">
    <w:abstractNumId w:val="3"/>
  </w:num>
  <w:num w:numId="7" w16cid:durableId="1904170786">
    <w:abstractNumId w:val="2"/>
  </w:num>
  <w:num w:numId="8" w16cid:durableId="1428698082">
    <w:abstractNumId w:val="1"/>
  </w:num>
  <w:num w:numId="9" w16cid:durableId="1223247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3F59"/>
    <w:rsid w:val="00477D98"/>
    <w:rsid w:val="007150FE"/>
    <w:rsid w:val="008205D7"/>
    <w:rsid w:val="0082243E"/>
    <w:rsid w:val="00A21655"/>
    <w:rsid w:val="00A779E9"/>
    <w:rsid w:val="00AA1D8D"/>
    <w:rsid w:val="00B11DEE"/>
    <w:rsid w:val="00B47730"/>
    <w:rsid w:val="00B83AFD"/>
    <w:rsid w:val="00C25AF3"/>
    <w:rsid w:val="00CB0664"/>
    <w:rsid w:val="00DF2D15"/>
    <w:rsid w:val="00E9305E"/>
    <w:rsid w:val="00EA6700"/>
    <w:rsid w:val="00FC31D1"/>
    <w:rsid w:val="00FC3A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432071"/>
  <w14:defaultImageDpi w14:val="300"/>
  <w15:docId w15:val="{0F88FEE1-30FA-4667-8A5C-C97735574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  <w:pPr>
      <w:spacing w:after="100" w:line="259" w:lineRule="auto"/>
    </w:pPr>
    <w:rPr>
      <w:rFonts w:ascii="Arial" w:hAnsi="Arial"/>
      <w:color w:val="26352B"/>
      <w:sz w:val="21"/>
    </w:rPr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/>
      <w:b/>
      <w:bCs/>
      <w:color w:val="183629"/>
      <w:sz w:val="34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/>
      <w:b/>
      <w:bCs/>
      <w:color w:val="183629"/>
      <w:sz w:val="25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/>
      <w:b/>
      <w:bCs/>
      <w:color w:val="B55445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keepNext/>
      <w:spacing w:before="60" w:after="160" w:line="240" w:lineRule="auto"/>
    </w:pPr>
    <w:rPr>
      <w:b/>
      <w:bCs/>
      <w:i/>
      <w:color w:val="68746D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1DvikSQqgyQ&amp;feature=youtu.be" TargetMode="External"/><Relationship Id="rId13" Type="http://schemas.openxmlformats.org/officeDocument/2006/relationships/image" Target="media/image5.jp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2.jp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10</Pages>
  <Words>1446</Words>
  <Characters>8246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Vũ Bách Nguyễn</cp:lastModifiedBy>
  <cp:revision>8</cp:revision>
  <dcterms:created xsi:type="dcterms:W3CDTF">2013-12-23T23:15:00Z</dcterms:created>
  <dcterms:modified xsi:type="dcterms:W3CDTF">2026-08-23T09:41:00Z</dcterms:modified>
  <cp:category/>
</cp:coreProperties>
</file>