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100"/>
      </w:pPr>
      <w:r>
        <w:rPr>
          <w:rFonts w:ascii="Consolas" w:hAnsi="Consolas" w:eastAsia="Consolas"/>
          <w:b/>
          <w:i w:val="0"/>
          <w:color w:val="C8524A"/>
          <w:sz w:val="20"/>
        </w:rPr>
        <w:t>GROUP 10 · CSC13112 · UI/UX DESIGN · PA3</w:t>
      </w:r>
    </w:p>
    <w:p>
      <w:pPr>
        <w:spacing w:after="60"/>
      </w:pPr>
      <w:r>
        <w:rPr>
          <w:rFonts w:ascii="Georgia" w:hAnsi="Georgia" w:eastAsia="Georgia"/>
          <w:b/>
          <w:i w:val="0"/>
          <w:color w:val="192B1B"/>
          <w:sz w:val="54"/>
        </w:rPr>
        <w:t>Group10-PA3 Paper Prototypes</w:t>
      </w:r>
    </w:p>
    <w:p>
      <w:pPr>
        <w:spacing w:after="280"/>
      </w:pPr>
      <w:r>
        <w:rPr>
          <w:rFonts w:ascii="Arial" w:hAnsi="Arial" w:eastAsia="Arial"/>
          <w:b w:val="0"/>
          <w:i w:val="0"/>
          <w:color w:val="69746A"/>
          <w:sz w:val="24"/>
        </w:rPr>
        <w:t>Requirement 1 · Storyboarding, motivation, problem/solution, strengths/weaknesses, and later evidence handoff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8"/>
              </w:rPr>
              <w:t>Field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8"/>
              </w:rPr>
              <w:t>Value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8"/>
              </w:rPr>
              <w:t>Group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8"/>
              </w:rPr>
              <w:t>Group 10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8"/>
              </w:rPr>
              <w:t>Project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8"/>
              </w:rPr>
              <w:t>FIFA.com ticket confidence + Chess.com beginner review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8"/>
              </w:rPr>
              <w:t>Evidence mode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8"/>
              </w:rPr>
              <w:t>AI-Agent Formative Testing · R1-R5 independent reviewer records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8"/>
              </w:rPr>
              <w:t>Submission artifact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8"/>
              </w:rPr>
              <w:t>Group10-PA3-PaperProtype.docx / .pdf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8"/>
              </w:rPr>
              <w:t>Date prepared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8"/>
              </w:rPr>
              <w:t>18 August 2026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1D8D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Consolas" w:hAnsi="Consolas" w:eastAsia="Consolas"/>
                <w:b/>
                <w:i w:val="0"/>
                <w:color w:val="C8524A"/>
                <w:sz w:val="19"/>
              </w:rPr>
              <w:t>Local evidence status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253228"/>
                <w:sz w:val="19"/>
              </w:rPr>
              <w:t>Six approved alternatives are documented and preserved. The six required YouTube demonstrations were not found in the repository; each row below records that external blocker without inventing a URL.</w:t>
            </w:r>
          </w:p>
        </w:tc>
      </w:tr>
    </w:tbl>
    <w:p>
      <w:pPr>
        <w:spacing w:after="20"/>
      </w:pPr>
    </w:p>
    <w:p>
      <w:pPr>
        <w:pStyle w:val="Heading2"/>
        <w:spacing w:before="120" w:after="60"/>
        <w:keepNext/>
      </w:pPr>
      <w:r>
        <w:rPr>
          <w:rFonts w:ascii="Georgia" w:hAnsi="Georgia" w:eastAsia="Georgia"/>
          <w:b/>
          <w:i w:val="0"/>
          <w:color w:val="192B1B"/>
          <w:sz w:val="25"/>
        </w:rPr>
        <w:t>Prototype demonstration status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65403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6"/>
              </w:rPr>
              <w:t>Scenario / alternative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65403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6"/>
              </w:rPr>
              <w:t>Prototype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65403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6"/>
              </w:rPr>
              <w:t>Verified demo status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6"/>
              </w:rPr>
              <w:t>FIFA Alt 1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6"/>
              </w:rPr>
              <w:t>Status Dashboard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6"/>
              </w:rPr>
              <w:t>No verified YouTube URL located in the repository — external upload/link evidence required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6"/>
              </w:rPr>
              <w:t>FIFA Alt 2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6"/>
              </w:rPr>
              <w:t>Timeline Tracker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6"/>
              </w:rPr>
              <w:t>No verified YouTube URL located in the repository — external upload/link evidence required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6"/>
              </w:rPr>
              <w:t>FIFA Alt 3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6"/>
              </w:rPr>
              <w:t>Action Hub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6"/>
              </w:rPr>
              <w:t>No verified YouTube URL located in the repository — external upload/link evidence required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6"/>
              </w:rPr>
              <w:t>Chess Alt 1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6"/>
              </w:rPr>
              <w:t>Beginner Review Flow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6"/>
              </w:rPr>
              <w:t>No verified YouTube URL located in the repository — external upload/link evidence required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6"/>
              </w:rPr>
              <w:t>Chess Alt 2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6"/>
              </w:rPr>
              <w:t>Card Review Mode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6"/>
              </w:rPr>
              <w:t>No verified YouTube URL located in the repository — external upload/link evidence required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6"/>
              </w:rPr>
              <w:t>Chess Alt 3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6"/>
              </w:rPr>
              <w:t>Side-by-Side AI Assistant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6"/>
              </w:rPr>
              <w:t>No verified YouTube URL located in the repository — external upload/link evidence required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80" w:after="60"/>
        <w:keepNext/>
      </w:pPr>
      <w:r>
        <w:rPr>
          <w:rFonts w:ascii="Georgia" w:hAnsi="Georgia" w:eastAsia="Georgia"/>
          <w:b/>
          <w:i w:val="0"/>
          <w:color w:val="192B1B"/>
          <w:sz w:val="32"/>
        </w:rPr>
        <w:t>1. Scenario and design-space continuity</w:t>
      </w:r>
    </w:p>
    <w:p>
      <w:pPr>
        <w:spacing w:after="80" w:line="259" w:lineRule="auto"/>
      </w:pPr>
      <w:r>
        <w:rPr>
          <w:rFonts w:ascii="Arial" w:hAnsi="Arial" w:eastAsia="Arial"/>
          <w:b w:val="0"/>
          <w:i w:val="0"/>
          <w:color w:val="253228"/>
          <w:sz w:val="21"/>
        </w:rPr>
        <w:t>The six alternatives are parallel low-fidelity hypotheses carried forward from the approved PA1/PA2 design space. FIFA compares status recognition, process position, and action execution. Chess compares a guided sequence, user-selected review cards, and an open assistant. They are not six features claimed to coexist.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7"/>
              </w:rPr>
              <w:t>Scenario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7"/>
              </w:rPr>
              <w:t>Job to be done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7"/>
              </w:rPr>
              <w:t>Alternative contrast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FIFA.com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Understand whether tickets are okay, what happens next, and how to perform a common action before travel.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Alt 1: what is true now? · Alt 2: where am I in the process? · Alt 3: what can I do right now?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Chess.com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Understand one mistake, learn a better move, and decide what to practise next.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Alt 1: system-selected order · Alt 2: user-selected content · Alt 3: user-selected question.</w:t>
            </w:r>
          </w:p>
        </w:tc>
      </w:tr>
    </w:tbl>
    <w:p>
      <w:pPr>
        <w:spacing w:after="40"/>
      </w:pPr>
    </w:p>
    <w:p>
      <w:pPr>
        <w:pStyle w:val="Heading1"/>
        <w:spacing w:before="180" w:after="60"/>
        <w:keepNext/>
      </w:pPr>
      <w:r>
        <w:rPr>
          <w:rFonts w:ascii="Georgia" w:hAnsi="Georgia" w:eastAsia="Georgia"/>
          <w:b/>
          <w:i w:val="0"/>
          <w:color w:val="192B1B"/>
          <w:sz w:val="32"/>
        </w:rPr>
        <w:t>2. Requirement 1 evidence map</w:t>
      </w:r>
    </w:p>
    <w:p>
      <w:pPr>
        <w:spacing w:after="80" w:line="259" w:lineRule="auto"/>
      </w:pPr>
      <w:r>
        <w:rPr>
          <w:rFonts w:ascii="Arial" w:hAnsi="Arial" w:eastAsia="Arial"/>
          <w:b w:val="0"/>
          <w:i w:val="0"/>
          <w:color w:val="253228"/>
          <w:sz w:val="21"/>
        </w:rPr>
        <w:t>Each alternative below retains the approved image, a problem statement, motivation, solution mechanism, strengths, weaknesses, and a five-stage storyboard. The later Requirement 2 result is acknowledged: FIFA Alt 1 Status Dashboard and Chess Alt 1 Beginner Review Flow were selected for PA4 refinement after the completed AI-Agent Formative Testing synthesis.</w:t>
      </w:r>
    </w:p>
    <w:p>
      <w:pPr>
        <w:pStyle w:val="Heading1"/>
        <w:spacing w:before="180" w:after="60"/>
        <w:keepNext/>
      </w:pPr>
      <w:r>
        <w:rPr>
          <w:rFonts w:ascii="Georgia" w:hAnsi="Georgia" w:eastAsia="Georgia"/>
          <w:b/>
          <w:i w:val="0"/>
          <w:color w:val="192B1B"/>
          <w:sz w:val="32"/>
        </w:rPr>
        <w:t>Scenario 1 — FIFA</w:t>
      </w:r>
    </w:p>
    <w:p>
      <w:pPr>
        <w:pStyle w:val="Heading2"/>
        <w:spacing w:before="120" w:after="60"/>
        <w:keepNext/>
      </w:pPr>
      <w:r>
        <w:rPr>
          <w:rFonts w:ascii="Georgia" w:hAnsi="Georgia" w:eastAsia="Georgia"/>
          <w:b/>
          <w:i w:val="0"/>
          <w:color w:val="192B1B"/>
          <w:sz w:val="25"/>
        </w:rPr>
        <w:t>FIFA Alt 1 — Status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7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1scenario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59" w:lineRule="auto"/>
        <w:jc w:val="center"/>
      </w:pPr>
      <w:r>
        <w:rPr>
          <w:rFonts w:ascii="Arial" w:hAnsi="Arial" w:eastAsia="Arial"/>
          <w:b w:val="0"/>
          <w:i/>
          <w:color w:val="69746A"/>
          <w:sz w:val="17"/>
        </w:rPr>
        <w:t>Approved Requirement 1 paper prototype image · alt1scenario1.png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7"/>
              </w:rPr>
              <w:t>Design evidence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7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Problem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A novice needs to know whether a ticket is safe, pending, or needs action before travel.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Motivation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Reduce status uncertainty to one first scan while keeping common ticket actions close to the state.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Solution mechanism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A status-first dashboard with summary counts, event cards, a pending/confirmed distinction, freshness cue, and quick actions.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Strengths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Fast current-state recognition; confirmed and pending states are visually scannable; direct actions are discoverable.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Weaknesses / hypothesis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Pending state originally lacked reason, owner, timing, and a dependable handoff cue; View Order versus View Tickets was ambiguous.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Demo status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No verified YouTube URL located in the repository; the approved image and editable deck remain available for an external upload.</w:t>
            </w:r>
          </w:p>
        </w:tc>
      </w:tr>
    </w:tbl>
    <w:p>
      <w:pPr>
        <w:spacing w:after="40"/>
      </w:pPr>
    </w:p>
    <w:p>
      <w:pPr>
        <w:pStyle w:val="Heading3"/>
        <w:spacing w:before="120" w:after="60"/>
        <w:keepNext/>
      </w:pPr>
      <w:r>
        <w:rPr>
          <w:rFonts w:ascii="Arial" w:hAnsi="Arial" w:eastAsia="Arial"/>
          <w:b/>
          <w:i w:val="0"/>
          <w:color w:val="192B1B"/>
          <w:sz w:val="21"/>
        </w:rPr>
        <w:t>Storyboard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3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5"/>
              </w:rPr>
              <w:t>#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5"/>
              </w:rPr>
              <w:t>Stage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5"/>
              </w:rPr>
              <w:t>Reviewer / user action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5"/>
              </w:rPr>
              <w:t>Paper response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5"/>
              </w:rPr>
              <w:t>Purpose</w:t>
            </w:r>
          </w:p>
        </w:tc>
      </w:tr>
      <w:tr>
        <w:tc>
          <w:tcPr>
            <w:tcW w:type="dxa" w:w="3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Context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Two events are visible: one confirmed and one pending.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FIFA paper state makes the next cue visible.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Connect the paper state to the scenario goal.</w:t>
            </w:r>
          </w:p>
        </w:tc>
      </w:tr>
      <w:tr>
        <w:tc>
          <w:tcPr>
            <w:tcW w:type="dxa" w:w="3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Trigger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reviewer scans status tiles and selects the relevant event.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FIFA paper state makes the next cue visible.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Connect the paper state to the scenario goal.</w:t>
            </w:r>
          </w:p>
        </w:tc>
      </w:tr>
      <w:tr>
        <w:tc>
          <w:tcPr>
            <w:tcW w:type="dxa" w:w="3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3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First interaction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reviewer opens the confirmed or pending event card.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FIFA paper state makes the next cue visible.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Connect the paper state to the scenario goal.</w:t>
            </w:r>
          </w:p>
        </w:tc>
      </w:tr>
      <w:tr>
        <w:tc>
          <w:tcPr>
            <w:tcW w:type="dxa" w:w="3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4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System response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card exposes state, status explanation, and ticket action.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FIFA paper state makes the next cue visible.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Connect the paper state to the scenario goal.</w:t>
            </w:r>
          </w:p>
        </w:tc>
      </w:tr>
      <w:tr>
        <w:tc>
          <w:tcPr>
            <w:tcW w:type="dxa" w:w="3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5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Goal / recovery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reviewer identifies the next step or returns to status when the state is unresolved.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FIFA paper state makes the next cue visible.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Connect the paper state to the scenario goal.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spacing w:before="120" w:after="60"/>
        <w:keepNext/>
      </w:pPr>
      <w:r>
        <w:rPr>
          <w:rFonts w:ascii="Georgia" w:hAnsi="Georgia" w:eastAsia="Georgia"/>
          <w:b/>
          <w:i w:val="0"/>
          <w:color w:val="192B1B"/>
          <w:sz w:val="25"/>
        </w:rPr>
        <w:t>FIFA Alt 2 — Timeline Tracker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2012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2scenario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01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59" w:lineRule="auto"/>
        <w:jc w:val="center"/>
      </w:pPr>
      <w:r>
        <w:rPr>
          <w:rFonts w:ascii="Arial" w:hAnsi="Arial" w:eastAsia="Arial"/>
          <w:b w:val="0"/>
          <w:i/>
          <w:color w:val="69746A"/>
          <w:sz w:val="17"/>
        </w:rPr>
        <w:t>Approved Requirement 1 paper prototype image · alt2scenario1.png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7"/>
              </w:rPr>
              <w:t>Design evidence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7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Problem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A novice needs to understand where an order is in a multi-stage ticket process.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Motivation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Make progress, freshness, and the next expected milestone visible as a sequence.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Solution mechanism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Per-event timelines distinguish completed, current, and upcoming stages and pair progress with source/update cues.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Strengths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Strong process visibility; current stage and freshness cues support trust; pending work has a visible position.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Weaknesses / hypothesis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Ticket actions can disappear from the scan path; future stages may look like user tasks; dashes need clearer ownership and timing.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Demo status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No verified YouTube URL located in the repository; the approved image and editable deck remain available for an external upload.</w:t>
            </w:r>
          </w:p>
        </w:tc>
      </w:tr>
    </w:tbl>
    <w:p>
      <w:pPr>
        <w:spacing w:after="40"/>
      </w:pPr>
    </w:p>
    <w:p>
      <w:pPr>
        <w:pStyle w:val="Heading3"/>
        <w:spacing w:before="120" w:after="60"/>
        <w:keepNext/>
      </w:pPr>
      <w:r>
        <w:rPr>
          <w:rFonts w:ascii="Arial" w:hAnsi="Arial" w:eastAsia="Arial"/>
          <w:b/>
          <w:i w:val="0"/>
          <w:color w:val="192B1B"/>
          <w:sz w:val="21"/>
        </w:rPr>
        <w:t>Storyboard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3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5"/>
              </w:rPr>
              <w:t>#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5"/>
              </w:rPr>
              <w:t>Stage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5"/>
              </w:rPr>
              <w:t>Reviewer / user action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5"/>
              </w:rPr>
              <w:t>Paper response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5"/>
              </w:rPr>
              <w:t>Purpose</w:t>
            </w:r>
          </w:p>
        </w:tc>
      </w:tr>
      <w:tr>
        <w:tc>
          <w:tcPr>
            <w:tcW w:type="dxa" w:w="3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Context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Two event timelines show different points in the same ticket process.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FIFA paper state makes the next cue visible.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Connect the paper state to the scenario goal.</w:t>
            </w:r>
          </w:p>
        </w:tc>
      </w:tr>
      <w:tr>
        <w:tc>
          <w:tcPr>
            <w:tcW w:type="dxa" w:w="3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Trigger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reviewer scans the current marker and later stages.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FIFA paper state makes the next cue visible.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Connect the paper state to the scenario goal.</w:t>
            </w:r>
          </w:p>
        </w:tc>
      </w:tr>
      <w:tr>
        <w:tc>
          <w:tcPr>
            <w:tcW w:type="dxa" w:w="3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3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First interaction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reviewer selects a timeline stage or event detail.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FIFA paper state makes the next cue visible.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Connect the paper state to the scenario goal.</w:t>
            </w:r>
          </w:p>
        </w:tc>
      </w:tr>
      <w:tr>
        <w:tc>
          <w:tcPr>
            <w:tcW w:type="dxa" w:w="3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4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System response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timeline explains progress, current ownership, and expected delivery.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FIFA paper state makes the next cue visible.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Connect the paper state to the scenario goal.</w:t>
            </w:r>
          </w:p>
        </w:tc>
      </w:tr>
      <w:tr>
        <w:tc>
          <w:tcPr>
            <w:tcW w:type="dxa" w:w="3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5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Goal / recovery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reviewer finds a ticket action or returns to the event card when action is not visible.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FIFA paper state makes the next cue visible.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Connect the paper state to the scenario goal.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spacing w:before="120" w:after="60"/>
        <w:keepNext/>
      </w:pPr>
      <w:r>
        <w:rPr>
          <w:rFonts w:ascii="Georgia" w:hAnsi="Georgia" w:eastAsia="Georgia"/>
          <w:b/>
          <w:i w:val="0"/>
          <w:color w:val="192B1B"/>
          <w:sz w:val="25"/>
        </w:rPr>
        <w:t>FIFA Alt 3 — Action Hub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2012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3scenario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01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59" w:lineRule="auto"/>
        <w:jc w:val="center"/>
      </w:pPr>
      <w:r>
        <w:rPr>
          <w:rFonts w:ascii="Arial" w:hAnsi="Arial" w:eastAsia="Arial"/>
          <w:b w:val="0"/>
          <w:i/>
          <w:color w:val="69746A"/>
          <w:sz w:val="17"/>
        </w:rPr>
        <w:t>Approved Requirement 1 paper prototype image · alt3scenario1.png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7"/>
              </w:rPr>
              <w:t>Design evidence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7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Problem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A novice needs a fast route to common ticket actions without losing trust context.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Motivation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Put high-frequency actions first and expose the external-partner boundary before leaving.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Solution mechanism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A shortcut-led hub groups transfer, calendar, ticket, support, and official-option actions.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Strengths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Fast action discovery; familiar labels; useful shortcuts and a visible handoff treatment.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Weaknesses / hypothesis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Action-first entry can hide status meaning; equal-weight tiles create choice load; official context can arrive too late.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Demo status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No verified YouTube URL located in the repository; the approved image and editable deck remain available for an external upload.</w:t>
            </w:r>
          </w:p>
        </w:tc>
      </w:tr>
    </w:tbl>
    <w:p>
      <w:pPr>
        <w:spacing w:after="40"/>
      </w:pPr>
    </w:p>
    <w:p>
      <w:pPr>
        <w:pStyle w:val="Heading3"/>
        <w:spacing w:before="120" w:after="60"/>
        <w:keepNext/>
      </w:pPr>
      <w:r>
        <w:rPr>
          <w:rFonts w:ascii="Arial" w:hAnsi="Arial" w:eastAsia="Arial"/>
          <w:b/>
          <w:i w:val="0"/>
          <w:color w:val="192B1B"/>
          <w:sz w:val="21"/>
        </w:rPr>
        <w:t>Storyboard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3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5"/>
              </w:rPr>
              <w:t>#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5"/>
              </w:rPr>
              <w:t>Stage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5"/>
              </w:rPr>
              <w:t>Reviewer / user action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5"/>
              </w:rPr>
              <w:t>Paper response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5"/>
              </w:rPr>
              <w:t>Purpose</w:t>
            </w:r>
          </w:p>
        </w:tc>
      </w:tr>
      <w:tr>
        <w:tc>
          <w:tcPr>
            <w:tcW w:type="dxa" w:w="3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Context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reviewer has a ticket-related task and wants a common action.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FIFA paper state makes the next cue visible.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Connect the paper state to the scenario goal.</w:t>
            </w:r>
          </w:p>
        </w:tc>
      </w:tr>
      <w:tr>
        <w:tc>
          <w:tcPr>
            <w:tcW w:type="dxa" w:w="3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Trigger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reviewer scans the action hub for a matching label.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FIFA paper state makes the next cue visible.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Connect the paper state to the scenario goal.</w:t>
            </w:r>
          </w:p>
        </w:tc>
      </w:tr>
      <w:tr>
        <w:tc>
          <w:tcPr>
            <w:tcW w:type="dxa" w:w="3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3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First interaction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reviewer selects Transfer Tickets, Add to Calendar, or View Tickets.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FIFA paper state makes the next cue visible.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Connect the paper state to the scenario goal.</w:t>
            </w:r>
          </w:p>
        </w:tc>
      </w:tr>
      <w:tr>
        <w:tc>
          <w:tcPr>
            <w:tcW w:type="dxa" w:w="3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4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System response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hub explains the action and, where relevant, the partner boundary.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FIFA paper state makes the next cue visible.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Connect the paper state to the scenario goal.</w:t>
            </w:r>
          </w:p>
        </w:tc>
      </w:tr>
      <w:tr>
        <w:tc>
          <w:tcPr>
            <w:tcW w:type="dxa" w:w="3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5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Goal / recovery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reviewer completes the action or returns to a status summary when context is missing.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FIFA paper state makes the next cue visible.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Connect the paper state to the scenario goal.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80" w:after="60"/>
        <w:keepNext/>
      </w:pPr>
      <w:r>
        <w:rPr>
          <w:rFonts w:ascii="Georgia" w:hAnsi="Georgia" w:eastAsia="Georgia"/>
          <w:b/>
          <w:i w:val="0"/>
          <w:color w:val="192B1B"/>
          <w:sz w:val="32"/>
        </w:rPr>
        <w:t>Scenario 2 — Chess</w:t>
      </w:r>
    </w:p>
    <w:p>
      <w:pPr>
        <w:pStyle w:val="Heading2"/>
        <w:spacing w:before="120" w:after="60"/>
        <w:keepNext/>
      </w:pPr>
      <w:r>
        <w:rPr>
          <w:rFonts w:ascii="Georgia" w:hAnsi="Georgia" w:eastAsia="Georgia"/>
          <w:b/>
          <w:i w:val="0"/>
          <w:color w:val="192B1B"/>
          <w:sz w:val="25"/>
        </w:rPr>
        <w:t>Chess Alt 1 — Beginner Review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2012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1scenario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01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59" w:lineRule="auto"/>
        <w:jc w:val="center"/>
      </w:pPr>
      <w:r>
        <w:rPr>
          <w:rFonts w:ascii="Arial" w:hAnsi="Arial" w:eastAsia="Arial"/>
          <w:b w:val="0"/>
          <w:i/>
          <w:color w:val="69746A"/>
          <w:sz w:val="17"/>
        </w:rPr>
        <w:t>Approved Requirement 1 paper prototype image · alt1scenario2.png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7"/>
              </w:rPr>
              <w:t>Design evidence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7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Problem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A beginner needs to turn one unfamiliar chess mistake into an understandable practice step.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Motivation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Lower memory load by controlling the order from mistake to explanation to practice.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Solution mechanism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A guided flow with progress, plain-language cause, better move, try interaction, practice bridge, and next-mistake recovery.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Strengths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Clear novice entry; strongest mistake-to-practice continuity; one focused sequence limits choice load.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Weaknesses / hypothesis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The original flow could hide recovery, alternate review, and the practical meaning of notation.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Demo status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No verified YouTube URL located in the repository; the approved image and editable deck remain available for an external upload.</w:t>
            </w:r>
          </w:p>
        </w:tc>
      </w:tr>
    </w:tbl>
    <w:p>
      <w:pPr>
        <w:spacing w:after="40"/>
      </w:pPr>
    </w:p>
    <w:p>
      <w:pPr>
        <w:pStyle w:val="Heading3"/>
        <w:spacing w:before="120" w:after="60"/>
        <w:keepNext/>
      </w:pPr>
      <w:r>
        <w:rPr>
          <w:rFonts w:ascii="Arial" w:hAnsi="Arial" w:eastAsia="Arial"/>
          <w:b/>
          <w:i w:val="0"/>
          <w:color w:val="192B1B"/>
          <w:sz w:val="21"/>
        </w:rPr>
        <w:t>Storyboard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3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5"/>
              </w:rPr>
              <w:t>#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5"/>
              </w:rPr>
              <w:t>Stage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5"/>
              </w:rPr>
              <w:t>Reviewer / user action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5"/>
              </w:rPr>
              <w:t>Paper response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5"/>
              </w:rPr>
              <w:t>Purpose</w:t>
            </w:r>
          </w:p>
        </w:tc>
      </w:tr>
      <w:tr>
        <w:tc>
          <w:tcPr>
            <w:tcW w:type="dxa" w:w="3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Context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A completed game contains an important mistake.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Chess paper state makes the next cue visible.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Connect the paper state to the scenario goal.</w:t>
            </w:r>
          </w:p>
        </w:tc>
      </w:tr>
      <w:tr>
        <w:tc>
          <w:tcPr>
            <w:tcW w:type="dxa" w:w="3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Trigger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reviewer starts the beginner review flow.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Chess paper state makes the next cue visible.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Connect the paper state to the scenario goal.</w:t>
            </w:r>
          </w:p>
        </w:tc>
      </w:tr>
      <w:tr>
        <w:tc>
          <w:tcPr>
            <w:tcW w:type="dxa" w:w="3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3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First interaction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reviewer sees the mistake, plain-language cause, and better move.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Chess paper state makes the next cue visible.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Connect the paper state to the scenario goal.</w:t>
            </w:r>
          </w:p>
        </w:tc>
      </w:tr>
      <w:tr>
        <w:tc>
          <w:tcPr>
            <w:tcW w:type="dxa" w:w="3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4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System response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reviewer can show or try the move and see the changed board state.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Chess paper state makes the next cue visible.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Connect the paper state to the scenario goal.</w:t>
            </w:r>
          </w:p>
        </w:tc>
      </w:tr>
      <w:tr>
        <w:tc>
          <w:tcPr>
            <w:tcW w:type="dxa" w:w="3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5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Goal / recovery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reviewer practices the idea, asks for help, or moves to the next mistake.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Chess paper state makes the next cue visible.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Connect the paper state to the scenario goal.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spacing w:before="120" w:after="60"/>
        <w:keepNext/>
      </w:pPr>
      <w:r>
        <w:rPr>
          <w:rFonts w:ascii="Georgia" w:hAnsi="Georgia" w:eastAsia="Georgia"/>
          <w:b/>
          <w:i w:val="0"/>
          <w:color w:val="192B1B"/>
          <w:sz w:val="25"/>
        </w:rPr>
        <w:t>Chess Alt 2 — Card Review Mode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2012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2scenario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01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59" w:lineRule="auto"/>
        <w:jc w:val="center"/>
      </w:pPr>
      <w:r>
        <w:rPr>
          <w:rFonts w:ascii="Arial" w:hAnsi="Arial" w:eastAsia="Arial"/>
          <w:b w:val="0"/>
          <w:i/>
          <w:color w:val="69746A"/>
          <w:sz w:val="17"/>
        </w:rPr>
        <w:t>Approved Requirement 1 paper prototype image · alt2scenario2.png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7"/>
              </w:rPr>
              <w:t>Design evidence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7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Problem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A learner may want to choose which game moment to review first.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Motivation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Expose choice and visual scan while retaining a recommended learning entry.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Solution mechanism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A card grid with mini-boards, selected-card explanation, and practice route.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Strengths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Scannable moments; user control; visual choice can support deliberate review.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Weaknesses / hypothesis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Priority is ambiguous without a Start here cue; several cards can compete before learning begins.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Demo status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No verified YouTube URL located in the repository; the approved image and editable deck remain available for an external upload.</w:t>
            </w:r>
          </w:p>
        </w:tc>
      </w:tr>
    </w:tbl>
    <w:p>
      <w:pPr>
        <w:spacing w:after="40"/>
      </w:pPr>
    </w:p>
    <w:p>
      <w:pPr>
        <w:pStyle w:val="Heading3"/>
        <w:spacing w:before="120" w:after="60"/>
        <w:keepNext/>
      </w:pPr>
      <w:r>
        <w:rPr>
          <w:rFonts w:ascii="Arial" w:hAnsi="Arial" w:eastAsia="Arial"/>
          <w:b/>
          <w:i w:val="0"/>
          <w:color w:val="192B1B"/>
          <w:sz w:val="21"/>
        </w:rPr>
        <w:t>Storyboard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3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5"/>
              </w:rPr>
              <w:t>#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5"/>
              </w:rPr>
              <w:t>Stage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5"/>
              </w:rPr>
              <w:t>Reviewer / user action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5"/>
              </w:rPr>
              <w:t>Paper response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5"/>
              </w:rPr>
              <w:t>Purpose</w:t>
            </w:r>
          </w:p>
        </w:tc>
      </w:tr>
      <w:tr>
        <w:tc>
          <w:tcPr>
            <w:tcW w:type="dxa" w:w="3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Context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Several review moments are available from one game.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Chess paper state makes the next cue visible.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Connect the paper state to the scenario goal.</w:t>
            </w:r>
          </w:p>
        </w:tc>
      </w:tr>
      <w:tr>
        <w:tc>
          <w:tcPr>
            <w:tcW w:type="dxa" w:w="3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Trigger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reviewer scans cards and compares their visual cues.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Chess paper state makes the next cue visible.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Connect the paper state to the scenario goal.</w:t>
            </w:r>
          </w:p>
        </w:tc>
      </w:tr>
      <w:tr>
        <w:tc>
          <w:tcPr>
            <w:tcW w:type="dxa" w:w="3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3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First interaction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reviewer selects a card or the recommended first moment.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Chess paper state makes the next cue visible.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Connect the paper state to the scenario goal.</w:t>
            </w:r>
          </w:p>
        </w:tc>
      </w:tr>
      <w:tr>
        <w:tc>
          <w:tcPr>
            <w:tcW w:type="dxa" w:w="3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4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System response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selected card expands into explanation and a practice action.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Chess paper state makes the next cue visible.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Connect the paper state to the scenario goal.</w:t>
            </w:r>
          </w:p>
        </w:tc>
      </w:tr>
      <w:tr>
        <w:tc>
          <w:tcPr>
            <w:tcW w:type="dxa" w:w="3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5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Goal / recovery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reviewer returns to the card set or chooses another moment.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Chess paper state makes the next cue visible.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Connect the paper state to the scenario goal.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spacing w:before="120" w:after="60"/>
        <w:keepNext/>
      </w:pPr>
      <w:r>
        <w:rPr>
          <w:rFonts w:ascii="Georgia" w:hAnsi="Georgia" w:eastAsia="Georgia"/>
          <w:b/>
          <w:i w:val="0"/>
          <w:color w:val="192B1B"/>
          <w:sz w:val="25"/>
        </w:rPr>
        <w:t>Chess Alt 3 — Side-by-Side AI Assistant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2012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3scenario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01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59" w:lineRule="auto"/>
        <w:jc w:val="center"/>
      </w:pPr>
      <w:r>
        <w:rPr>
          <w:rFonts w:ascii="Arial" w:hAnsi="Arial" w:eastAsia="Arial"/>
          <w:b w:val="0"/>
          <w:i/>
          <w:color w:val="69746A"/>
          <w:sz w:val="17"/>
        </w:rPr>
        <w:t>Approved Requirement 1 paper prototype image · alt3scenario2.png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7"/>
              </w:rPr>
              <w:t>Design evidence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7"/>
              </w:rPr>
              <w:t>Description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Problem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A learner may want to ask a question beside the board while exploring a mistake.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Motivation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Offer flexible questions and contextual explanation without losing the path to practice.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Solution mechanism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An assistant panel pairs board context, suggested prompts, explanation, follow-up questions, and practice.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Strengths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Flexible exploration; prompts reduce blank-input load; contextual follow-up can answer a learner's question.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Weaknesses / hypothesis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Open input can delay the first learning action; scope and confidence need bounds; practice can become secondary.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Demo status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7"/>
              </w:rPr>
              <w:t>No verified YouTube URL located in the repository; the approved image and editable deck remain available for an external upload.</w:t>
            </w:r>
          </w:p>
        </w:tc>
      </w:tr>
    </w:tbl>
    <w:p>
      <w:pPr>
        <w:spacing w:after="40"/>
      </w:pPr>
    </w:p>
    <w:p>
      <w:pPr>
        <w:pStyle w:val="Heading3"/>
        <w:spacing w:before="120" w:after="60"/>
        <w:keepNext/>
      </w:pPr>
      <w:r>
        <w:rPr>
          <w:rFonts w:ascii="Arial" w:hAnsi="Arial" w:eastAsia="Arial"/>
          <w:b/>
          <w:i w:val="0"/>
          <w:color w:val="192B1B"/>
          <w:sz w:val="21"/>
        </w:rPr>
        <w:t>Storyboard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3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5"/>
              </w:rPr>
              <w:t>#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5"/>
              </w:rPr>
              <w:t>Stage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5"/>
              </w:rPr>
              <w:t>Reviewer / user action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5"/>
              </w:rPr>
              <w:t>Paper response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92b1b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5F1E5"/>
                <w:sz w:val="15"/>
              </w:rPr>
              <w:t>Purpose</w:t>
            </w:r>
          </w:p>
        </w:tc>
      </w:tr>
      <w:tr>
        <w:tc>
          <w:tcPr>
            <w:tcW w:type="dxa" w:w="3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Context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reviewer sees a board position and wants to understand a mistake.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Chess paper state makes the next cue visible.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Connect the paper state to the scenario goal.</w:t>
            </w:r>
          </w:p>
        </w:tc>
      </w:tr>
      <w:tr>
        <w:tc>
          <w:tcPr>
            <w:tcW w:type="dxa" w:w="3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Trigger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reviewer selects a suggested question or enters a question.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Chess paper state makes the next cue visible.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Connect the paper state to the scenario goal.</w:t>
            </w:r>
          </w:p>
        </w:tc>
      </w:tr>
      <w:tr>
        <w:tc>
          <w:tcPr>
            <w:tcW w:type="dxa" w:w="3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3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First interaction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assistant responds beside the relevant board state.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Chess paper state makes the next cue visible.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Connect the paper state to the scenario goal.</w:t>
            </w:r>
          </w:p>
        </w:tc>
      </w:tr>
      <w:tr>
        <w:tc>
          <w:tcPr>
            <w:tcW w:type="dxa" w:w="3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4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System response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assistant highlights the cause and suggests a next question or move.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Chess paper state makes the next cue visible.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Connect the paper state to the scenario goal.</w:t>
            </w:r>
          </w:p>
        </w:tc>
      </w:tr>
      <w:tr>
        <w:tc>
          <w:tcPr>
            <w:tcW w:type="dxa" w:w="3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5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Goal / recovery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reviewer practices the idea or returns to a bounded review path.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The Chess paper state makes the next cue visible.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253228"/>
                <w:sz w:val="15"/>
              </w:rPr>
              <w:t>Connect the paper state to the scenario goal.</w:t>
            </w:r>
          </w:p>
        </w:tc>
      </w:tr>
    </w:tbl>
    <w:p>
      <w:pPr>
        <w:spacing w:after="40"/>
      </w:pPr>
    </w:p>
    <w:p>
      <w:pPr>
        <w:pStyle w:val="Heading1"/>
        <w:spacing w:before="180" w:after="60"/>
        <w:keepNext/>
      </w:pPr>
      <w:r>
        <w:rPr>
          <w:rFonts w:ascii="Georgia" w:hAnsi="Georgia" w:eastAsia="Georgia"/>
          <w:b/>
          <w:i w:val="0"/>
          <w:color w:val="192B1B"/>
          <w:sz w:val="32"/>
        </w:rPr>
        <w:t>3. Reflection and handoff</w:t>
      </w:r>
    </w:p>
    <w:p>
      <w:pPr>
        <w:spacing w:after="80" w:line="259" w:lineRule="auto"/>
      </w:pPr>
      <w:r>
        <w:rPr>
          <w:rFonts w:ascii="Arial" w:hAnsi="Arial" w:eastAsia="Arial"/>
          <w:b w:val="0"/>
          <w:i w:val="0"/>
          <w:color w:val="253228"/>
          <w:sz w:val="21"/>
        </w:rPr>
        <w:t>The strengths and weaknesses in this report are design hypotheses at the Requirement 1 stage. The completed AI-Agent Formative Testing records in R1-R5 later tested the six alternatives using 19 tasks per reviewer. That evidence changed the next-step priorities: FIFA Alt 1 retained the compact status-first entry while gaining pending-state ownership, timing, source, action-label, and partner-boundary cues; Chess Alt 1 retained the guided sequence while gaining clearer entry, plain-language movement, feedback, help, practice, and recovery controls.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DCE8D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Consolas" w:hAnsi="Consolas" w:eastAsia="Consolas"/>
                <w:b/>
                <w:i w:val="0"/>
                <w:color w:val="397447"/>
                <w:sz w:val="19"/>
              </w:rPr>
              <w:t>Selection handoff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253228"/>
                <w:sz w:val="19"/>
              </w:rPr>
              <w:t>Selected FIFA direction: Alt 1 — Status Dashboard. Selected Chess direction: Alt 1 — Beginner Review Flow. See Group10-PA3-FormativeTesting.docx for the complete reviewer method, counts, issue synthesis, and improved prototypes.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850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onsolas" w:hAnsi="Consolas" w:eastAsia="Consolas"/>
        <w:b w:val="0"/>
        <w:i w:val="0"/>
        <w:color w:val="69746A"/>
        <w:sz w:val="16"/>
      </w:rPr>
      <w:t>Controlled submission artifact · evidence status is stated explicitly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onsolas" w:hAnsi="Consolas" w:eastAsia="Consolas"/>
        <w:b w:val="0"/>
        <w:i w:val="0"/>
        <w:color w:val="69746A"/>
        <w:sz w:val="16"/>
      </w:rPr>
      <w:t>GROUP 10 · PA3 · PAPER PROTOTYPES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192B1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192B1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92B1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