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F3AD" w14:textId="77777777" w:rsidR="00197768" w:rsidRDefault="00197768">
      <w:pPr>
        <w:tabs>
          <w:tab w:val="center" w:pos="4153"/>
        </w:tabs>
      </w:pPr>
    </w:p>
    <w:p w14:paraId="640FDC02" w14:textId="77777777" w:rsidR="00197768" w:rsidRDefault="00DF1B35">
      <w:pPr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/>
          <w:sz w:val="36"/>
          <w:szCs w:val="36"/>
        </w:rPr>
        <w:t>本科毕业设计（论文）</w:t>
      </w:r>
      <w:r>
        <w:rPr>
          <w:rFonts w:ascii="方正小标宋简体" w:eastAsia="方正小标宋简体" w:hint="eastAsia"/>
          <w:sz w:val="36"/>
          <w:szCs w:val="36"/>
        </w:rPr>
        <w:t>任务书</w:t>
      </w:r>
    </w:p>
    <w:p w14:paraId="4F78205A" w14:textId="77777777" w:rsidR="00197768" w:rsidRDefault="00197768"/>
    <w:p w14:paraId="4E7DFE8D" w14:textId="77777777" w:rsidR="00197768" w:rsidRDefault="00DF1B35">
      <w:pPr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一、题目</w:t>
      </w:r>
    </w:p>
    <w:p w14:paraId="470E99F9" w14:textId="6435D2CD" w:rsidR="00197768" w:rsidRDefault="00066419">
      <w:pPr>
        <w:rPr>
          <w:rFonts w:ascii="黑体" w:eastAsia="黑体"/>
          <w:sz w:val="28"/>
        </w:rPr>
      </w:pPr>
      <w:r w:rsidRPr="00066419">
        <w:rPr>
          <w:rFonts w:ascii="宋体" w:hAnsi="宋体" w:hint="eastAsia"/>
          <w:sz w:val="24"/>
        </w:rPr>
        <w:t>基于深度学习的跨模态图像文本匹配研究</w:t>
      </w:r>
      <w:r w:rsidRPr="00066419">
        <w:rPr>
          <w:rFonts w:ascii="宋体" w:hAnsi="宋体"/>
          <w:sz w:val="24"/>
        </w:rPr>
        <w:cr/>
      </w:r>
      <w:r w:rsidR="00DF1B35">
        <w:rPr>
          <w:rFonts w:ascii="黑体" w:eastAsia="黑体" w:hint="eastAsia"/>
          <w:sz w:val="28"/>
        </w:rPr>
        <w:t>二、研究主要内容</w:t>
      </w:r>
    </w:p>
    <w:p w14:paraId="0C3EE80C" w14:textId="77777777" w:rsidR="00D602EB" w:rsidRPr="00D602EB" w:rsidRDefault="00D602EB" w:rsidP="00D602EB">
      <w:pPr>
        <w:ind w:firstLineChars="200" w:firstLine="480"/>
        <w:rPr>
          <w:rFonts w:ascii="宋体" w:hAnsi="宋体" w:hint="eastAsia"/>
          <w:sz w:val="24"/>
        </w:rPr>
      </w:pPr>
      <w:r w:rsidRPr="00D602EB">
        <w:rPr>
          <w:rFonts w:ascii="宋体" w:hAnsi="宋体" w:hint="eastAsia"/>
          <w:sz w:val="24"/>
        </w:rPr>
        <w:t>本课题来源于国家自然科学基金青年项目，关注多模态计算前沿领域中的跨</w:t>
      </w:r>
    </w:p>
    <w:p w14:paraId="25E1C4D4" w14:textId="079400E3" w:rsidR="00C064DA" w:rsidRPr="00C064DA" w:rsidRDefault="00D602EB" w:rsidP="00A06229">
      <w:pPr>
        <w:ind w:firstLineChars="200" w:firstLine="480"/>
        <w:rPr>
          <w:rFonts w:ascii="宋体" w:hAnsi="宋体"/>
          <w:sz w:val="24"/>
        </w:rPr>
      </w:pPr>
      <w:r w:rsidRPr="00D602EB">
        <w:rPr>
          <w:rFonts w:ascii="宋体" w:hAnsi="宋体" w:hint="eastAsia"/>
          <w:sz w:val="24"/>
        </w:rPr>
        <w:t>模态图像-文本匹配任务。本课题的研究主要基于深度学习方法，拟采用卷积神经网络完成图像的特征提取，拟采用循环神经网络完成自然语言的建模，而后通过不同模态特征之间的对齐学习，最终实现图像和自然语言语句的语义准确对齐，进而准确完成利用图像搜索对应的语言描述，以及利用语言描述搜索其对应图像的跨模态双向检索。作为跨模态语义对齐学习中的典型研究任务，相关研究成果在多模态计算领域具备重要的理论和应用价值。</w:t>
      </w:r>
    </w:p>
    <w:p w14:paraId="6148BC26" w14:textId="77777777" w:rsidR="00197768" w:rsidRDefault="00DF1B35">
      <w:pPr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三、主要技术指标</w:t>
      </w:r>
    </w:p>
    <w:p w14:paraId="5AA2FC58" w14:textId="52292150" w:rsidR="00122108" w:rsidRPr="00122108" w:rsidRDefault="00122108" w:rsidP="00122108">
      <w:pPr>
        <w:ind w:firstLineChars="200" w:firstLine="480"/>
        <w:rPr>
          <w:rFonts w:ascii="宋体" w:hAnsi="宋体" w:cs="宋体" w:hint="eastAsia"/>
          <w:kern w:val="0"/>
          <w:sz w:val="24"/>
          <w:lang w:bidi="ar"/>
        </w:rPr>
      </w:pPr>
      <w:r w:rsidRPr="00122108">
        <w:rPr>
          <w:rFonts w:ascii="宋体" w:hAnsi="宋体" w:cs="宋体" w:hint="eastAsia"/>
          <w:kern w:val="0"/>
          <w:sz w:val="24"/>
          <w:lang w:bidi="ar"/>
        </w:rPr>
        <w:t>实验基于大规模数据集 Flickr30K 进行，作为跨模态检索领域中的代表性研究任务之一，主要采用召回率（Recall）指标进行检索准确率评估，一般计算</w:t>
      </w:r>
    </w:p>
    <w:p w14:paraId="521FA7AF" w14:textId="0EEFCD63" w:rsidR="00197768" w:rsidRDefault="00122108" w:rsidP="00122108">
      <w:pPr>
        <w:rPr>
          <w:rFonts w:ascii="黑体" w:eastAsia="黑体"/>
          <w:sz w:val="28"/>
        </w:rPr>
      </w:pPr>
      <w:r w:rsidRPr="00122108">
        <w:rPr>
          <w:rFonts w:ascii="宋体" w:hAnsi="宋体" w:cs="宋体" w:hint="eastAsia"/>
          <w:kern w:val="0"/>
          <w:sz w:val="24"/>
          <w:lang w:bidi="ar"/>
        </w:rPr>
        <w:t>Recall@1, Recall@5 及 Recall@10 作为技术指标。</w:t>
      </w:r>
    </w:p>
    <w:p w14:paraId="2370CD1A" w14:textId="77777777" w:rsidR="00197768" w:rsidRDefault="00DF1B35">
      <w:pPr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四、进度和要求</w:t>
      </w:r>
    </w:p>
    <w:p w14:paraId="758FCEEE" w14:textId="77777777" w:rsidR="002D0A66" w:rsidRPr="002D0A66" w:rsidRDefault="002D0A66" w:rsidP="002D0A66">
      <w:pPr>
        <w:rPr>
          <w:rFonts w:ascii="宋体" w:hAnsi="宋体" w:cs="宋体" w:hint="eastAsia"/>
          <w:kern w:val="0"/>
          <w:sz w:val="24"/>
          <w:lang w:bidi="ar"/>
        </w:rPr>
      </w:pPr>
      <w:r w:rsidRPr="002D0A66">
        <w:rPr>
          <w:rFonts w:ascii="宋体" w:hAnsi="宋体" w:cs="宋体" w:hint="eastAsia"/>
          <w:kern w:val="0"/>
          <w:sz w:val="24"/>
          <w:lang w:bidi="ar"/>
        </w:rPr>
        <w:t>2023 年 2 月 1 日 - 2023 年 2 月 15 日，文献调研</w:t>
      </w:r>
    </w:p>
    <w:p w14:paraId="29028037" w14:textId="77777777" w:rsidR="002D0A66" w:rsidRPr="002D0A66" w:rsidRDefault="002D0A66" w:rsidP="002D0A66">
      <w:pPr>
        <w:rPr>
          <w:rFonts w:ascii="宋体" w:hAnsi="宋体" w:cs="宋体" w:hint="eastAsia"/>
          <w:kern w:val="0"/>
          <w:sz w:val="24"/>
          <w:lang w:bidi="ar"/>
        </w:rPr>
      </w:pPr>
      <w:r w:rsidRPr="002D0A66">
        <w:rPr>
          <w:rFonts w:ascii="宋体" w:hAnsi="宋体" w:cs="宋体" w:hint="eastAsia"/>
          <w:kern w:val="0"/>
          <w:sz w:val="24"/>
          <w:lang w:bidi="ar"/>
        </w:rPr>
        <w:t>2023 年 2 月 16 日 - 2023 年 2 月 28 日，数据获取及预处理</w:t>
      </w:r>
    </w:p>
    <w:p w14:paraId="5FFD8C47" w14:textId="77777777" w:rsidR="002D0A66" w:rsidRPr="002D0A66" w:rsidRDefault="002D0A66" w:rsidP="002D0A66">
      <w:pPr>
        <w:rPr>
          <w:rFonts w:ascii="宋体" w:hAnsi="宋体" w:cs="宋体" w:hint="eastAsia"/>
          <w:kern w:val="0"/>
          <w:sz w:val="24"/>
          <w:lang w:bidi="ar"/>
        </w:rPr>
      </w:pPr>
      <w:r w:rsidRPr="002D0A66">
        <w:rPr>
          <w:rFonts w:ascii="宋体" w:hAnsi="宋体" w:cs="宋体" w:hint="eastAsia"/>
          <w:kern w:val="0"/>
          <w:sz w:val="24"/>
          <w:lang w:bidi="ar"/>
        </w:rPr>
        <w:t>2023 年 3 月 1 日 - 2023 年 3 月 15 日，开题准备</w:t>
      </w:r>
    </w:p>
    <w:p w14:paraId="1CFB78E1" w14:textId="77777777" w:rsidR="002D0A66" w:rsidRPr="002D0A66" w:rsidRDefault="002D0A66" w:rsidP="002D0A66">
      <w:pPr>
        <w:rPr>
          <w:rFonts w:ascii="宋体" w:hAnsi="宋体" w:cs="宋体" w:hint="eastAsia"/>
          <w:kern w:val="0"/>
          <w:sz w:val="24"/>
          <w:lang w:bidi="ar"/>
        </w:rPr>
      </w:pPr>
      <w:r w:rsidRPr="002D0A66">
        <w:rPr>
          <w:rFonts w:ascii="宋体" w:hAnsi="宋体" w:cs="宋体" w:hint="eastAsia"/>
          <w:kern w:val="0"/>
          <w:sz w:val="24"/>
          <w:lang w:bidi="ar"/>
        </w:rPr>
        <w:t>2023 年 3 月 16 日 - 2023 年 3 月 31 日，深度学习模型搭建及调试</w:t>
      </w:r>
    </w:p>
    <w:p w14:paraId="76591797" w14:textId="77777777" w:rsidR="002D0A66" w:rsidRPr="002D0A66" w:rsidRDefault="002D0A66" w:rsidP="002D0A66">
      <w:pPr>
        <w:rPr>
          <w:rFonts w:ascii="宋体" w:hAnsi="宋体" w:cs="宋体" w:hint="eastAsia"/>
          <w:kern w:val="0"/>
          <w:sz w:val="24"/>
          <w:lang w:bidi="ar"/>
        </w:rPr>
      </w:pPr>
      <w:r w:rsidRPr="002D0A66">
        <w:rPr>
          <w:rFonts w:ascii="宋体" w:hAnsi="宋体" w:cs="宋体" w:hint="eastAsia"/>
          <w:kern w:val="0"/>
          <w:sz w:val="24"/>
          <w:lang w:bidi="ar"/>
        </w:rPr>
        <w:t>2023 年 4 月 1 日 - 2023 年 4 月 15 日，深度学习模型搭建及调试</w:t>
      </w:r>
    </w:p>
    <w:p w14:paraId="52EB037A" w14:textId="77777777" w:rsidR="002D0A66" w:rsidRPr="002D0A66" w:rsidRDefault="002D0A66" w:rsidP="002D0A66">
      <w:pPr>
        <w:rPr>
          <w:rFonts w:ascii="宋体" w:hAnsi="宋体" w:cs="宋体" w:hint="eastAsia"/>
          <w:kern w:val="0"/>
          <w:sz w:val="24"/>
          <w:lang w:bidi="ar"/>
        </w:rPr>
      </w:pPr>
      <w:r w:rsidRPr="002D0A66">
        <w:rPr>
          <w:rFonts w:ascii="宋体" w:hAnsi="宋体" w:cs="宋体" w:hint="eastAsia"/>
          <w:kern w:val="0"/>
          <w:sz w:val="24"/>
          <w:lang w:bidi="ar"/>
        </w:rPr>
        <w:t>2023 年 4 月 16 日 - 2023 年 4 月 30 日，检索性能评估，模型改进</w:t>
      </w:r>
    </w:p>
    <w:p w14:paraId="1CF13078" w14:textId="77777777" w:rsidR="002D0A66" w:rsidRPr="002D0A66" w:rsidRDefault="002D0A66" w:rsidP="002D0A66">
      <w:pPr>
        <w:rPr>
          <w:rFonts w:ascii="宋体" w:hAnsi="宋体" w:cs="宋体" w:hint="eastAsia"/>
          <w:kern w:val="0"/>
          <w:sz w:val="24"/>
          <w:lang w:bidi="ar"/>
        </w:rPr>
      </w:pPr>
      <w:r w:rsidRPr="002D0A66">
        <w:rPr>
          <w:rFonts w:ascii="宋体" w:hAnsi="宋体" w:cs="宋体" w:hint="eastAsia"/>
          <w:kern w:val="0"/>
          <w:sz w:val="24"/>
          <w:lang w:bidi="ar"/>
        </w:rPr>
        <w:t>2023 年 5 月 1 日 - 2023 年 5 月 15 日，参数优化</w:t>
      </w:r>
    </w:p>
    <w:p w14:paraId="6BDD3A91" w14:textId="77777777" w:rsidR="002D0A66" w:rsidRPr="002D0A66" w:rsidRDefault="002D0A66" w:rsidP="002D0A66">
      <w:pPr>
        <w:rPr>
          <w:rFonts w:ascii="宋体" w:hAnsi="宋体" w:cs="宋体" w:hint="eastAsia"/>
          <w:kern w:val="0"/>
          <w:sz w:val="24"/>
          <w:lang w:bidi="ar"/>
        </w:rPr>
      </w:pPr>
      <w:r w:rsidRPr="002D0A66">
        <w:rPr>
          <w:rFonts w:ascii="宋体" w:hAnsi="宋体" w:cs="宋体" w:hint="eastAsia"/>
          <w:kern w:val="0"/>
          <w:sz w:val="24"/>
          <w:lang w:bidi="ar"/>
        </w:rPr>
        <w:t>2023 年 5 月 16 日 - 2023 年 5 月 31 日，结果整理，论文写作</w:t>
      </w:r>
    </w:p>
    <w:p w14:paraId="2E4BCD9B" w14:textId="211CB7C0" w:rsidR="00197768" w:rsidRDefault="002D0A66" w:rsidP="002D0A66">
      <w:pPr>
        <w:rPr>
          <w:rFonts w:ascii="宋体" w:hAnsi="宋体" w:cs="宋体"/>
          <w:sz w:val="24"/>
        </w:rPr>
      </w:pPr>
      <w:r w:rsidRPr="002D0A66">
        <w:rPr>
          <w:rFonts w:ascii="宋体" w:hAnsi="宋体" w:cs="宋体" w:hint="eastAsia"/>
          <w:kern w:val="0"/>
          <w:sz w:val="24"/>
          <w:lang w:bidi="ar"/>
        </w:rPr>
        <w:t>2023 年 6 月 1 日 - 2023 年 6 月 15 日，论文写作，答辩准备</w:t>
      </w:r>
    </w:p>
    <w:p w14:paraId="2D1B8B81" w14:textId="77777777" w:rsidR="00197768" w:rsidRDefault="00DF1B35">
      <w:pPr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五、主要参考书及参考资料</w:t>
      </w:r>
    </w:p>
    <w:p w14:paraId="3314DF33" w14:textId="77777777" w:rsidR="00D67BF8" w:rsidRPr="00D67BF8" w:rsidRDefault="00D67BF8" w:rsidP="00D67BF8">
      <w:pPr>
        <w:rPr>
          <w:sz w:val="24"/>
        </w:rPr>
      </w:pPr>
      <w:r w:rsidRPr="00D67BF8">
        <w:rPr>
          <w:sz w:val="24"/>
        </w:rPr>
        <w:t xml:space="preserve">[1]. </w:t>
      </w:r>
      <w:proofErr w:type="spellStart"/>
      <w:r w:rsidRPr="00D67BF8">
        <w:rPr>
          <w:sz w:val="24"/>
        </w:rPr>
        <w:t>Faghri</w:t>
      </w:r>
      <w:proofErr w:type="spellEnd"/>
      <w:r w:rsidRPr="00D67BF8">
        <w:rPr>
          <w:sz w:val="24"/>
        </w:rPr>
        <w:t xml:space="preserve"> F, Fleet D J, </w:t>
      </w:r>
      <w:proofErr w:type="spellStart"/>
      <w:r w:rsidRPr="00D67BF8">
        <w:rPr>
          <w:sz w:val="24"/>
        </w:rPr>
        <w:t>Kiros</w:t>
      </w:r>
      <w:proofErr w:type="spellEnd"/>
      <w:r w:rsidRPr="00D67BF8">
        <w:rPr>
          <w:sz w:val="24"/>
        </w:rPr>
        <w:t xml:space="preserve"> J R, et al. </w:t>
      </w:r>
      <w:proofErr w:type="spellStart"/>
      <w:r w:rsidRPr="00D67BF8">
        <w:rPr>
          <w:sz w:val="24"/>
        </w:rPr>
        <w:t>Vse</w:t>
      </w:r>
      <w:proofErr w:type="spellEnd"/>
      <w:r w:rsidRPr="00D67BF8">
        <w:rPr>
          <w:sz w:val="24"/>
        </w:rPr>
        <w:t xml:space="preserve">++. Improving visual-semantic embeddings with </w:t>
      </w:r>
    </w:p>
    <w:p w14:paraId="42C37514" w14:textId="77777777" w:rsidR="00D67BF8" w:rsidRPr="00D67BF8" w:rsidRDefault="00D67BF8" w:rsidP="00D67BF8">
      <w:pPr>
        <w:rPr>
          <w:sz w:val="24"/>
        </w:rPr>
      </w:pPr>
      <w:r w:rsidRPr="00D67BF8">
        <w:rPr>
          <w:sz w:val="24"/>
        </w:rPr>
        <w:t xml:space="preserve">hard negatives[C]//The British Machine Vision Conference (BMVC). 2018.Ren P, Xiao Y, </w:t>
      </w:r>
    </w:p>
    <w:p w14:paraId="5F6F5A07" w14:textId="77777777" w:rsidR="00D67BF8" w:rsidRPr="00D67BF8" w:rsidRDefault="00D67BF8" w:rsidP="00D67BF8">
      <w:pPr>
        <w:rPr>
          <w:sz w:val="24"/>
        </w:rPr>
      </w:pPr>
      <w:r w:rsidRPr="00D67BF8">
        <w:rPr>
          <w:sz w:val="24"/>
        </w:rPr>
        <w:t xml:space="preserve">Chang X, et al. A survey of deep active learning[J]. ACM computing surveys (CSUR), </w:t>
      </w:r>
    </w:p>
    <w:p w14:paraId="4DDDAF9C" w14:textId="77777777" w:rsidR="00D67BF8" w:rsidRPr="00D67BF8" w:rsidRDefault="00D67BF8" w:rsidP="00D67BF8">
      <w:pPr>
        <w:rPr>
          <w:sz w:val="24"/>
        </w:rPr>
      </w:pPr>
      <w:r w:rsidRPr="00D67BF8">
        <w:rPr>
          <w:sz w:val="24"/>
        </w:rPr>
        <w:t>2021, 54(9): 1-40.</w:t>
      </w:r>
    </w:p>
    <w:p w14:paraId="4CA6D12F" w14:textId="77777777" w:rsidR="00D67BF8" w:rsidRPr="00D67BF8" w:rsidRDefault="00D67BF8" w:rsidP="00D67BF8">
      <w:pPr>
        <w:rPr>
          <w:sz w:val="24"/>
        </w:rPr>
      </w:pPr>
      <w:r w:rsidRPr="00D67BF8">
        <w:rPr>
          <w:sz w:val="24"/>
        </w:rPr>
        <w:t>[2]. Lee K H, Chen X, Hua G, et al. Stacked cross attention for image-</w:t>
      </w:r>
      <w:proofErr w:type="gramStart"/>
      <w:r w:rsidRPr="00D67BF8">
        <w:rPr>
          <w:sz w:val="24"/>
        </w:rPr>
        <w:t>text</w:t>
      </w:r>
      <w:proofErr w:type="gramEnd"/>
      <w:r w:rsidRPr="00D67BF8">
        <w:rPr>
          <w:sz w:val="24"/>
        </w:rPr>
        <w:t xml:space="preserve"> </w:t>
      </w:r>
    </w:p>
    <w:p w14:paraId="36B3C5ED" w14:textId="77777777" w:rsidR="00D67BF8" w:rsidRPr="00D67BF8" w:rsidRDefault="00D67BF8" w:rsidP="00D67BF8">
      <w:pPr>
        <w:rPr>
          <w:sz w:val="24"/>
        </w:rPr>
      </w:pPr>
      <w:r w:rsidRPr="00D67BF8">
        <w:rPr>
          <w:sz w:val="24"/>
        </w:rPr>
        <w:t xml:space="preserve">matching[C]//European Conference on Computer Vision (ECCV). 2018: 201-216.Ian </w:t>
      </w:r>
    </w:p>
    <w:p w14:paraId="29BCE460" w14:textId="77777777" w:rsidR="00D67BF8" w:rsidRPr="00D67BF8" w:rsidRDefault="00D67BF8" w:rsidP="00D67BF8">
      <w:pPr>
        <w:rPr>
          <w:rFonts w:hint="eastAsia"/>
          <w:sz w:val="24"/>
        </w:rPr>
      </w:pPr>
      <w:r w:rsidRPr="00D67BF8">
        <w:rPr>
          <w:rFonts w:hint="eastAsia"/>
          <w:sz w:val="24"/>
        </w:rPr>
        <w:t xml:space="preserve">Goodfellow , Yoshua </w:t>
      </w:r>
      <w:proofErr w:type="spellStart"/>
      <w:r w:rsidRPr="00D67BF8">
        <w:rPr>
          <w:rFonts w:hint="eastAsia"/>
          <w:sz w:val="24"/>
        </w:rPr>
        <w:t>Bengio</w:t>
      </w:r>
      <w:proofErr w:type="spellEnd"/>
      <w:r w:rsidRPr="00D67BF8">
        <w:rPr>
          <w:rFonts w:hint="eastAsia"/>
          <w:sz w:val="24"/>
        </w:rPr>
        <w:t xml:space="preserve"> </w:t>
      </w:r>
      <w:r w:rsidRPr="00D67BF8">
        <w:rPr>
          <w:rFonts w:hint="eastAsia"/>
          <w:sz w:val="24"/>
        </w:rPr>
        <w:t>编著</w:t>
      </w:r>
      <w:r w:rsidRPr="00D67BF8">
        <w:rPr>
          <w:rFonts w:hint="eastAsia"/>
          <w:sz w:val="24"/>
        </w:rPr>
        <w:t>.</w:t>
      </w:r>
      <w:r w:rsidRPr="00D67BF8">
        <w:rPr>
          <w:rFonts w:hint="eastAsia"/>
          <w:sz w:val="24"/>
        </w:rPr>
        <w:t>《深度学习》</w:t>
      </w:r>
      <w:r w:rsidRPr="00D67BF8">
        <w:rPr>
          <w:rFonts w:hint="eastAsia"/>
          <w:sz w:val="24"/>
        </w:rPr>
        <w:t>.</w:t>
      </w:r>
      <w:r w:rsidRPr="00D67BF8">
        <w:rPr>
          <w:rFonts w:hint="eastAsia"/>
          <w:sz w:val="24"/>
        </w:rPr>
        <w:t>人民邮电出版社出版</w:t>
      </w:r>
      <w:r w:rsidRPr="00D67BF8">
        <w:rPr>
          <w:rFonts w:hint="eastAsia"/>
          <w:sz w:val="24"/>
        </w:rPr>
        <w:t>. 2017</w:t>
      </w:r>
    </w:p>
    <w:p w14:paraId="4E91F118" w14:textId="77777777" w:rsidR="00D67BF8" w:rsidRPr="00D67BF8" w:rsidRDefault="00D67BF8" w:rsidP="00D67BF8">
      <w:pPr>
        <w:rPr>
          <w:rFonts w:hint="eastAsia"/>
          <w:sz w:val="24"/>
        </w:rPr>
      </w:pPr>
      <w:r w:rsidRPr="00D67BF8">
        <w:rPr>
          <w:rFonts w:hint="eastAsia"/>
          <w:sz w:val="24"/>
        </w:rPr>
        <w:t>年</w:t>
      </w:r>
      <w:r w:rsidRPr="00D67BF8">
        <w:rPr>
          <w:rFonts w:hint="eastAsia"/>
          <w:sz w:val="24"/>
        </w:rPr>
        <w:t xml:space="preserve"> 7 </w:t>
      </w:r>
      <w:r w:rsidRPr="00D67BF8">
        <w:rPr>
          <w:rFonts w:hint="eastAsia"/>
          <w:sz w:val="24"/>
        </w:rPr>
        <w:t>月</w:t>
      </w:r>
      <w:r w:rsidRPr="00D67BF8">
        <w:rPr>
          <w:rFonts w:hint="eastAsia"/>
          <w:sz w:val="24"/>
        </w:rPr>
        <w:t>.</w:t>
      </w:r>
    </w:p>
    <w:p w14:paraId="75B1C5D3" w14:textId="4FDB04BA" w:rsidR="00D67BF8" w:rsidRPr="00D67BF8" w:rsidRDefault="00D67BF8" w:rsidP="00D67BF8">
      <w:pPr>
        <w:rPr>
          <w:rFonts w:hint="eastAsia"/>
          <w:sz w:val="24"/>
        </w:rPr>
      </w:pPr>
      <w:r w:rsidRPr="00D67BF8">
        <w:rPr>
          <w:rFonts w:hint="eastAsia"/>
          <w:sz w:val="24"/>
        </w:rPr>
        <w:lastRenderedPageBreak/>
        <w:t>[3</w:t>
      </w:r>
      <w:proofErr w:type="gramStart"/>
      <w:r w:rsidRPr="00D67BF8">
        <w:rPr>
          <w:rFonts w:hint="eastAsia"/>
          <w:sz w:val="24"/>
        </w:rPr>
        <w:t>].</w:t>
      </w:r>
      <w:r w:rsidRPr="00D67BF8">
        <w:rPr>
          <w:rFonts w:hint="eastAsia"/>
          <w:sz w:val="24"/>
        </w:rPr>
        <w:t>《</w:t>
      </w:r>
      <w:proofErr w:type="gramEnd"/>
      <w:r w:rsidRPr="00D67BF8">
        <w:rPr>
          <w:rFonts w:hint="eastAsia"/>
          <w:sz w:val="24"/>
        </w:rPr>
        <w:t>深度学习》，</w:t>
      </w:r>
      <w:r w:rsidRPr="00D67BF8">
        <w:rPr>
          <w:rFonts w:hint="eastAsia"/>
          <w:sz w:val="24"/>
        </w:rPr>
        <w:t xml:space="preserve">Ian Goodfellow </w:t>
      </w:r>
      <w:r w:rsidRPr="00D67BF8">
        <w:rPr>
          <w:rFonts w:hint="eastAsia"/>
          <w:sz w:val="24"/>
        </w:rPr>
        <w:t>著，人民邮电出版社</w:t>
      </w:r>
    </w:p>
    <w:p w14:paraId="51CA69D6" w14:textId="77777777" w:rsidR="00A73F88" w:rsidRPr="00A73F88" w:rsidRDefault="00A73F88">
      <w:pPr>
        <w:ind w:left="240" w:hangingChars="100" w:hanging="240"/>
        <w:rPr>
          <w:sz w:val="24"/>
        </w:rPr>
      </w:pPr>
    </w:p>
    <w:p w14:paraId="5D4B0EA2" w14:textId="77777777" w:rsidR="00197768" w:rsidRDefault="00197768">
      <w:pPr>
        <w:rPr>
          <w:sz w:val="24"/>
        </w:rPr>
      </w:pPr>
    </w:p>
    <w:p w14:paraId="237D392A" w14:textId="77777777" w:rsidR="00197768" w:rsidRDefault="00197768">
      <w:pPr>
        <w:rPr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87"/>
        <w:gridCol w:w="2372"/>
        <w:gridCol w:w="1927"/>
        <w:gridCol w:w="2520"/>
      </w:tblGrid>
      <w:tr w:rsidR="00197768" w14:paraId="1EEE32C8" w14:textId="77777777">
        <w:trPr>
          <w:cantSplit/>
        </w:trPr>
        <w:tc>
          <w:tcPr>
            <w:tcW w:w="1526" w:type="dxa"/>
            <w:shd w:val="clear" w:color="auto" w:fill="auto"/>
            <w:vAlign w:val="center"/>
          </w:tcPr>
          <w:p w14:paraId="1606D1B5" w14:textId="77777777" w:rsidR="00197768" w:rsidRDefault="00DF1B35">
            <w:pPr>
              <w:rPr>
                <w:rFonts w:ascii="黑体" w:eastAsia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学生学号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7D13E" w14:textId="61FDDB3B" w:rsidR="00197768" w:rsidRDefault="00B502E0">
            <w:pPr>
              <w:rPr>
                <w:rFonts w:ascii="黑体" w:eastAsia="黑体"/>
                <w:sz w:val="28"/>
                <w:u w:val="thick" w:color="000000"/>
              </w:rPr>
            </w:pPr>
            <w:r>
              <w:rPr>
                <w:b/>
                <w:sz w:val="24"/>
                <w:u w:val="thick" w:color="000000"/>
              </w:rPr>
              <w:t xml:space="preserve">   </w:t>
            </w:r>
            <w:r w:rsidR="00E27A83">
              <w:rPr>
                <w:b/>
                <w:sz w:val="24"/>
                <w:u w:val="thick" w:color="000000"/>
              </w:rPr>
              <w:t xml:space="preserve"> </w:t>
            </w:r>
            <w:r>
              <w:rPr>
                <w:b/>
                <w:sz w:val="24"/>
                <w:u w:val="thick" w:color="000000"/>
              </w:rPr>
              <w:t xml:space="preserve">2019302973          </w:t>
            </w:r>
            <w:r>
              <w:rPr>
                <w:rFonts w:hint="eastAsia"/>
                <w:b/>
                <w:sz w:val="24"/>
                <w:u w:val="thick" w:color="000000"/>
              </w:rPr>
              <w:t xml:space="preserve"> </w:t>
            </w:r>
            <w:r>
              <w:rPr>
                <w:b/>
                <w:sz w:val="24"/>
                <w:u w:val="thick" w:color="000000"/>
              </w:rPr>
              <w:t xml:space="preserve"> 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712EBC0" w14:textId="77777777" w:rsidR="00197768" w:rsidRDefault="00DF1B35">
            <w:pPr>
              <w:rPr>
                <w:rFonts w:ascii="黑体" w:eastAsia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学生姓名</w:t>
            </w:r>
          </w:p>
        </w:tc>
        <w:tc>
          <w:tcPr>
            <w:tcW w:w="2602" w:type="dxa"/>
            <w:shd w:val="clear" w:color="auto" w:fill="auto"/>
            <w:vAlign w:val="center"/>
          </w:tcPr>
          <w:p w14:paraId="1BEAEF62" w14:textId="5714C1C2" w:rsidR="00197768" w:rsidRDefault="00DF1B35">
            <w:pPr>
              <w:rPr>
                <w:rFonts w:ascii="黑体" w:eastAsia="黑体"/>
                <w:sz w:val="28"/>
                <w:u w:val="thick" w:color="000000"/>
              </w:rPr>
            </w:pPr>
            <w:r>
              <w:rPr>
                <w:rFonts w:hint="eastAsia"/>
                <w:b/>
                <w:sz w:val="24"/>
                <w:u w:val="thick" w:color="000000"/>
              </w:rPr>
              <w:t xml:space="preserve"> </w:t>
            </w:r>
            <w:r>
              <w:rPr>
                <w:b/>
                <w:sz w:val="24"/>
                <w:u w:val="thick" w:color="000000"/>
              </w:rPr>
              <w:t xml:space="preserve">     </w:t>
            </w:r>
            <w:proofErr w:type="gramStart"/>
            <w:r w:rsidR="00175122">
              <w:rPr>
                <w:rFonts w:hint="eastAsia"/>
                <w:b/>
                <w:sz w:val="24"/>
                <w:u w:val="thick" w:color="000000"/>
              </w:rPr>
              <w:t>牛远卓</w:t>
            </w:r>
            <w:proofErr w:type="gramEnd"/>
            <w:r w:rsidR="00175122">
              <w:rPr>
                <w:b/>
                <w:sz w:val="24"/>
                <w:u w:val="thick" w:color="000000"/>
              </w:rPr>
              <w:t xml:space="preserve">  </w:t>
            </w:r>
            <w:r>
              <w:rPr>
                <w:b/>
                <w:sz w:val="24"/>
                <w:u w:val="thick" w:color="000000"/>
              </w:rPr>
              <w:t xml:space="preserve">    </w:t>
            </w:r>
          </w:p>
        </w:tc>
      </w:tr>
      <w:tr w:rsidR="00197768" w14:paraId="539F35B6" w14:textId="77777777">
        <w:trPr>
          <w:cantSplit/>
        </w:trPr>
        <w:tc>
          <w:tcPr>
            <w:tcW w:w="1526" w:type="dxa"/>
            <w:shd w:val="clear" w:color="auto" w:fill="auto"/>
            <w:vAlign w:val="center"/>
          </w:tcPr>
          <w:p w14:paraId="331EF4A1" w14:textId="77777777" w:rsidR="00197768" w:rsidRDefault="00DF1B35">
            <w:pPr>
              <w:rPr>
                <w:rFonts w:ascii="黑体" w:eastAsia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指导教师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59B9363" w14:textId="6CD3B15B" w:rsidR="00197768" w:rsidRDefault="00DF1B35" w:rsidP="00B502E0">
            <w:pPr>
              <w:rPr>
                <w:rFonts w:ascii="黑体" w:eastAsia="黑体"/>
                <w:sz w:val="28"/>
                <w:u w:val="thick" w:color="000000"/>
              </w:rPr>
            </w:pPr>
            <w:r>
              <w:rPr>
                <w:b/>
                <w:sz w:val="24"/>
                <w:u w:val="thick" w:color="000000"/>
              </w:rPr>
              <w:t xml:space="preserve">   </w:t>
            </w:r>
            <w:r w:rsidR="00E27A83">
              <w:rPr>
                <w:b/>
                <w:sz w:val="24"/>
                <w:u w:val="thick" w:color="000000"/>
              </w:rPr>
              <w:t xml:space="preserve">  </w:t>
            </w:r>
            <w:r>
              <w:rPr>
                <w:b/>
                <w:sz w:val="24"/>
                <w:u w:val="thick" w:color="000000"/>
              </w:rPr>
              <w:t xml:space="preserve">  </w:t>
            </w:r>
            <w:r w:rsidR="006A45F4">
              <w:rPr>
                <w:rFonts w:hint="eastAsia"/>
                <w:b/>
                <w:sz w:val="24"/>
                <w:u w:val="thick" w:color="000000"/>
              </w:rPr>
              <w:t>牛凯</w:t>
            </w:r>
            <w:r>
              <w:rPr>
                <w:b/>
                <w:sz w:val="24"/>
                <w:u w:val="thick" w:color="000000"/>
              </w:rPr>
              <w:t xml:space="preserve">        </w:t>
            </w:r>
            <w:r>
              <w:rPr>
                <w:rFonts w:hint="eastAsia"/>
                <w:b/>
                <w:sz w:val="24"/>
                <w:u w:val="thick" w:color="000000"/>
              </w:rPr>
              <w:t xml:space="preserve"> </w:t>
            </w:r>
            <w:r>
              <w:rPr>
                <w:b/>
                <w:sz w:val="24"/>
                <w:u w:val="thick" w:color="000000"/>
              </w:rPr>
              <w:t xml:space="preserve"> 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C722111" w14:textId="77777777" w:rsidR="00197768" w:rsidRDefault="00DF1B35">
            <w:pPr>
              <w:rPr>
                <w:rFonts w:ascii="黑体" w:eastAsia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专业</w:t>
            </w:r>
            <w:r>
              <w:rPr>
                <w:rFonts w:ascii="黑体" w:eastAsia="黑体" w:hAnsi="黑体" w:cs="黑体"/>
                <w:sz w:val="28"/>
              </w:rPr>
              <w:t>负责人</w:t>
            </w:r>
          </w:p>
        </w:tc>
        <w:tc>
          <w:tcPr>
            <w:tcW w:w="2602" w:type="dxa"/>
            <w:shd w:val="clear" w:color="auto" w:fill="auto"/>
            <w:vAlign w:val="center"/>
          </w:tcPr>
          <w:p w14:paraId="416B7CCA" w14:textId="77777777" w:rsidR="00197768" w:rsidRDefault="00DF1B35">
            <w:pPr>
              <w:rPr>
                <w:rFonts w:ascii="黑体" w:eastAsia="黑体"/>
                <w:sz w:val="28"/>
                <w:u w:val="thick" w:color="000000"/>
              </w:rPr>
            </w:pPr>
            <w:r>
              <w:rPr>
                <w:rFonts w:hint="eastAsia"/>
                <w:b/>
                <w:sz w:val="24"/>
                <w:u w:val="thick" w:color="000000"/>
              </w:rPr>
              <w:t xml:space="preserve"> </w:t>
            </w:r>
            <w:r>
              <w:rPr>
                <w:b/>
                <w:sz w:val="24"/>
                <w:u w:val="thick" w:color="000000"/>
              </w:rPr>
              <w:t xml:space="preserve">              </w:t>
            </w:r>
            <w:r>
              <w:rPr>
                <w:rFonts w:hint="eastAsia"/>
                <w:b/>
                <w:sz w:val="24"/>
                <w:u w:val="thick" w:color="000000"/>
              </w:rPr>
              <w:t xml:space="preserve"> </w:t>
            </w:r>
            <w:r>
              <w:rPr>
                <w:b/>
                <w:sz w:val="24"/>
                <w:u w:val="thick" w:color="000000"/>
              </w:rPr>
              <w:t xml:space="preserve">  </w:t>
            </w:r>
          </w:p>
        </w:tc>
      </w:tr>
    </w:tbl>
    <w:p w14:paraId="1DDC6947" w14:textId="77777777" w:rsidR="00197768" w:rsidRDefault="00197768"/>
    <w:sectPr w:rsidR="00197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altName w:val="Microsoft YaHei UI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E2EBE"/>
    <w:multiLevelType w:val="multilevel"/>
    <w:tmpl w:val="377E2EBE"/>
    <w:lvl w:ilvl="0">
      <w:start w:val="1"/>
      <w:numFmt w:val="decimal"/>
      <w:lvlText w:val="[%1].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B930636"/>
    <w:multiLevelType w:val="hybridMultilevel"/>
    <w:tmpl w:val="EC24A058"/>
    <w:lvl w:ilvl="0" w:tplc="B67097E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4986624">
    <w:abstractNumId w:val="0"/>
  </w:num>
  <w:num w:numId="2" w16cid:durableId="409624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7777C30"/>
    <w:rsid w:val="00066419"/>
    <w:rsid w:val="00105F5D"/>
    <w:rsid w:val="00122108"/>
    <w:rsid w:val="001645CA"/>
    <w:rsid w:val="00175122"/>
    <w:rsid w:val="00197768"/>
    <w:rsid w:val="002D0A66"/>
    <w:rsid w:val="004A7523"/>
    <w:rsid w:val="0053762A"/>
    <w:rsid w:val="005B0105"/>
    <w:rsid w:val="005D28E8"/>
    <w:rsid w:val="005D3FFD"/>
    <w:rsid w:val="00634B21"/>
    <w:rsid w:val="00652CC7"/>
    <w:rsid w:val="006A45F4"/>
    <w:rsid w:val="00705407"/>
    <w:rsid w:val="00834D3B"/>
    <w:rsid w:val="008361F2"/>
    <w:rsid w:val="00863517"/>
    <w:rsid w:val="008D5FD8"/>
    <w:rsid w:val="00926B77"/>
    <w:rsid w:val="00963956"/>
    <w:rsid w:val="00A06229"/>
    <w:rsid w:val="00A73F88"/>
    <w:rsid w:val="00AE7FDF"/>
    <w:rsid w:val="00B502E0"/>
    <w:rsid w:val="00B60D3C"/>
    <w:rsid w:val="00C064DA"/>
    <w:rsid w:val="00C23AF6"/>
    <w:rsid w:val="00C518CD"/>
    <w:rsid w:val="00D602EB"/>
    <w:rsid w:val="00D67BF8"/>
    <w:rsid w:val="00DF1B35"/>
    <w:rsid w:val="00E27A83"/>
    <w:rsid w:val="00E87B07"/>
    <w:rsid w:val="00EE296E"/>
    <w:rsid w:val="00FA2503"/>
    <w:rsid w:val="15DC7C39"/>
    <w:rsid w:val="7777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C47819"/>
  <w15:docId w15:val="{A993FEAC-6044-4B73-A560-EE2CD504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3762A"/>
    <w:pPr>
      <w:ind w:firstLineChars="200" w:firstLine="420"/>
    </w:pPr>
  </w:style>
  <w:style w:type="character" w:styleId="a4">
    <w:name w:val="Hyperlink"/>
    <w:basedOn w:val="a0"/>
    <w:rsid w:val="00D67B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7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CEC568-0F51-4737-81AC-6C91287D05C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银烛秋光</dc:creator>
  <cp:lastModifiedBy>牛 远卓</cp:lastModifiedBy>
  <cp:revision>2</cp:revision>
  <cp:lastPrinted>2023-06-26T00:16:00Z</cp:lastPrinted>
  <dcterms:created xsi:type="dcterms:W3CDTF">2023-06-26T00:16:00Z</dcterms:created>
  <dcterms:modified xsi:type="dcterms:W3CDTF">2023-06-26T00:16:00Z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