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Postcodes in the London Borough of Camden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Postcode</w:t>
            </w:r>
          </w:p>
        </w:tc>
        <w:tc>
          <w:tcPr>
            <w:tcW w:type="dxa" w:w="4320"/>
          </w:tcPr>
          <w:p>
            <w:r>
              <w:t>Areas Covered</w:t>
            </w:r>
          </w:p>
        </w:tc>
      </w:tr>
      <w:tr>
        <w:tc>
          <w:tcPr>
            <w:tcW w:type="dxa" w:w="4320"/>
          </w:tcPr>
          <w:p>
            <w:r>
              <w:t>NW1</w:t>
            </w:r>
          </w:p>
        </w:tc>
        <w:tc>
          <w:tcPr>
            <w:tcW w:type="dxa" w:w="4320"/>
          </w:tcPr>
          <w:p>
            <w:r>
              <w:t>Camden Town, Regent's Park, Somers Town</w:t>
            </w:r>
          </w:p>
        </w:tc>
      </w:tr>
      <w:tr>
        <w:tc>
          <w:tcPr>
            <w:tcW w:type="dxa" w:w="4320"/>
          </w:tcPr>
          <w:p>
            <w:r>
              <w:t>NW5</w:t>
            </w:r>
          </w:p>
        </w:tc>
        <w:tc>
          <w:tcPr>
            <w:tcW w:type="dxa" w:w="4320"/>
          </w:tcPr>
          <w:p>
            <w:r>
              <w:t>Kentish Town, Gospel Oak</w:t>
            </w:r>
          </w:p>
        </w:tc>
      </w:tr>
      <w:tr>
        <w:tc>
          <w:tcPr>
            <w:tcW w:type="dxa" w:w="4320"/>
          </w:tcPr>
          <w:p>
            <w:r>
              <w:t>NW3</w:t>
            </w:r>
          </w:p>
        </w:tc>
        <w:tc>
          <w:tcPr>
            <w:tcW w:type="dxa" w:w="4320"/>
          </w:tcPr>
          <w:p>
            <w:r>
              <w:t>Hampstead (part), Belsize Park</w:t>
            </w:r>
          </w:p>
        </w:tc>
      </w:tr>
      <w:tr>
        <w:tc>
          <w:tcPr>
            <w:tcW w:type="dxa" w:w="4320"/>
          </w:tcPr>
          <w:p>
            <w:r>
              <w:t>WC1</w:t>
            </w:r>
          </w:p>
        </w:tc>
        <w:tc>
          <w:tcPr>
            <w:tcW w:type="dxa" w:w="4320"/>
          </w:tcPr>
          <w:p>
            <w:r>
              <w:t>Bloomsbury, Gray's Inn (general WC1 area)</w:t>
            </w:r>
          </w:p>
        </w:tc>
      </w:tr>
      <w:tr>
        <w:tc>
          <w:tcPr>
            <w:tcW w:type="dxa" w:w="4320"/>
          </w:tcPr>
          <w:p>
            <w:r>
              <w:t>WC1H</w:t>
            </w:r>
          </w:p>
        </w:tc>
        <w:tc>
          <w:tcPr>
            <w:tcW w:type="dxa" w:w="4320"/>
          </w:tcPr>
          <w:p>
            <w:r>
              <w:t>St Pancras, Euston</w:t>
            </w:r>
          </w:p>
        </w:tc>
      </w:tr>
      <w:tr>
        <w:tc>
          <w:tcPr>
            <w:tcW w:type="dxa" w:w="4320"/>
          </w:tcPr>
          <w:p>
            <w:r>
              <w:t>WC1N</w:t>
            </w:r>
          </w:p>
        </w:tc>
        <w:tc>
          <w:tcPr>
            <w:tcW w:type="dxa" w:w="4320"/>
          </w:tcPr>
          <w:p>
            <w:r>
              <w:t>Russell Square, Brunswick Centre</w:t>
            </w:r>
          </w:p>
        </w:tc>
      </w:tr>
      <w:tr>
        <w:tc>
          <w:tcPr>
            <w:tcW w:type="dxa" w:w="4320"/>
          </w:tcPr>
          <w:p>
            <w:r>
              <w:t>WC1E</w:t>
            </w:r>
          </w:p>
        </w:tc>
        <w:tc>
          <w:tcPr>
            <w:tcW w:type="dxa" w:w="4320"/>
          </w:tcPr>
          <w:p>
            <w:r>
              <w:t>University College London (UCL) area</w:t>
            </w:r>
          </w:p>
        </w:tc>
      </w:tr>
      <w:tr>
        <w:tc>
          <w:tcPr>
            <w:tcW w:type="dxa" w:w="4320"/>
          </w:tcPr>
          <w:p>
            <w:r>
              <w:t>WC1X</w:t>
            </w:r>
          </w:p>
        </w:tc>
        <w:tc>
          <w:tcPr>
            <w:tcW w:type="dxa" w:w="4320"/>
          </w:tcPr>
          <w:p>
            <w:r>
              <w:t>King's Cross, Mount Pleasant</w:t>
            </w:r>
          </w:p>
        </w:tc>
      </w:tr>
      <w:tr>
        <w:tc>
          <w:tcPr>
            <w:tcW w:type="dxa" w:w="4320"/>
          </w:tcPr>
          <w:p>
            <w:r>
              <w:t>WC2</w:t>
            </w:r>
          </w:p>
        </w:tc>
        <w:tc>
          <w:tcPr>
            <w:tcW w:type="dxa" w:w="4320"/>
          </w:tcPr>
          <w:p>
            <w:r>
              <w:t>Holborn (part), Covent Garden (part)</w:t>
            </w:r>
          </w:p>
        </w:tc>
      </w:tr>
      <w:tr>
        <w:tc>
          <w:tcPr>
            <w:tcW w:type="dxa" w:w="4320"/>
          </w:tcPr>
          <w:p>
            <w:r>
              <w:t>N6</w:t>
            </w:r>
          </w:p>
        </w:tc>
        <w:tc>
          <w:tcPr>
            <w:tcW w:type="dxa" w:w="4320"/>
          </w:tcPr>
          <w:p>
            <w:r>
              <w:t>Highgate (shared with Haringey, Islington)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