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a0edb7f7e3f670f9ca4871f3d917ab58d99a6f"/>
    <w:p>
      <w:pPr>
        <w:pStyle w:val="Heading1"/>
      </w:pPr>
      <w:r>
        <w:t xml:space="preserve">Expert Image Prompting in ChatGPT (2026 Images 2.0 Edition)</w:t>
      </w:r>
    </w:p>
    <w:bookmarkStart w:id="10" w:name="Xc53a0f1c5c4c986b96f20ab8c0237a18561b423"/>
    <w:p>
      <w:pPr>
        <w:pStyle w:val="Heading2"/>
      </w:pPr>
      <w:r>
        <w:t xml:space="preserve">The 6-Block Formula That Wins on the First Try</w:t>
      </w:r>
    </w:p>
    <w:p>
      <w:r>
        <w:pict>
          <v:rect style="width:0;height:1.5pt" o:hralign="center" o:hrstd="t" o:hr="t"/>
        </w:pict>
      </w:r>
    </w:p>
    <w:p>
      <w:pPr>
        <w:pStyle w:val="FirstParagraph"/>
      </w:pPr>
      <w:r>
        <w:rPr>
          <w:b/>
          <w:bCs/>
        </w:rPr>
        <w:t xml:space="preserve">[INSERT IMAGE: Featured banner — split visual showing</w:t>
      </w:r>
      <w:r>
        <w:rPr>
          <w:b/>
          <w:bCs/>
        </w:rPr>
        <w:t xml:space="preserve"> </w:t>
      </w:r>
      <w:r>
        <w:rPr>
          <w:b/>
          <w:bCs/>
        </w:rPr>
        <w:t xml:space="preserve">“amateur prompt → mediocre result”</w:t>
      </w:r>
      <w:r>
        <w:rPr>
          <w:b/>
          <w:bCs/>
        </w:rPr>
        <w:t xml:space="preserve"> </w:t>
      </w:r>
      <w:r>
        <w:rPr>
          <w:b/>
          <w:bCs/>
        </w:rPr>
        <w:t xml:space="preserve">on the left,</w:t>
      </w:r>
      <w:r>
        <w:rPr>
          <w:b/>
          <w:bCs/>
        </w:rPr>
        <w:t xml:space="preserve"> </w:t>
      </w:r>
      <w:r>
        <w:rPr>
          <w:b/>
          <w:bCs/>
        </w:rPr>
        <w:t xml:space="preserve">“expert 6-block prompt → premium result”</w:t>
      </w:r>
      <w:r>
        <w:rPr>
          <w:b/>
          <w:bCs/>
        </w:rPr>
        <w:t xml:space="preserve"> </w:t>
      </w:r>
      <w:r>
        <w:rPr>
          <w:b/>
          <w:bCs/>
        </w:rPr>
        <w:t xml:space="preserve">on the right. Suggested: vertical magazine cover output as the right side.]</w:t>
      </w:r>
    </w:p>
    <w:p>
      <w:r>
        <w:pict>
          <v:rect style="width:0;height:1.5pt" o:hralign="center" o:hrstd="t" o:hr="t"/>
        </w:pict>
      </w:r>
    </w:p>
    <w:p>
      <w:pPr>
        <w:pStyle w:val="FirstParagraph"/>
      </w:pPr>
      <w:r>
        <w:t xml:space="preserve">On</w:t>
      </w:r>
      <w:r>
        <w:t xml:space="preserve"> </w:t>
      </w:r>
      <w:r>
        <w:rPr>
          <w:b/>
          <w:bCs/>
        </w:rPr>
        <w:t xml:space="preserve">April 21, 2026</w:t>
      </w:r>
      <w:r>
        <w:t xml:space="preserve">, OpenAI shipped ChatGPT Images 2.0 — the first image model with native reasoning, near-perfect multilingual text rendering, and support for up to 16 reference images in a single prompt. Within 12 hours it hit #1 on the Image Arena leaderboard with the largest margin ever recorded.</w:t>
      </w:r>
    </w:p>
    <w:p>
      <w:pPr>
        <w:pStyle w:val="BodyText"/>
      </w:pPr>
      <w:r>
        <w:t xml:space="preserve">The same week, half the internet was still typing</w:t>
      </w:r>
      <w:r>
        <w:t xml:space="preserve"> </w:t>
      </w:r>
      <w:r>
        <w:rPr>
          <w:i/>
          <w:iCs/>
        </w:rPr>
        <w:t xml:space="preserve">“a cyberpunk city at night, very detailed, 8k”</w:t>
      </w:r>
      <w:r>
        <w:t xml:space="preserve"> </w:t>
      </w:r>
      <w:r>
        <w:t xml:space="preserve">and wondering why their results looked like everyone else’s.</w:t>
      </w:r>
    </w:p>
    <w:p>
      <w:pPr>
        <w:pStyle w:val="BodyText"/>
      </w:pPr>
      <w:r>
        <w:t xml:space="preserve">That gap — between what the new model is actually capable of and how most people still prompt it — is what this guide closes. Below is the</w:t>
      </w:r>
      <w:r>
        <w:t xml:space="preserve"> </w:t>
      </w:r>
      <w:r>
        <w:rPr>
          <w:b/>
          <w:bCs/>
        </w:rPr>
        <w:t xml:space="preserve">6-block expert prompt formula</w:t>
      </w:r>
      <w:r>
        <w:t xml:space="preserve"> </w:t>
      </w:r>
      <w:r>
        <w:t xml:space="preserve">and the</w:t>
      </w:r>
      <w:r>
        <w:t xml:space="preserve"> </w:t>
      </w:r>
      <w:r>
        <w:rPr>
          <w:b/>
          <w:bCs/>
        </w:rPr>
        <w:t xml:space="preserve">multi-reference technique</w:t>
      </w:r>
      <w:r>
        <w:t xml:space="preserve"> </w:t>
      </w:r>
      <w:r>
        <w:t xml:space="preserve">that consistently produce premium output on the first attempt.</w:t>
      </w:r>
    </w:p>
    <w:p>
      <w:r>
        <w:pict>
          <v:rect style="width:0;height:1.5pt" o:hralign="center" o:hrstd="t" o:hr="t"/>
        </w:pict>
      </w:r>
    </w:p>
    <w:bookmarkStart w:id="9" w:name="quick-stats-images-2.0-at-a-glance"/>
    <w:p>
      <w:pPr>
        <w:pStyle w:val="Heading3"/>
      </w:pPr>
      <w:r>
        <w:t xml:space="preserve">Quick Stats — Images 2.0 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First-attempt text accuracy</w:t>
            </w:r>
          </w:p>
        </w:tc>
        <w:tc>
          <w:tcPr/>
          <w:p>
            <w:pPr>
              <w:pStyle w:val="Compact"/>
            </w:pPr>
            <w:r>
              <w:t xml:space="preserve">~99%</w:t>
            </w:r>
          </w:p>
        </w:tc>
      </w:tr>
      <w:tr>
        <w:tc>
          <w:tcPr/>
          <w:p>
            <w:pPr>
              <w:pStyle w:val="Compact"/>
            </w:pPr>
            <w:r>
              <w:t xml:space="preserve">Native resolution</w:t>
            </w:r>
          </w:p>
        </w:tc>
        <w:tc>
          <w:tcPr/>
          <w:p>
            <w:pPr>
              <w:pStyle w:val="Compact"/>
            </w:pPr>
            <w:r>
              <w:t xml:space="preserve">up to 2K</w:t>
            </w:r>
          </w:p>
        </w:tc>
      </w:tr>
      <w:tr>
        <w:tc>
          <w:tcPr/>
          <w:p>
            <w:pPr>
              <w:pStyle w:val="Compact"/>
            </w:pPr>
            <w:r>
              <w:t xml:space="preserve">Coherent images per prompt</w:t>
            </w:r>
          </w:p>
        </w:tc>
        <w:tc>
          <w:tcPr/>
          <w:p>
            <w:pPr>
              <w:pStyle w:val="Compact"/>
            </w:pPr>
            <w:r>
              <w:t xml:space="preserve">up to 8</w:t>
            </w:r>
          </w:p>
        </w:tc>
      </w:tr>
      <w:tr>
        <w:tc>
          <w:tcPr/>
          <w:p>
            <w:pPr>
              <w:pStyle w:val="Compact"/>
            </w:pPr>
            <w:r>
              <w:t xml:space="preserve">Reference image slots</w:t>
            </w:r>
          </w:p>
        </w:tc>
        <w:tc>
          <w:tcPr/>
          <w:p>
            <w:pPr>
              <w:pStyle w:val="Compact"/>
            </w:pPr>
            <w:r>
              <w:t xml:space="preserve">up to 16</w:t>
            </w:r>
          </w:p>
        </w:tc>
      </w:tr>
      <w:tr>
        <w:tc>
          <w:tcPr/>
          <w:p>
            <w:pPr>
              <w:pStyle w:val="Compact"/>
            </w:pPr>
            <w:r>
              <w:t xml:space="preserve">Release date</w:t>
            </w:r>
          </w:p>
        </w:tc>
        <w:tc>
          <w:tcPr/>
          <w:p>
            <w:pPr>
              <w:pStyle w:val="Compact"/>
            </w:pPr>
            <w:r>
              <w:t xml:space="preserve">April 21, 2026</w:t>
            </w:r>
          </w:p>
        </w:tc>
      </w:tr>
    </w:tbl>
    <w:p>
      <w:r>
        <w:pict>
          <v:rect style="width:0;height:1.5pt" o:hralign="center" o:hrstd="t" o:hr="t"/>
        </w:pict>
      </w:r>
    </w:p>
    <w:bookmarkEnd w:id="9"/>
    <w:bookmarkEnd w:id="10"/>
    <w:bookmarkStart w:id="11" w:name="what-actually-changed-in-images-2.0"/>
    <w:p>
      <w:pPr>
        <w:pStyle w:val="Heading2"/>
      </w:pPr>
      <w:r>
        <w:t xml:space="preserve">What Actually Changed in Images 2.0</w:t>
      </w:r>
    </w:p>
    <w:p>
      <w:pPr>
        <w:pStyle w:val="FirstParagraph"/>
      </w:pPr>
      <w:r>
        <w:t xml:space="preserve">Before you can prompt the model expertly, you have to understand what it became. The April 2026 release is not a refresh — it’s a new architecture.</w:t>
      </w:r>
    </w:p>
    <w:p>
      <w:pPr>
        <w:pStyle w:val="BodyText"/>
      </w:pPr>
      <w:r>
        <w:rPr>
          <w:b/>
          <w:bCs/>
        </w:rPr>
        <w:t xml:space="preserve">The five changes that matter for prompting:</w:t>
      </w:r>
    </w:p>
    <w:p>
      <w:pPr>
        <w:numPr>
          <w:ilvl w:val="0"/>
          <w:numId w:val="1001"/>
        </w:numPr>
      </w:pPr>
      <w:r>
        <w:rPr>
          <w:b/>
          <w:bCs/>
        </w:rPr>
        <w:t xml:space="preserve">Reasoning step before generation.</w:t>
      </w:r>
      <w:r>
        <w:t xml:space="preserve"> </w:t>
      </w:r>
      <w:r>
        <w:t xml:space="preserve">The model now</w:t>
      </w:r>
      <w:r>
        <w:t xml:space="preserve"> </w:t>
      </w:r>
      <w:r>
        <w:rPr>
          <w:i/>
          <w:iCs/>
        </w:rPr>
        <w:t xml:space="preserve">thinks</w:t>
      </w:r>
      <w:r>
        <w:t xml:space="preserve"> </w:t>
      </w:r>
      <w:r>
        <w:t xml:space="preserve">through spatial relationships, text placement, and visual logic before a single pixel is drawn. Labeled, structured prompts are read and obeyed in order — not blended into mush.</w:t>
      </w:r>
    </w:p>
    <w:p>
      <w:pPr>
        <w:numPr>
          <w:ilvl w:val="0"/>
          <w:numId w:val="1001"/>
        </w:numPr>
      </w:pPr>
      <w:r>
        <w:rPr>
          <w:b/>
          <w:bCs/>
        </w:rPr>
        <w:t xml:space="preserve">Near-perfect text rendering.</w:t>
      </w:r>
      <w:r>
        <w:t xml:space="preserve"> </w:t>
      </w:r>
      <w:r>
        <w:t xml:space="preserve">Roughly 99% character accuracy on first attempt across multi-line headlines, non-Latin scripts (Japanese, Korean, Chinese, Hindi, Bengali), and mixed-language layouts.</w:t>
      </w:r>
    </w:p>
    <w:p>
      <w:pPr>
        <w:numPr>
          <w:ilvl w:val="0"/>
          <w:numId w:val="1001"/>
        </w:numPr>
      </w:pPr>
      <w:r>
        <w:rPr>
          <w:b/>
          <w:bCs/>
        </w:rPr>
        <w:t xml:space="preserve">Multi-reference image support.</w:t>
      </w:r>
      <w:r>
        <w:t xml:space="preserve"> </w:t>
      </w:r>
      <w:r>
        <w:t xml:space="preserve">Up to 16 reference images per prompt, each addressable by index —</w:t>
      </w:r>
      <w:r>
        <w:t xml:space="preserve"> </w:t>
      </w:r>
      <w:r>
        <w:rPr>
          <w:i/>
          <w:iCs/>
        </w:rPr>
        <w:t xml:space="preserve">“composition from Image #1, character from Image #2 + #3, lighting from Image #4.”</w:t>
      </w:r>
    </w:p>
    <w:p>
      <w:pPr>
        <w:numPr>
          <w:ilvl w:val="0"/>
          <w:numId w:val="1001"/>
        </w:numPr>
      </w:pPr>
      <w:r>
        <w:rPr>
          <w:b/>
          <w:bCs/>
        </w:rPr>
        <w:t xml:space="preserve">Up to 2K native resolution.</w:t>
      </w:r>
      <w:r>
        <w:t xml:space="preserve"> </w:t>
      </w:r>
      <w:r>
        <w:t xml:space="preserve">Posters, magazine covers, product mockups now ship at print-usable resolution without upscaling tricks.</w:t>
      </w:r>
    </w:p>
    <w:p>
      <w:pPr>
        <w:numPr>
          <w:ilvl w:val="0"/>
          <w:numId w:val="1001"/>
        </w:numPr>
      </w:pPr>
      <w:r>
        <w:rPr>
          <w:b/>
          <w:bCs/>
        </w:rPr>
        <w:t xml:space="preserve">Up to 8 coherent images per prompt.</w:t>
      </w:r>
      <w:r>
        <w:t xml:space="preserve"> </w:t>
      </w:r>
      <w:r>
        <w:t xml:space="preserve">Variations on a theme, sequential frames for storyboards, or multiple camera angles of the same subject — generated as a single set.</w:t>
      </w:r>
    </w:p>
    <w:p>
      <w:pPr>
        <w:pStyle w:val="FirstParagraph"/>
      </w:pPr>
      <w:r>
        <w:t xml:space="preserve">The headline implication:</w:t>
      </w:r>
      <w:r>
        <w:t xml:space="preserve"> </w:t>
      </w:r>
      <w:r>
        <w:rPr>
          <w:b/>
          <w:bCs/>
        </w:rPr>
        <w:t xml:space="preserve">the prompt format that worked in 2024 actively underperforms in 2026.</w:t>
      </w:r>
      <w:r>
        <w:t xml:space="preserve"> </w:t>
      </w:r>
      <w:r>
        <w:t xml:space="preserve">Comma-soup prompts (</w:t>
      </w:r>
      <w:r>
        <w:rPr>
          <w:i/>
          <w:iCs/>
        </w:rPr>
        <w:t xml:space="preserve">“cinematic, ultra-detailed, 8k, masterpiece, trending on artstation”</w:t>
      </w:r>
      <w:r>
        <w:t xml:space="preserve">) miss the reasoning step entirely. Labeled briefs hit it.</w:t>
      </w:r>
    </w:p>
    <w:p>
      <w:r>
        <w:pict>
          <v:rect style="width:0;height:1.5pt" o:hralign="center" o:hrstd="t" o:hr="t"/>
        </w:pict>
      </w:r>
    </w:p>
    <w:p>
      <w:pPr>
        <w:pStyle w:val="FirstParagraph"/>
      </w:pPr>
      <w:r>
        <w:rPr>
          <w:b/>
          <w:bCs/>
        </w:rPr>
        <w:t xml:space="preserve">[INSERT IMAGE: Screenshot of the ChatGPT Images 2.0 announcement page or a side-by-side comparison of an Images 1.x output vs an Images 2.0 output of the same prompt, showing the text-rendering difference.]</w:t>
      </w:r>
    </w:p>
    <w:p>
      <w:r>
        <w:pict>
          <v:rect style="width:0;height:1.5pt" o:hralign="center" o:hrstd="t" o:hr="t"/>
        </w:pict>
      </w:r>
    </w:p>
    <w:bookmarkEnd w:id="11"/>
    <w:bookmarkStart w:id="14" w:name="amateur-vs-expert-side-by-side"/>
    <w:p>
      <w:pPr>
        <w:pStyle w:val="Heading2"/>
      </w:pPr>
      <w:r>
        <w:t xml:space="preserve">Amateur vs Expert: Side by Side</w:t>
      </w:r>
    </w:p>
    <w:p>
      <w:pPr>
        <w:pStyle w:val="FirstParagraph"/>
      </w:pPr>
      <w:r>
        <w:t xml:space="preserve">The same image idea, prompted two different ways.</w:t>
      </w:r>
    </w:p>
    <w:bookmarkStart w:id="12" w:name="amateur-prompt"/>
    <w:p>
      <w:pPr>
        <w:pStyle w:val="Heading3"/>
      </w:pPr>
      <w:r>
        <w:t xml:space="preserve">Amateur Prompt</w:t>
      </w:r>
    </w:p>
    <w:p>
      <w:pPr>
        <w:pStyle w:val="SourceCode"/>
      </w:pPr>
      <w:r>
        <w:rPr>
          <w:rStyle w:val="VerbatimChar"/>
        </w:rPr>
        <w:t xml:space="preserve">A cyberpunk samurai woman in a neon city at night,</w:t>
      </w:r>
      <w:r>
        <w:br/>
      </w:r>
      <w:r>
        <w:rPr>
          <w:rStyle w:val="VerbatimChar"/>
        </w:rPr>
        <w:t xml:space="preserve">very detailed, cinematic lighting, masterpiece, 8k,</w:t>
      </w:r>
      <w:r>
        <w:br/>
      </w:r>
      <w:r>
        <w:rPr>
          <w:rStyle w:val="VerbatimChar"/>
        </w:rPr>
        <w:t xml:space="preserve">trending on artstation, by greg rutkowski</w:t>
      </w:r>
    </w:p>
    <w:bookmarkEnd w:id="12"/>
    <w:bookmarkStart w:id="13" w:name="expert-prompt"/>
    <w:p>
      <w:pPr>
        <w:pStyle w:val="Heading3"/>
      </w:pPr>
      <w:r>
        <w:t xml:space="preserve">Expert Prompt</w:t>
      </w:r>
    </w:p>
    <w:p>
      <w:pPr>
        <w:pStyle w:val="SourceCode"/>
      </w:pPr>
      <w:r>
        <w:rPr>
          <w:rStyle w:val="VerbatimChar"/>
        </w:rPr>
        <w:t xml:space="preserve">Magazine cover illustration, vertical poster, A4 portrait.</w:t>
      </w:r>
      <w:r>
        <w:br/>
      </w:r>
      <w:r>
        <w:br/>
      </w:r>
      <w:r>
        <w:rPr>
          <w:rStyle w:val="VerbatimChar"/>
        </w:rPr>
        <w:t xml:space="preserve">TYPOGRAPHY (top): wordmark "NEONSAMURAI" in carved</w:t>
      </w:r>
      <w:r>
        <w:br/>
      </w:r>
      <w:r>
        <w:rPr>
          <w:rStyle w:val="VerbatimChar"/>
        </w:rPr>
        <w:t xml:space="preserve">cross-section wood-grain serif, charcoal black on cream.</w:t>
      </w:r>
      <w:r>
        <w:br/>
      </w:r>
      <w:r>
        <w:br/>
      </w:r>
      <w:r>
        <w:rPr>
          <w:rStyle w:val="VerbatimChar"/>
        </w:rPr>
        <w:t xml:space="preserve">SUBJECT (centered, ¾ length): 28-year-old woman in mended</w:t>
      </w:r>
      <w:r>
        <w:br/>
      </w:r>
      <w:r>
        <w:rPr>
          <w:rStyle w:val="VerbatimChar"/>
        </w:rPr>
        <w:t xml:space="preserve">kintsugi-gold lacquered armor, tired calm expression.</w:t>
      </w:r>
      <w:r>
        <w:br/>
      </w:r>
      <w:r>
        <w:br/>
      </w:r>
      <w:r>
        <w:rPr>
          <w:rStyle w:val="VerbatimChar"/>
        </w:rPr>
        <w:t xml:space="preserve">LIGHTING: neon backlight, rim from upper-right pink,</w:t>
      </w:r>
      <w:r>
        <w:br/>
      </w:r>
      <w:r>
        <w:rPr>
          <w:rStyle w:val="VerbatimChar"/>
        </w:rPr>
        <w:t xml:space="preserve">fill from lower-left teal, faint volumetric fog.</w:t>
      </w:r>
      <w:r>
        <w:br/>
      </w:r>
      <w:r>
        <w:br/>
      </w:r>
      <w:r>
        <w:rPr>
          <w:rStyle w:val="VerbatimChar"/>
        </w:rPr>
        <w:t xml:space="preserve">CAMERA: slight low-angle fisheye, subject tilted forward</w:t>
      </w:r>
      <w:r>
        <w:br/>
      </w:r>
      <w:r>
        <w:rPr>
          <w:rStyle w:val="VerbatimChar"/>
        </w:rPr>
        <w:t xml:space="preserve">toward lens.</w:t>
      </w:r>
      <w:r>
        <w:br/>
      </w:r>
      <w:r>
        <w:br/>
      </w:r>
      <w:r>
        <w:rPr>
          <w:rStyle w:val="VerbatimChar"/>
        </w:rPr>
        <w:t xml:space="preserve">STYLE: Studio Ghibli + Korean illustration palette,</w:t>
      </w:r>
      <w:r>
        <w:br/>
      </w:r>
      <w:r>
        <w:rPr>
          <w:rStyle w:val="VerbatimChar"/>
        </w:rPr>
        <w:t xml:space="preserve">muted dusty blues, warm cream, gentle film grain,</w:t>
      </w:r>
      <w:r>
        <w:br/>
      </w:r>
      <w:r>
        <w:rPr>
          <w:rStyle w:val="VerbatimChar"/>
        </w:rPr>
        <w:t xml:space="preserve">no harsh outlines.</w:t>
      </w:r>
      <w:r>
        <w:br/>
      </w:r>
      <w:r>
        <w:br/>
      </w:r>
      <w:r>
        <w:rPr>
          <w:rStyle w:val="VerbatimChar"/>
        </w:rPr>
        <w:t xml:space="preserve">LAYOUT: title dominates upper third, small caption block</w:t>
      </w:r>
      <w:r>
        <w:br/>
      </w:r>
      <w:r>
        <w:rPr>
          <w:rStyle w:val="VerbatimChar"/>
        </w:rPr>
        <w:t xml:space="preserve">lower-left: "Issue No. 41 — Heirloom Steel."</w:t>
      </w:r>
    </w:p>
    <w:p>
      <w:pPr>
        <w:pStyle w:val="FirstParagraph"/>
      </w:pPr>
      <w:r>
        <w:t xml:space="preserve">The first prompt produces a stock-feeling image you’ve seen a thousand times. The second produces a magazine cover the model will</w:t>
      </w:r>
      <w:r>
        <w:t xml:space="preserve"> </w:t>
      </w:r>
      <w:r>
        <w:rPr>
          <w:b/>
          <w:bCs/>
        </w:rPr>
        <w:t xml:space="preserve">commit to</w:t>
      </w:r>
      <w:r>
        <w:t xml:space="preserve"> </w:t>
      </w:r>
      <w:r>
        <w:t xml:space="preserve">because it reads as a structured brief — exactly what the new reasoning step is optimized for.</w:t>
      </w:r>
    </w:p>
    <w:p>
      <w:r>
        <w:pict>
          <v:rect style="width:0;height:1.5pt" o:hralign="center" o:hrstd="t" o:hr="t"/>
        </w:pict>
      </w:r>
    </w:p>
    <w:p>
      <w:pPr>
        <w:pStyle w:val="FirstParagraph"/>
      </w:pPr>
      <w:r>
        <w:rPr>
          <w:b/>
          <w:bCs/>
        </w:rPr>
        <w:t xml:space="preserve">[INSERT IMAGE: Pair of generated outputs — one from the amateur prompt (generic), one from the expert prompt (the NEONSAMURAI cover). Caption:</w:t>
      </w:r>
      <w:r>
        <w:rPr>
          <w:b/>
          <w:bCs/>
        </w:rPr>
        <w:t xml:space="preserve"> </w:t>
      </w:r>
      <w:r>
        <w:rPr>
          <w:b/>
          <w:bCs/>
        </w:rPr>
        <w:t xml:space="preserve">“Same idea, two prompt styles.”</w:t>
      </w:r>
      <w:r>
        <w:rPr>
          <w:b/>
          <w:bCs/>
        </w:rPr>
        <w:t xml:space="preserve">]</w:t>
      </w:r>
    </w:p>
    <w:p>
      <w:r>
        <w:pict>
          <v:rect style="width:0;height:1.5pt" o:hralign="center" o:hrstd="t" o:hr="t"/>
        </w:pict>
      </w:r>
    </w:p>
    <w:bookmarkEnd w:id="13"/>
    <w:bookmarkEnd w:id="14"/>
    <w:bookmarkStart w:id="21" w:name="the-6-block-expert-prompt-formula"/>
    <w:p>
      <w:pPr>
        <w:pStyle w:val="Heading2"/>
      </w:pPr>
      <w:r>
        <w:t xml:space="preserve">The 6-Block Expert Prompt Formula</w:t>
      </w:r>
    </w:p>
    <w:p>
      <w:pPr>
        <w:pStyle w:val="FirstParagraph"/>
      </w:pPr>
      <w:r>
        <w:t xml:space="preserve">Every expert prompt in 2026 collapses into six labeled blocks. Drop any block the image doesn’t need, but keep the labels and the order.</w:t>
      </w:r>
    </w:p>
    <w:bookmarkStart w:id="15" w:name="block-1-frame"/>
    <w:p>
      <w:pPr>
        <w:pStyle w:val="Heading3"/>
      </w:pPr>
      <w:r>
        <w:t xml:space="preserve">Block 1 — Frame</w:t>
      </w:r>
    </w:p>
    <w:p>
      <w:pPr>
        <w:pStyle w:val="FirstParagraph"/>
      </w:pPr>
      <w:r>
        <w:rPr>
          <w:i/>
          <w:iCs/>
        </w:rPr>
        <w:t xml:space="preserve">format · medium · ratio</w:t>
      </w:r>
    </w:p>
    <w:p>
      <w:pPr>
        <w:pStyle w:val="BodyText"/>
      </w:pPr>
      <w:r>
        <w:t xml:space="preserve">One line that sets the entire canvas. Medium (illustration / photograph / 3D render / vector / oil painting), format (poster / magazine cover / Instagram square / 16:9 wide), aspect ratio, intended use.</w:t>
      </w:r>
    </w:p>
    <w:p>
      <w:pPr>
        <w:pStyle w:val="BlockText"/>
      </w:pPr>
      <w:r>
        <w:rPr>
          <w:i/>
          <w:iCs/>
        </w:rPr>
        <w:t xml:space="preserve">“Magazine cover illustration, vertical A4 portrait, designed for newsstand display at arm’s length.”</w:t>
      </w:r>
    </w:p>
    <w:p>
      <w:r>
        <w:pict>
          <v:rect style="width:0;height:1.5pt" o:hralign="center" o:hrstd="t" o:hr="t"/>
        </w:pict>
      </w:r>
    </w:p>
    <w:bookmarkEnd w:id="15"/>
    <w:bookmarkStart w:id="16" w:name="block-2-subject"/>
    <w:p>
      <w:pPr>
        <w:pStyle w:val="Heading3"/>
      </w:pPr>
      <w:r>
        <w:t xml:space="preserve">Block 2 — Subject</w:t>
      </w:r>
    </w:p>
    <w:p>
      <w:pPr>
        <w:pStyle w:val="FirstParagraph"/>
      </w:pPr>
      <w:r>
        <w:rPr>
          <w:i/>
          <w:iCs/>
        </w:rPr>
        <w:t xml:space="preserve">who · what · pose</w:t>
      </w:r>
    </w:p>
    <w:p>
      <w:pPr>
        <w:pStyle w:val="BodyText"/>
      </w:pPr>
      <w:r>
        <w:t xml:space="preserve">The center of attention, fully specified. Age, build, expression, gesture, clothing, props. The more concrete, the more committed the output.</w:t>
      </w:r>
      <w:r>
        <w:t xml:space="preserve"> </w:t>
      </w:r>
      <w:r>
        <w:t xml:space="preserve">“Tired calm expression”</w:t>
      </w:r>
      <w:r>
        <w:t xml:space="preserve"> </w:t>
      </w:r>
      <w:r>
        <w:t xml:space="preserve">beats</w:t>
      </w:r>
      <w:r>
        <w:t xml:space="preserve"> </w:t>
      </w:r>
      <w:r>
        <w:t xml:space="preserve">“looking confident.”</w:t>
      </w:r>
      <w:r>
        <w:t xml:space="preserve"> </w:t>
      </w:r>
      <w:r>
        <w:t xml:space="preserve">“28-year-old”</w:t>
      </w:r>
      <w:r>
        <w:t xml:space="preserve"> </w:t>
      </w:r>
      <w:r>
        <w:t xml:space="preserve">beats</w:t>
      </w:r>
      <w:r>
        <w:t xml:space="preserve"> </w:t>
      </w:r>
      <w:r>
        <w:t xml:space="preserve">“young.”</w:t>
      </w:r>
    </w:p>
    <w:p>
      <w:pPr>
        <w:pStyle w:val="BlockText"/>
      </w:pPr>
      <w:r>
        <w:rPr>
          <w:i/>
          <w:iCs/>
        </w:rPr>
        <w:t xml:space="preserve">“28-year-old woman, athletic build, ¾ length pose, holding a folded paper crane in her right hand, calm tired half-smile.”</w:t>
      </w:r>
    </w:p>
    <w:p>
      <w:r>
        <w:pict>
          <v:rect style="width:0;height:1.5pt" o:hralign="center" o:hrstd="t" o:hr="t"/>
        </w:pict>
      </w:r>
    </w:p>
    <w:bookmarkEnd w:id="16"/>
    <w:bookmarkStart w:id="17" w:name="block-3-wardrobe-materials"/>
    <w:p>
      <w:pPr>
        <w:pStyle w:val="Heading3"/>
      </w:pPr>
      <w:r>
        <w:t xml:space="preserve">Block 3 — Wardrobe / Materials</w:t>
      </w:r>
    </w:p>
    <w:p>
      <w:pPr>
        <w:pStyle w:val="FirstParagraph"/>
      </w:pPr>
      <w:r>
        <w:rPr>
          <w:i/>
          <w:iCs/>
        </w:rPr>
        <w:t xml:space="preserve">surfaces · textures</w:t>
      </w:r>
    </w:p>
    <w:p>
      <w:pPr>
        <w:pStyle w:val="BodyText"/>
      </w:pPr>
      <w:r>
        <w:t xml:space="preserve">What the subject is wearing or made of, and how it weathered. The single biggest unlock for realism.</w:t>
      </w:r>
      <w:r>
        <w:t xml:space="preserve"> </w:t>
      </w:r>
      <w:r>
        <w:t xml:space="preserve">“Kintsugi-gold lacquered steel armor, scratched, hand-mended over old impacts”</w:t>
      </w:r>
      <w:r>
        <w:t xml:space="preserve"> </w:t>
      </w:r>
      <w:r>
        <w:t xml:space="preserve">makes the AI invent stories.</w:t>
      </w:r>
      <w:r>
        <w:t xml:space="preserve"> </w:t>
      </w:r>
      <w:r>
        <w:t xml:space="preserve">“Cool armor”</w:t>
      </w:r>
      <w:r>
        <w:t xml:space="preserve"> </w:t>
      </w:r>
      <w:r>
        <w:t xml:space="preserve">does not.</w:t>
      </w:r>
    </w:p>
    <w:p>
      <w:pPr>
        <w:pStyle w:val="BlockText"/>
      </w:pPr>
      <w:r>
        <w:rPr>
          <w:i/>
          <w:iCs/>
        </w:rPr>
        <w:t xml:space="preserve">“Lacquered cream linen kimono, indigo-dyed cuffs, mended kintsugi-gold over an old shoulder tear. Worn dock boots, salt-streaked.”</w:t>
      </w:r>
    </w:p>
    <w:p>
      <w:r>
        <w:pict>
          <v:rect style="width:0;height:1.5pt" o:hralign="center" o:hrstd="t" o:hr="t"/>
        </w:pict>
      </w:r>
    </w:p>
    <w:bookmarkEnd w:id="17"/>
    <w:bookmarkStart w:id="18" w:name="block-4-lighting"/>
    <w:p>
      <w:pPr>
        <w:pStyle w:val="Heading3"/>
      </w:pPr>
      <w:r>
        <w:t xml:space="preserve">Block 4 — Lighting</w:t>
      </w:r>
    </w:p>
    <w:p>
      <w:pPr>
        <w:pStyle w:val="FirstParagraph"/>
      </w:pPr>
      <w:r>
        <w:rPr>
          <w:i/>
          <w:iCs/>
        </w:rPr>
        <w:t xml:space="preserve">key · fill · rim · mood</w:t>
      </w:r>
    </w:p>
    <w:p>
      <w:pPr>
        <w:pStyle w:val="BodyText"/>
      </w:pPr>
      <w:r>
        <w:t xml:space="preserve">The block most beginners skip and the one that 3× the usable-result rate. Name your key, fill, rim and back light, the time of day, the atmosphere. Then state the emotional mood the lighting should produce.</w:t>
      </w:r>
    </w:p>
    <w:p>
      <w:pPr>
        <w:pStyle w:val="BlockText"/>
      </w:pPr>
      <w:r>
        <w:rPr>
          <w:i/>
          <w:iCs/>
        </w:rPr>
        <w:t xml:space="preserve">“Neon backlight, rim from upper-right magenta, fill from lower-left teal, faint volumetric fog. Mood: melancholic, mythic.”</w:t>
      </w:r>
    </w:p>
    <w:p>
      <w:r>
        <w:pict>
          <v:rect style="width:0;height:1.5pt" o:hralign="center" o:hrstd="t" o:hr="t"/>
        </w:pict>
      </w:r>
    </w:p>
    <w:bookmarkEnd w:id="18"/>
    <w:bookmarkStart w:id="19" w:name="block-5-camera-composition"/>
    <w:p>
      <w:pPr>
        <w:pStyle w:val="Heading3"/>
      </w:pPr>
      <w:r>
        <w:t xml:space="preserve">Block 5 — Camera / Composition</w:t>
      </w:r>
    </w:p>
    <w:p>
      <w:pPr>
        <w:pStyle w:val="FirstParagraph"/>
      </w:pPr>
      <w:r>
        <w:rPr>
          <w:i/>
          <w:iCs/>
        </w:rPr>
        <w:t xml:space="preserve">angle · lens · framing</w:t>
      </w:r>
    </w:p>
    <w:p>
      <w:pPr>
        <w:pStyle w:val="BodyText"/>
      </w:pPr>
      <w:r>
        <w:t xml:space="preserve">Where the camera is and what it’s doing. Angle (eye-level / low / overhead), lens (fisheye / 50mm / wide), depth of field, framing rule (rule of thirds, centered hero, off-center with negative space). Be opinionated.</w:t>
      </w:r>
    </w:p>
    <w:p>
      <w:pPr>
        <w:pStyle w:val="BlockText"/>
      </w:pPr>
      <w:r>
        <w:rPr>
          <w:i/>
          <w:iCs/>
        </w:rPr>
        <w:t xml:space="preserve">“Slight low-angle fisheye, subject tilted forward toward lens, mid-eyed gaze, shallow depth of field, clean curve from upper left.”</w:t>
      </w:r>
    </w:p>
    <w:p>
      <w:r>
        <w:pict>
          <v:rect style="width:0;height:1.5pt" o:hralign="center" o:hrstd="t" o:hr="t"/>
        </w:pict>
      </w:r>
    </w:p>
    <w:bookmarkEnd w:id="19"/>
    <w:bookmarkStart w:id="20" w:name="block-6-style-palette-text"/>
    <w:p>
      <w:pPr>
        <w:pStyle w:val="Heading3"/>
      </w:pPr>
      <w:r>
        <w:t xml:space="preserve">Block 6 — Style + Palette + Text</w:t>
      </w:r>
    </w:p>
    <w:p>
      <w:pPr>
        <w:pStyle w:val="FirstParagraph"/>
      </w:pPr>
      <w:r>
        <w:rPr>
          <w:i/>
          <w:iCs/>
        </w:rPr>
        <w:t xml:space="preserve">references · colors · type</w:t>
      </w:r>
    </w:p>
    <w:p>
      <w:pPr>
        <w:pStyle w:val="BodyText"/>
      </w:pPr>
      <w:r>
        <w:t xml:space="preserve">The aesthetic spine. Reference one or two named styles (Ghibli + Korean illustration / Wes Anderson + Saul Leiter). Spell out the palette in plain words. If text appears, quote it exactly and specify font feel.</w:t>
      </w:r>
    </w:p>
    <w:p>
      <w:pPr>
        <w:pStyle w:val="BlockText"/>
      </w:pPr>
      <w:r>
        <w:rPr>
          <w:i/>
          <w:iCs/>
        </w:rPr>
        <w:t xml:space="preserve">“Studio Ghibli + Korean illustrator palette: muted dusty blues, warm cream, soft greens, gentle shadows, painterly highlights, soft ambient light. Title</w:t>
      </w:r>
      <w:r>
        <w:rPr>
          <w:i/>
          <w:iCs/>
        </w:rPr>
        <w:t xml:space="preserve"> </w:t>
      </w:r>
      <w:r>
        <w:rPr>
          <w:i/>
          <w:iCs/>
        </w:rPr>
        <w:t xml:space="preserve">‘HEIRLOOM STEEL’</w:t>
      </w:r>
      <w:r>
        <w:rPr>
          <w:i/>
          <w:iCs/>
        </w:rPr>
        <w:t xml:space="preserve"> </w:t>
      </w:r>
      <w:r>
        <w:rPr>
          <w:i/>
          <w:iCs/>
        </w:rPr>
        <w:t xml:space="preserve">in carved wood-grain serif, top third.”</w:t>
      </w:r>
    </w:p>
    <w:p>
      <w:r>
        <w:pict>
          <v:rect style="width:0;height:1.5pt" o:hralign="center" o:hrstd="t" o:hr="t"/>
        </w:pict>
      </w:r>
    </w:p>
    <w:p>
      <w:pPr>
        <w:pStyle w:val="FirstParagraph"/>
      </w:pPr>
      <w:r>
        <w:rPr>
          <w:b/>
          <w:bCs/>
        </w:rPr>
        <w:t xml:space="preserve">[INSERT IMAGE: Visual diagram of the 6 blocks stacked as a vertical infographic. Each block as a colored card with its title and one-line summary. Optional: a final</w:t>
      </w:r>
      <w:r>
        <w:rPr>
          <w:b/>
          <w:bCs/>
        </w:rPr>
        <w:t xml:space="preserve"> </w:t>
      </w:r>
      <w:r>
        <w:rPr>
          <w:b/>
          <w:bCs/>
        </w:rPr>
        <w:t xml:space="preserve">“= winning prompt”</w:t>
      </w:r>
      <w:r>
        <w:rPr>
          <w:b/>
          <w:bCs/>
        </w:rPr>
        <w:t xml:space="preserve"> </w:t>
      </w:r>
      <w:r>
        <w:rPr>
          <w:b/>
          <w:bCs/>
        </w:rPr>
        <w:t xml:space="preserve">arrow pointing to a generated image.]</w:t>
      </w:r>
    </w:p>
    <w:p>
      <w:r>
        <w:pict>
          <v:rect style="width:0;height:1.5pt" o:hralign="center" o:hrstd="t" o:hr="t"/>
        </w:pict>
      </w:r>
    </w:p>
    <w:bookmarkEnd w:id="20"/>
    <w:bookmarkEnd w:id="21"/>
    <w:bookmarkStart w:id="24" w:name="the-multi-reference-technique"/>
    <w:p>
      <w:pPr>
        <w:pStyle w:val="Heading2"/>
      </w:pPr>
      <w:r>
        <w:t xml:space="preserve">The Multi-Reference Technique</w:t>
      </w:r>
    </w:p>
    <w:p>
      <w:pPr>
        <w:pStyle w:val="FirstParagraph"/>
      </w:pPr>
      <w:r>
        <w:t xml:space="preserve">This is the part most guides still miss. With 16 reference slots, you can compose a brief out of</w:t>
      </w:r>
      <w:r>
        <w:t xml:space="preserve"> </w:t>
      </w:r>
      <w:r>
        <w:rPr>
          <w:i/>
          <w:iCs/>
        </w:rPr>
        <w:t xml:space="preserve">existing</w:t>
      </w:r>
      <w:r>
        <w:t xml:space="preserve"> </w:t>
      </w:r>
      <w:r>
        <w:t xml:space="preserve">images instead of describing every detail in words.</w:t>
      </w:r>
    </w:p>
    <w:p>
      <w:pPr>
        <w:pStyle w:val="BodyText"/>
      </w:pPr>
      <w:r>
        <w:t xml:space="preserve">The workflow has two passes. First, use Claude or ChatGPT (text-only) to generate the labeled prompt while pointing at reference images. Second, paste the prompt back into ChatGPT Images 2.0 with the same references attached, and let the model bake.</w:t>
      </w:r>
    </w:p>
    <w:bookmarkStart w:id="22" w:name="pass-1-prompt-writing-message"/>
    <w:p>
      <w:pPr>
        <w:pStyle w:val="Heading3"/>
      </w:pPr>
      <w:r>
        <w:t xml:space="preserve">Pass 1 — Prompt-writing message</w:t>
      </w:r>
    </w:p>
    <w:p>
      <w:pPr>
        <w:pStyle w:val="FirstParagraph"/>
      </w:pPr>
      <w:r>
        <w:t xml:space="preserve">Paste this into Claude or ChatGPT (text-only) with all your reference images attached:</w:t>
      </w:r>
    </w:p>
    <w:p>
      <w:pPr>
        <w:pStyle w:val="SourceCode"/>
      </w:pPr>
      <w:r>
        <w:rPr>
          <w:rStyle w:val="VerbatimChar"/>
        </w:rPr>
        <w:t xml:space="preserve">I want to create a prompt for generating an image.</w:t>
      </w:r>
      <w:r>
        <w:br/>
      </w:r>
      <w:r>
        <w:br/>
      </w:r>
      <w:r>
        <w:rPr>
          <w:rStyle w:val="VerbatimChar"/>
        </w:rPr>
        <w:t xml:space="preserve">The TITLE should be like [Image #1].</w:t>
      </w:r>
      <w:r>
        <w:br/>
      </w:r>
      <w:r>
        <w:rPr>
          <w:rStyle w:val="VerbatimChar"/>
        </w:rPr>
        <w:t xml:space="preserve">The CHARACTER should look like a combination of [Image #2] and [Image #3].</w:t>
      </w:r>
      <w:r>
        <w:br/>
      </w:r>
      <w:r>
        <w:rPr>
          <w:rStyle w:val="VerbatimChar"/>
        </w:rPr>
        <w:t xml:space="preserve">The CAMERA ANGLE and overall visual style should match [Image #4],</w:t>
      </w:r>
      <w:r>
        <w:br/>
      </w:r>
      <w:r>
        <w:rPr>
          <w:rStyle w:val="VerbatimChar"/>
        </w:rPr>
        <w:t xml:space="preserve">including the coloring and rendering mood.</w:t>
      </w:r>
      <w:r>
        <w:br/>
      </w:r>
      <w:r>
        <w:rPr>
          <w:rStyle w:val="VerbatimChar"/>
        </w:rPr>
        <w:t xml:space="preserve">The OUTFIT should be the one shown in [Image #5],</w:t>
      </w:r>
      <w:r>
        <w:br/>
      </w:r>
      <w:r>
        <w:rPr>
          <w:rStyle w:val="VerbatimChar"/>
        </w:rPr>
        <w:t xml:space="preserve">but with this jacket layered on top.</w:t>
      </w:r>
      <w:r>
        <w:br/>
      </w:r>
      <w:r>
        <w:br/>
      </w:r>
      <w:r>
        <w:rPr>
          <w:rStyle w:val="VerbatimChar"/>
        </w:rPr>
        <w:t xml:space="preserve">Later, when generating the image in ChatGPT Images 2.0,</w:t>
      </w:r>
      <w:r>
        <w:br/>
      </w:r>
      <w:r>
        <w:rPr>
          <w:rStyle w:val="VerbatimChar"/>
        </w:rPr>
        <w:t xml:space="preserve">I will re-attach all of these reference images.</w:t>
      </w:r>
      <w:r>
        <w:br/>
      </w:r>
      <w:r>
        <w:rPr>
          <w:rStyle w:val="VerbatimChar"/>
        </w:rPr>
        <w:t xml:space="preserve">For now, only write the prompt — use the 6-block labeled format.</w:t>
      </w:r>
    </w:p>
    <w:p>
      <w:pPr>
        <w:pStyle w:val="FirstParagraph"/>
      </w:pPr>
      <w:r>
        <w:t xml:space="preserve">Claude or ChatGPT will read each reference and produce a labeled brief:</w:t>
      </w:r>
      <w:r>
        <w:t xml:space="preserve"> </w:t>
      </w:r>
      <w:r>
        <w:rPr>
          <w:rStyle w:val="VerbatimChar"/>
        </w:rPr>
        <w:t xml:space="preserve">TYPOGRAPHY</w:t>
      </w:r>
      <w:r>
        <w:t xml:space="preserve">,</w:t>
      </w:r>
      <w:r>
        <w:t xml:space="preserve"> </w:t>
      </w:r>
      <w:r>
        <w:rPr>
          <w:rStyle w:val="VerbatimChar"/>
        </w:rPr>
        <w:t xml:space="preserve">CHARACTER</w:t>
      </w:r>
      <w:r>
        <w:t xml:space="preserve">,</w:t>
      </w:r>
      <w:r>
        <w:t xml:space="preserve"> </w:t>
      </w:r>
      <w:r>
        <w:rPr>
          <w:rStyle w:val="VerbatimChar"/>
        </w:rPr>
        <w:t xml:space="preserve">WARDROBE</w:t>
      </w:r>
      <w:r>
        <w:t xml:space="preserve">,</w:t>
      </w:r>
      <w:r>
        <w:t xml:space="preserve"> </w:t>
      </w:r>
      <w:r>
        <w:rPr>
          <w:rStyle w:val="VerbatimChar"/>
        </w:rPr>
        <w:t xml:space="preserve">LIGHTING</w:t>
      </w:r>
      <w:r>
        <w:t xml:space="preserve">,</w:t>
      </w:r>
      <w:r>
        <w:t xml:space="preserve"> </w:t>
      </w:r>
      <w:r>
        <w:rPr>
          <w:rStyle w:val="VerbatimChar"/>
        </w:rPr>
        <w:t xml:space="preserve">CAMERA</w:t>
      </w:r>
      <w:r>
        <w:t xml:space="preserve">,</w:t>
      </w:r>
      <w:r>
        <w:t xml:space="preserve"> </w:t>
      </w:r>
      <w:r>
        <w:rPr>
          <w:rStyle w:val="VerbatimChar"/>
        </w:rPr>
        <w:t xml:space="preserve">STYLE</w:t>
      </w:r>
      <w:r>
        <w:t xml:space="preserve">,</w:t>
      </w:r>
      <w:r>
        <w:t xml:space="preserve"> </w:t>
      </w:r>
      <w:r>
        <w:rPr>
          <w:rStyle w:val="VerbatimChar"/>
        </w:rPr>
        <w:t xml:space="preserve">LAYOUT</w:t>
      </w:r>
      <w:r>
        <w:t xml:space="preserve">,</w:t>
      </w:r>
      <w:r>
        <w:t xml:space="preserve"> </w:t>
      </w:r>
      <w:r>
        <w:rPr>
          <w:rStyle w:val="VerbatimChar"/>
        </w:rPr>
        <w:t xml:space="preserve">MOOD</w:t>
      </w:r>
      <w:r>
        <w:t xml:space="preserve">. You now have a prompt the image model can</w:t>
      </w:r>
      <w:r>
        <w:t xml:space="preserve"> </w:t>
      </w:r>
      <w:r>
        <w:rPr>
          <w:i/>
          <w:iCs/>
        </w:rPr>
        <w:t xml:space="preserve">commit</w:t>
      </w:r>
      <w:r>
        <w:t xml:space="preserve"> </w:t>
      </w:r>
      <w:r>
        <w:t xml:space="preserve">to — because every block has a visual anchor.</w:t>
      </w:r>
    </w:p>
    <w:p>
      <w:r>
        <w:pict>
          <v:rect style="width:0;height:1.5pt" o:hralign="center" o:hrstd="t" o:hr="t"/>
        </w:pict>
      </w:r>
    </w:p>
    <w:p>
      <w:pPr>
        <w:pStyle w:val="FirstParagraph"/>
      </w:pPr>
      <w:r>
        <w:rPr>
          <w:b/>
          <w:bCs/>
        </w:rPr>
        <w:t xml:space="preserve">[INSERT IMAGE: Screenshot of Pass 1 — a chat window in Claude/ChatGPT showing the multi-reference instruction with thumbnails of attached reference images.]</w:t>
      </w:r>
    </w:p>
    <w:p>
      <w:r>
        <w:pict>
          <v:rect style="width:0;height:1.5pt" o:hralign="center" o:hrstd="t" o:hr="t"/>
        </w:pict>
      </w:r>
    </w:p>
    <w:bookmarkEnd w:id="22"/>
    <w:bookmarkStart w:id="23" w:name="pass-2-generation-message"/>
    <w:p>
      <w:pPr>
        <w:pStyle w:val="Heading3"/>
      </w:pPr>
      <w:r>
        <w:t xml:space="preserve">Pass 2 — Generation message</w:t>
      </w:r>
    </w:p>
    <w:p>
      <w:pPr>
        <w:pStyle w:val="FirstParagraph"/>
      </w:pPr>
      <w:r>
        <w:t xml:space="preserve">Re-attach Images #1–5 in ChatGPT Images 2.0, then send the labeled prompt the previous step produced:</w:t>
      </w:r>
    </w:p>
    <w:p>
      <w:pPr>
        <w:pStyle w:val="SourceCode"/>
      </w:pPr>
      <w:r>
        <w:rPr>
          <w:rStyle w:val="VerbatimChar"/>
        </w:rPr>
        <w:t xml:space="preserve">Magazine cover illustration, vertical poster format.</w:t>
      </w:r>
      <w:r>
        <w:br/>
      </w:r>
      <w:r>
        <w:br/>
      </w:r>
      <w:r>
        <w:rPr>
          <w:rStyle w:val="VerbatimChar"/>
        </w:rPr>
        <w:t xml:space="preserve">TITLE TYPOGRAPHY (top of frame):</w:t>
      </w:r>
      <w:r>
        <w:br/>
      </w:r>
      <w:r>
        <w:rPr>
          <w:rStyle w:val="VerbatimChar"/>
        </w:rPr>
        <w:t xml:space="preserve">The word "HEIRLOOM" rendered as massive woodblock-print letters,</w:t>
      </w:r>
      <w:r>
        <w:br/>
      </w:r>
      <w:r>
        <w:rPr>
          <w:rStyle w:val="VerbatimChar"/>
        </w:rPr>
        <w:t xml:space="preserve">split into two stacked lines — "HEIRLOOM" on top, "STEEL" below.</w:t>
      </w:r>
      <w:r>
        <w:br/>
      </w:r>
      <w:r>
        <w:rPr>
          <w:rStyle w:val="VerbatimChar"/>
        </w:rPr>
        <w:t xml:space="preserve">Letterforms carved from cross-section wood-grain texture.</w:t>
      </w:r>
      <w:r>
        <w:br/>
      </w:r>
      <w:r>
        <w:br/>
      </w:r>
      <w:r>
        <w:rPr>
          <w:rStyle w:val="VerbatimChar"/>
        </w:rPr>
        <w:t xml:space="preserve">CHARACTER (centered, full body, hero pose):</w:t>
      </w:r>
      <w:r>
        <w:br/>
      </w:r>
      <w:r>
        <w:rPr>
          <w:rStyle w:val="VerbatimChar"/>
        </w:rPr>
        <w:t xml:space="preserve">A 28-year-old woman, slim build. Short black hair, messy bangs.</w:t>
      </w:r>
      <w:r>
        <w:br/>
      </w:r>
      <w:r>
        <w:br/>
      </w:r>
      <w:r>
        <w:rPr>
          <w:rStyle w:val="VerbatimChar"/>
        </w:rPr>
        <w:t xml:space="preserve">LIGHTING:  [from Block 4 above]</w:t>
      </w:r>
      <w:r>
        <w:br/>
      </w:r>
      <w:r>
        <w:rPr>
          <w:rStyle w:val="VerbatimChar"/>
        </w:rPr>
        <w:t xml:space="preserve">CAMERA:    [from Block 5 above]</w:t>
      </w:r>
      <w:r>
        <w:br/>
      </w:r>
      <w:r>
        <w:rPr>
          <w:rStyle w:val="VerbatimChar"/>
        </w:rPr>
        <w:t xml:space="preserve">STYLE + PALETTE: [from Block 6 above]</w:t>
      </w:r>
      <w:r>
        <w:br/>
      </w:r>
      <w:r>
        <w:br/>
      </w:r>
      <w:r>
        <w:rPr>
          <w:rStyle w:val="VerbatimChar"/>
        </w:rPr>
        <w:t xml:space="preserve">LAYOUT: Title dominates the upper third, small lower-left caption.</w:t>
      </w:r>
      <w:r>
        <w:br/>
      </w:r>
      <w:r>
        <w:rPr>
          <w:rStyle w:val="VerbatimChar"/>
        </w:rPr>
        <w:t xml:space="preserve">MOOD:   melancholic, mythic, lived-in. Final-fantasy-meets-Ghibli energy.</w:t>
      </w:r>
    </w:p>
    <w:p>
      <w:pPr>
        <w:pStyle w:val="FirstParagraph"/>
      </w:pPr>
      <w:r>
        <w:t xml:space="preserve">This two-pass loop is the single biggest difference between hobbyist results and the work you see on premium covers, posters, and design portfolios.</w:t>
      </w:r>
      <w:r>
        <w:t xml:space="preserve"> </w:t>
      </w:r>
      <w:r>
        <w:rPr>
          <w:b/>
          <w:bCs/>
        </w:rPr>
        <w:t xml:space="preserve">Don’t make the image model invent. Make it execute.</w:t>
      </w:r>
    </w:p>
    <w:p>
      <w:r>
        <w:pict>
          <v:rect style="width:0;height:1.5pt" o:hralign="center" o:hrstd="t" o:hr="t"/>
        </w:pict>
      </w:r>
    </w:p>
    <w:p>
      <w:pPr>
        <w:pStyle w:val="FirstParagraph"/>
      </w:pPr>
      <w:r>
        <w:rPr>
          <w:b/>
          <w:bCs/>
        </w:rPr>
        <w:t xml:space="preserve">[INSERT IMAGE: Screenshot of Pass 2 — ChatGPT Images 2.0 generation result, with the labeled prompt visible above and the rendered output below.]</w:t>
      </w:r>
    </w:p>
    <w:p>
      <w:r>
        <w:pict>
          <v:rect style="width:0;height:1.5pt" o:hralign="center" o:hrstd="t" o:hr="t"/>
        </w:pict>
      </w:r>
    </w:p>
    <w:bookmarkEnd w:id="23"/>
    <w:bookmarkEnd w:id="24"/>
    <w:bookmarkStart w:id="25" w:name="tips-that-compound"/>
    <w:p>
      <w:pPr>
        <w:pStyle w:val="Heading2"/>
      </w:pPr>
      <w:r>
        <w:t xml:space="preserve">10 Tips That Compound</w:t>
      </w:r>
    </w:p>
    <w:p>
      <w:pPr>
        <w:numPr>
          <w:ilvl w:val="0"/>
          <w:numId w:val="1002"/>
        </w:numPr>
      </w:pPr>
      <w:r>
        <w:rPr>
          <w:b/>
          <w:bCs/>
        </w:rPr>
        <w:t xml:space="preserve">Lead with the format.</w:t>
      </w:r>
      <w:r>
        <w:t xml:space="preserve"> </w:t>
      </w:r>
      <w:r>
        <w:t xml:space="preserve">“Magazine cover,”</w:t>
      </w:r>
      <w:r>
        <w:t xml:space="preserve"> </w:t>
      </w:r>
      <w:r>
        <w:t xml:space="preserve">“Instagram carousel slide 3 of 5,”</w:t>
      </w:r>
      <w:r>
        <w:t xml:space="preserve"> </w:t>
      </w:r>
      <w:r>
        <w:t xml:space="preserve">“product hero shot for Shopify PDP.”</w:t>
      </w:r>
      <w:r>
        <w:t xml:space="preserve"> </w:t>
      </w:r>
      <w:r>
        <w:t xml:space="preserve">The model adjusts polish, framing, and bleed based on intended use.</w:t>
      </w:r>
    </w:p>
    <w:p>
      <w:pPr>
        <w:numPr>
          <w:ilvl w:val="0"/>
          <w:numId w:val="1002"/>
        </w:numPr>
      </w:pPr>
      <w:r>
        <w:rPr>
          <w:b/>
          <w:bCs/>
        </w:rPr>
        <w:t xml:space="preserve">Name a real style, sparingly.</w:t>
      </w:r>
      <w:r>
        <w:t xml:space="preserve"> </w:t>
      </w:r>
      <w:r>
        <w:t xml:space="preserve">“Wes Anderson symmetry,”</w:t>
      </w:r>
      <w:r>
        <w:t xml:space="preserve"> </w:t>
      </w:r>
      <w:r>
        <w:t xml:space="preserve">“Saul Leiter color block,”</w:t>
      </w:r>
      <w:r>
        <w:t xml:space="preserve"> </w:t>
      </w:r>
      <w:r>
        <w:t xml:space="preserve">“Studio Ghibli + Korean illustration”</w:t>
      </w:r>
      <w:r>
        <w:t xml:space="preserve"> </w:t>
      </w:r>
      <w:r>
        <w:t xml:space="preserve">— one or two references max. Three or more dilutes everything.</w:t>
      </w:r>
    </w:p>
    <w:p>
      <w:pPr>
        <w:numPr>
          <w:ilvl w:val="0"/>
          <w:numId w:val="1002"/>
        </w:numPr>
      </w:pPr>
      <w:r>
        <w:rPr>
          <w:b/>
          <w:bCs/>
        </w:rPr>
        <w:t xml:space="preserve">Quote every visible word.</w:t>
      </w:r>
      <w:r>
        <w:t xml:space="preserve"> </w:t>
      </w:r>
      <w:r>
        <w:t xml:space="preserve">If text shows up, wrap it in quotes:</w:t>
      </w:r>
      <w:r>
        <w:t xml:space="preserve"> </w:t>
      </w:r>
      <w:r>
        <w:rPr>
          <w:rStyle w:val="VerbatimChar"/>
        </w:rPr>
        <w:t xml:space="preserve">"HEARTWOOD FALL"</w:t>
      </w:r>
      <w:r>
        <w:t xml:space="preserve">. The 2026 model honors exact strings far better than paraphrased instructions.</w:t>
      </w:r>
    </w:p>
    <w:p>
      <w:pPr>
        <w:numPr>
          <w:ilvl w:val="0"/>
          <w:numId w:val="1002"/>
        </w:numPr>
      </w:pPr>
      <w:r>
        <w:rPr>
          <w:b/>
          <w:bCs/>
        </w:rPr>
        <w:t xml:space="preserve">Describe lighting before pose.</w:t>
      </w:r>
      <w:r>
        <w:t xml:space="preserve"> </w:t>
      </w:r>
      <w:r>
        <w:t xml:space="preserve">Light dictates mood faster than pose. State the key light direction in one phrase and the model commits to it across the frame.</w:t>
      </w:r>
    </w:p>
    <w:p>
      <w:pPr>
        <w:numPr>
          <w:ilvl w:val="0"/>
          <w:numId w:val="1002"/>
        </w:numPr>
      </w:pPr>
      <w:r>
        <w:rPr>
          <w:b/>
          <w:bCs/>
        </w:rPr>
        <w:t xml:space="preserve">Use concrete ages, not generations.</w:t>
      </w:r>
      <w:r>
        <w:t xml:space="preserve"> </w:t>
      </w:r>
      <w:r>
        <w:t xml:space="preserve">“28-year-old”</w:t>
      </w:r>
      <w:r>
        <w:t xml:space="preserve"> </w:t>
      </w:r>
      <w:r>
        <w:t xml:space="preserve">beats</w:t>
      </w:r>
      <w:r>
        <w:t xml:space="preserve"> </w:t>
      </w:r>
      <w:r>
        <w:t xml:space="preserve">“millennial.”</w:t>
      </w:r>
      <w:r>
        <w:t xml:space="preserve"> </w:t>
      </w:r>
      <w:r>
        <w:t xml:space="preserve">“Late 60s, sun-worn hands”</w:t>
      </w:r>
      <w:r>
        <w:t xml:space="preserve"> </w:t>
      </w:r>
      <w:r>
        <w:t xml:space="preserve">beats</w:t>
      </w:r>
      <w:r>
        <w:t xml:space="preserve"> </w:t>
      </w:r>
      <w:r>
        <w:t xml:space="preserve">“elderly.”</w:t>
      </w:r>
      <w:r>
        <w:t xml:space="preserve"> </w:t>
      </w:r>
      <w:r>
        <w:t xml:space="preserve">Specificity carries through to facial structure.</w:t>
      </w:r>
    </w:p>
    <w:p>
      <w:pPr>
        <w:numPr>
          <w:ilvl w:val="0"/>
          <w:numId w:val="1002"/>
        </w:numPr>
      </w:pPr>
      <w:r>
        <w:rPr>
          <w:b/>
          <w:bCs/>
        </w:rPr>
        <w:t xml:space="preserve">Spell the palette in plain words.</w:t>
      </w:r>
      <w:r>
        <w:t xml:space="preserve"> </w:t>
      </w:r>
      <w:r>
        <w:t xml:space="preserve">“Muted dusty blues, warm cream, soft greens, gentle shadows”</w:t>
      </w:r>
      <w:r>
        <w:t xml:space="preserve"> </w:t>
      </w:r>
      <w:r>
        <w:t xml:space="preserve">works.</w:t>
      </w:r>
      <w:r>
        <w:t xml:space="preserve"> </w:t>
      </w:r>
      <w:r>
        <w:t xml:space="preserve">“Cinematic colors”</w:t>
      </w:r>
      <w:r>
        <w:t xml:space="preserve"> </w:t>
      </w:r>
      <w:r>
        <w:t xml:space="preserve">doesn’t.</w:t>
      </w:r>
    </w:p>
    <w:p>
      <w:pPr>
        <w:numPr>
          <w:ilvl w:val="0"/>
          <w:numId w:val="1002"/>
        </w:numPr>
      </w:pPr>
      <w:r>
        <w:rPr>
          <w:b/>
          <w:bCs/>
        </w:rPr>
        <w:t xml:space="preserve">One mood line, at the end.</w:t>
      </w:r>
      <w:r>
        <w:t xml:space="preserve"> </w:t>
      </w:r>
      <w:r>
        <w:t xml:space="preserve">Close the prompt with:</w:t>
      </w:r>
      <w:r>
        <w:t xml:space="preserve"> </w:t>
      </w:r>
      <w:r>
        <w:rPr>
          <w:i/>
          <w:iCs/>
        </w:rPr>
        <w:t xml:space="preserve">“Mood: melancholic, mythic, lived-in.”</w:t>
      </w:r>
      <w:r>
        <w:t xml:space="preserve"> </w:t>
      </w:r>
      <w:r>
        <w:t xml:space="preserve">The reasoning step uses it as the emotional north star.</w:t>
      </w:r>
    </w:p>
    <w:p>
      <w:pPr>
        <w:numPr>
          <w:ilvl w:val="0"/>
          <w:numId w:val="1002"/>
        </w:numPr>
      </w:pPr>
      <w:r>
        <w:rPr>
          <w:b/>
          <w:bCs/>
        </w:rPr>
        <w:t xml:space="preserve">Iterate inside the same conversation.</w:t>
      </w:r>
      <w:r>
        <w:t xml:space="preserve"> </w:t>
      </w:r>
      <w:r>
        <w:t xml:space="preserve">Images 2.0 retains scene memory. Say</w:t>
      </w:r>
      <w:r>
        <w:t xml:space="preserve"> </w:t>
      </w:r>
      <w:r>
        <w:rPr>
          <w:i/>
          <w:iCs/>
        </w:rPr>
        <w:t xml:space="preserve">“keep everything, only swap the jacket for a navy peacoat.”</w:t>
      </w:r>
      <w:r>
        <w:t xml:space="preserve"> </w:t>
      </w:r>
      <w:r>
        <w:t xml:space="preserve">Don’t restart from scratch.</w:t>
      </w:r>
    </w:p>
    <w:p>
      <w:pPr>
        <w:numPr>
          <w:ilvl w:val="0"/>
          <w:numId w:val="1002"/>
        </w:numPr>
      </w:pPr>
      <w:r>
        <w:rPr>
          <w:b/>
          <w:bCs/>
        </w:rPr>
        <w:t xml:space="preserve">Request 4 variations, not 1.</w:t>
      </w:r>
      <w:r>
        <w:t xml:space="preserve"> </w:t>
      </w:r>
      <w:r>
        <w:t xml:space="preserve">Use the</w:t>
      </w:r>
      <w:r>
        <w:t xml:space="preserve"> </w:t>
      </w:r>
      <w:r>
        <w:rPr>
          <w:i/>
          <w:iCs/>
        </w:rPr>
        <w:t xml:space="preserve">“Generate 4 variations with different lighting”</w:t>
      </w:r>
      <w:r>
        <w:t xml:space="preserve"> </w:t>
      </w:r>
      <w:r>
        <w:t xml:space="preserve">trick — pick the strongest, then refine.</w:t>
      </w:r>
    </w:p>
    <w:p>
      <w:pPr>
        <w:numPr>
          <w:ilvl w:val="0"/>
          <w:numId w:val="1002"/>
        </w:numPr>
      </w:pPr>
      <w:r>
        <w:rPr>
          <w:b/>
          <w:bCs/>
        </w:rPr>
        <w:t xml:space="preserve">Save winning prompts as templates.</w:t>
      </w:r>
      <w:r>
        <w:t xml:space="preserve"> </w:t>
      </w:r>
      <w:r>
        <w:t xml:space="preserve">When a prompt produces a winner, save the labeled version. Swap the Subject + Wardrobe blocks, keep the rest. Your style stabilizes inside a week.</w:t>
      </w:r>
    </w:p>
    <w:p>
      <w:r>
        <w:pict>
          <v:rect style="width:0;height:1.5pt" o:hralign="center" o:hrstd="t" o:hr="t"/>
        </w:pict>
      </w:r>
    </w:p>
    <w:p>
      <w:pPr>
        <w:pStyle w:val="FirstParagraph"/>
      </w:pPr>
      <w:r>
        <w:rPr>
          <w:b/>
          <w:bCs/>
        </w:rPr>
        <w:t xml:space="preserve">[INSERT IMAGE: Grid of 4 generated variations from the same prompt with different lighting, demonstrating tip #9.]</w:t>
      </w:r>
    </w:p>
    <w:p>
      <w:r>
        <w:pict>
          <v:rect style="width:0;height:1.5pt" o:hralign="center" o:hrstd="t" o:hr="t"/>
        </w:pict>
      </w:r>
    </w:p>
    <w:bookmarkEnd w:id="25"/>
    <w:bookmarkStart w:id="26" w:name="common-mistakes-and-their-fixes"/>
    <w:p>
      <w:pPr>
        <w:pStyle w:val="Heading2"/>
      </w:pPr>
      <w:r>
        <w:t xml:space="preserve">Common Mistakes (And Their Fixes)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Mistake</w:t>
            </w:r>
          </w:p>
        </w:tc>
        <w:tc>
          <w:tcPr/>
          <w:p>
            <w:pPr>
              <w:pStyle w:val="Compact"/>
            </w:pPr>
            <w:r>
              <w:t xml:space="preserve">Fix</w:t>
            </w:r>
          </w:p>
        </w:tc>
      </w:tr>
      <w:tr>
        <w:tc>
          <w:tcPr/>
          <w:p>
            <w:pPr>
              <w:pStyle w:val="Compact"/>
            </w:pPr>
            <w:r>
              <w:t xml:space="preserve">Comma-soup prompts (</w:t>
            </w:r>
            <w:r>
              <w:t xml:space="preserve">“8k, masterpiece, trending on artstation”</w:t>
            </w:r>
            <w:r>
              <w:t xml:space="preserve">)</w:t>
            </w:r>
          </w:p>
        </w:tc>
        <w:tc>
          <w:tcPr/>
          <w:p>
            <w:pPr>
              <w:pStyle w:val="Compact"/>
            </w:pPr>
            <w:r>
              <w:t xml:space="preserve">Labeled, layered, 6-block brief in plain English</w:t>
            </w:r>
          </w:p>
        </w:tc>
      </w:tr>
      <w:tr>
        <w:tc>
          <w:tcPr/>
          <w:p>
            <w:pPr>
              <w:pStyle w:val="Compact"/>
            </w:pPr>
            <w:r>
              <w:t xml:space="preserve">“Very detailed”</w:t>
            </w:r>
            <w:r>
              <w:t xml:space="preserve"> </w:t>
            </w:r>
            <w:r>
              <w:t xml:space="preserve">/</w:t>
            </w:r>
            <w:r>
              <w:t xml:space="preserve"> </w:t>
            </w:r>
            <w:r>
              <w:t xml:space="preserve">“ultra realistic”</w:t>
            </w:r>
            <w:r>
              <w:t xml:space="preserve"> </w:t>
            </w:r>
            <w:r>
              <w:t xml:space="preserve">stuffing</w:t>
            </w:r>
          </w:p>
        </w:tc>
        <w:tc>
          <w:tcPr/>
          <w:p>
            <w:pPr>
              <w:pStyle w:val="Compact"/>
            </w:pPr>
            <w:r>
              <w:t xml:space="preserve">Replace with specific surface words:</w:t>
            </w:r>
            <w:r>
              <w:t xml:space="preserve"> </w:t>
            </w:r>
            <w:r>
              <w:t xml:space="preserve">“scratched lacquer, salt-streaked leather, mended kintsugi”</w:t>
            </w:r>
          </w:p>
        </w:tc>
      </w:tr>
      <w:tr>
        <w:tc>
          <w:tcPr/>
          <w:p>
            <w:pPr>
              <w:pStyle w:val="Compact"/>
            </w:pPr>
            <w:r>
              <w:t xml:space="preserve">One paragraph wall of text</w:t>
            </w:r>
          </w:p>
        </w:tc>
        <w:tc>
          <w:tcPr/>
          <w:p>
            <w:pPr>
              <w:pStyle w:val="Compact"/>
            </w:pPr>
            <w:r>
              <w:t xml:space="preserve">Line breaks + labeled blocks the reasoning step can parse</w:t>
            </w:r>
          </w:p>
        </w:tc>
      </w:tr>
      <w:tr>
        <w:tc>
          <w:tcPr/>
          <w:p>
            <w:pPr>
              <w:pStyle w:val="Compact"/>
            </w:pPr>
            <w:r>
              <w:t xml:space="preserve">Three or more style references</w:t>
            </w:r>
          </w:p>
        </w:tc>
        <w:tc>
          <w:tcPr/>
          <w:p>
            <w:pPr>
              <w:pStyle w:val="Compact"/>
            </w:pPr>
            <w:r>
              <w:t xml:space="preserve">One named primary, one secondary at most</w:t>
            </w:r>
          </w:p>
        </w:tc>
      </w:tr>
      <w:tr>
        <w:tc>
          <w:tcPr/>
          <w:p>
            <w:pPr>
              <w:pStyle w:val="Compact"/>
            </w:pPr>
            <w:r>
              <w:t xml:space="preserve">Paraphrasing text instead of quoting</w:t>
            </w:r>
          </w:p>
        </w:tc>
        <w:tc>
          <w:tcPr/>
          <w:p>
            <w:pPr>
              <w:pStyle w:val="Compact"/>
            </w:pPr>
            <w:r>
              <w:t xml:space="preserve">Wrap visible words in quotes, exactly as they should appear</w:t>
            </w:r>
          </w:p>
        </w:tc>
      </w:tr>
      <w:tr>
        <w:tc>
          <w:tcPr/>
          <w:p>
            <w:pPr>
              <w:pStyle w:val="Compact"/>
            </w:pPr>
            <w:r>
              <w:t xml:space="preserve">Describing everything, ignoring references</w:t>
            </w:r>
          </w:p>
        </w:tc>
        <w:tc>
          <w:tcPr/>
          <w:p>
            <w:pPr>
              <w:pStyle w:val="Compact"/>
            </w:pPr>
            <w:r>
              <w:t xml:space="preserve">Attach 3–5 reference images, address each by index</w:t>
            </w:r>
          </w:p>
        </w:tc>
      </w:tr>
      <w:tr>
        <w:tc>
          <w:tcPr/>
          <w:p>
            <w:pPr>
              <w:pStyle w:val="Compact"/>
            </w:pPr>
            <w:r>
              <w:t xml:space="preserve">Restarting on every refinement</w:t>
            </w:r>
          </w:p>
        </w:tc>
        <w:tc>
          <w:tcPr/>
          <w:p>
            <w:pPr>
              <w:pStyle w:val="Compact"/>
            </w:pPr>
            <w:r>
              <w:t xml:space="preserve">Iterate inside the same thread —</w:t>
            </w:r>
            <w:r>
              <w:t xml:space="preserve"> </w:t>
            </w:r>
            <w:r>
              <w:t xml:space="preserve">“keep all, only swap X”</w:t>
            </w:r>
          </w:p>
        </w:tc>
      </w:tr>
      <w:tr>
        <w:tc>
          <w:tcPr/>
          <w:p>
            <w:pPr>
              <w:pStyle w:val="Compact"/>
            </w:pPr>
            <w:r>
              <w:t xml:space="preserve">Vague lighting (</w:t>
            </w:r>
            <w:r>
              <w:t xml:space="preserve">“nice light”</w:t>
            </w:r>
            <w:r>
              <w:t xml:space="preserve">)</w:t>
            </w:r>
          </w:p>
        </w:tc>
        <w:tc>
          <w:tcPr/>
          <w:p>
            <w:pPr>
              <w:pStyle w:val="Compact"/>
            </w:pPr>
            <w:r>
              <w:t xml:space="preserve">Name key + fill + rim + time of day + mood word</w:t>
            </w:r>
          </w:p>
        </w:tc>
      </w:tr>
      <w:tr>
        <w:tc>
          <w:tcPr/>
          <w:p>
            <w:pPr>
              <w:pStyle w:val="Compact"/>
            </w:pPr>
            <w:r>
              <w:t xml:space="preserve">Generic ages (</w:t>
            </w:r>
            <w:r>
              <w:t xml:space="preserve">“young woman”</w:t>
            </w:r>
            <w:r>
              <w:t xml:space="preserve">)</w:t>
            </w:r>
          </w:p>
        </w:tc>
        <w:tc>
          <w:tcPr/>
          <w:p>
            <w:pPr>
              <w:pStyle w:val="Compact"/>
            </w:pPr>
            <w:r>
              <w:t xml:space="preserve">Pin a specific age + a defining detail</w:t>
            </w:r>
          </w:p>
        </w:tc>
      </w:tr>
      <w:tr>
        <w:tc>
          <w:tcPr/>
          <w:p>
            <w:pPr>
              <w:pStyle w:val="Compact"/>
            </w:pPr>
            <w:r>
              <w:t xml:space="preserve">Skipping intended use / format</w:t>
            </w:r>
          </w:p>
        </w:tc>
        <w:tc>
          <w:tcPr/>
          <w:p>
            <w:pPr>
              <w:pStyle w:val="Compact"/>
            </w:pPr>
            <w:r>
              <w:t xml:space="preserve">State it in line one — the model calibrates polish accordingly</w:t>
            </w:r>
          </w:p>
        </w:tc>
      </w:tr>
    </w:tbl>
    <w:p>
      <w:r>
        <w:pict>
          <v:rect style="width:0;height:1.5pt" o:hralign="center" o:hrstd="t" o:hr="t"/>
        </w:pict>
      </w:r>
    </w:p>
    <w:bookmarkEnd w:id="26"/>
    <w:bookmarkStart w:id="28" w:name="a-complete-example-end-to-end"/>
    <w:p>
      <w:pPr>
        <w:pStyle w:val="Heading2"/>
      </w:pPr>
      <w:r>
        <w:t xml:space="preserve">A Complete Example, End to End</w:t>
      </w:r>
    </w:p>
    <w:p>
      <w:pPr>
        <w:pStyle w:val="FirstParagraph"/>
      </w:pPr>
      <w:r>
        <w:t xml:space="preserve">Putting all six blocks together, with no filler. Read it once — this is what a winning 2026 prompt looks like.</w:t>
      </w:r>
    </w:p>
    <w:bookmarkStart w:id="27" w:name="final-prompt-copy-paste-ready"/>
    <w:p>
      <w:pPr>
        <w:pStyle w:val="Heading3"/>
      </w:pPr>
      <w:r>
        <w:t xml:space="preserve">Final Prompt (copy-paste ready)</w:t>
      </w:r>
    </w:p>
    <w:p>
      <w:pPr>
        <w:pStyle w:val="SourceCode"/>
      </w:pPr>
      <w:r>
        <w:rPr>
          <w:rStyle w:val="VerbatimChar"/>
        </w:rPr>
        <w:t xml:space="preserve">Magazine cover illustration, vertical poster, A4 portrait,</w:t>
      </w:r>
      <w:r>
        <w:br/>
      </w:r>
      <w:r>
        <w:rPr>
          <w:rStyle w:val="VerbatimChar"/>
        </w:rPr>
        <w:t xml:space="preserve">for newsstand display.</w:t>
      </w:r>
      <w:r>
        <w:br/>
      </w:r>
      <w:r>
        <w:br/>
      </w:r>
      <w:r>
        <w:rPr>
          <w:rStyle w:val="VerbatimChar"/>
        </w:rPr>
        <w:t xml:space="preserve">TITLE TYPOGRAPHY (top of frame):</w:t>
      </w:r>
      <w:r>
        <w:br/>
      </w:r>
      <w:r>
        <w:rPr>
          <w:rStyle w:val="VerbatimChar"/>
        </w:rPr>
        <w:t xml:space="preserve">The word "HEARTWOOD" rendered as massive woodblock-print letters,</w:t>
      </w:r>
      <w:r>
        <w:br/>
      </w:r>
      <w:r>
        <w:rPr>
          <w:rStyle w:val="VerbatimChar"/>
        </w:rPr>
        <w:t xml:space="preserve">split into two stacked lines — "HEARTWOOD" on top, "FALL" below.</w:t>
      </w:r>
      <w:r>
        <w:br/>
      </w:r>
      <w:r>
        <w:rPr>
          <w:rStyle w:val="VerbatimChar"/>
        </w:rPr>
        <w:t xml:space="preserve">Letterforms carved from cross-section wood-grain texture. Deep oxblood</w:t>
      </w:r>
      <w:r>
        <w:br/>
      </w:r>
      <w:r>
        <w:rPr>
          <w:rStyle w:val="VerbatimChar"/>
        </w:rPr>
        <w:t xml:space="preserve">red with concentric tree-ring patterns visible inside each letter,</w:t>
      </w:r>
      <w:r>
        <w:br/>
      </w:r>
      <w:r>
        <w:rPr>
          <w:rStyle w:val="VerbatimChar"/>
        </w:rPr>
        <w:t xml:space="preserve">two or three letters rendered in charcoal black for contrast.</w:t>
      </w:r>
      <w:r>
        <w:br/>
      </w:r>
      <w:r>
        <w:rPr>
          <w:rStyle w:val="VerbatimChar"/>
        </w:rPr>
        <w:t xml:space="preserve">Edges chipped, paint cracked, printed on aged cream paper with faint</w:t>
      </w:r>
      <w:r>
        <w:br/>
      </w:r>
      <w:r>
        <w:rPr>
          <w:rStyle w:val="VerbatimChar"/>
        </w:rPr>
        <w:t xml:space="preserve">stains and a tiny red leaf detail. Hand-pressed woodcut feel, distressed,</w:t>
      </w:r>
      <w:r>
        <w:br/>
      </w:r>
      <w:r>
        <w:rPr>
          <w:rStyle w:val="VerbatimChar"/>
        </w:rPr>
        <w:t xml:space="preserve">imperfect registration.</w:t>
      </w:r>
      <w:r>
        <w:br/>
      </w:r>
      <w:r>
        <w:br/>
      </w:r>
      <w:r>
        <w:rPr>
          <w:rStyle w:val="VerbatimChar"/>
        </w:rPr>
        <w:t xml:space="preserve">CHARACTER (centered, full body, hero pose):</w:t>
      </w:r>
      <w:r>
        <w:br/>
      </w:r>
      <w:r>
        <w:rPr>
          <w:rStyle w:val="VerbatimChar"/>
        </w:rPr>
        <w:t xml:space="preserve">A 14-year-old boy, slim build. Short black hair, cropped close</w:t>
      </w:r>
      <w:r>
        <w:br/>
      </w:r>
      <w:r>
        <w:rPr>
          <w:rStyle w:val="VerbatimChar"/>
        </w:rPr>
        <w:t xml:space="preserve">(about 3 cm). Messy bangs falling over the brow. Small faded scar</w:t>
      </w:r>
      <w:r>
        <w:br/>
      </w:r>
      <w:r>
        <w:rPr>
          <w:rStyle w:val="VerbatimChar"/>
        </w:rPr>
        <w:t xml:space="preserve">on his right cheek. Calm, slightly tired expression. He wears</w:t>
      </w:r>
      <w:r>
        <w:br/>
      </w:r>
      <w:r>
        <w:rPr>
          <w:rStyle w:val="VerbatimChar"/>
        </w:rPr>
        <w:t xml:space="preserve">battered medieval-style armor: a dented steel half-helm with a</w:t>
      </w:r>
      <w:r>
        <w:br/>
      </w:r>
      <w:r>
        <w:rPr>
          <w:rStyle w:val="VerbatimChar"/>
        </w:rPr>
        <w:t xml:space="preserve">rounded dome and short side-discs (visor up, face visible),</w:t>
      </w:r>
      <w:r>
        <w:br/>
      </w:r>
      <w:r>
        <w:rPr>
          <w:rStyle w:val="VerbatimChar"/>
        </w:rPr>
        <w:t xml:space="preserve">chainmail under-shirt, scratched steel breastplate strapped over</w:t>
      </w:r>
      <w:r>
        <w:br/>
      </w:r>
      <w:r>
        <w:rPr>
          <w:rStyle w:val="VerbatimChar"/>
        </w:rPr>
        <w:t xml:space="preserve">a dark tunic, segmented pauldrons, bracers and gauntlets on both</w:t>
      </w:r>
      <w:r>
        <w:br/>
      </w:r>
      <w:r>
        <w:rPr>
          <w:rStyle w:val="VerbatimChar"/>
        </w:rPr>
        <w:t xml:space="preserve">forearms, a wide leather belt with buckles, dark fitted pants,</w:t>
      </w:r>
      <w:r>
        <w:br/>
      </w:r>
      <w:r>
        <w:rPr>
          <w:rStyle w:val="VerbatimChar"/>
        </w:rPr>
        <w:t xml:space="preserve">tall knee-high steel-plated greaves over worn boots. Armor is</w:t>
      </w:r>
      <w:r>
        <w:br/>
      </w:r>
      <w:r>
        <w:rPr>
          <w:rStyle w:val="VerbatimChar"/>
        </w:rPr>
        <w:t xml:space="preserve">scuffed, scratched, lived-in — not shiny.</w:t>
      </w:r>
      <w:r>
        <w:br/>
      </w:r>
      <w:r>
        <w:br/>
      </w:r>
      <w:r>
        <w:rPr>
          <w:rStyle w:val="VerbatimChar"/>
        </w:rPr>
        <w:t xml:space="preserve">OVER THE ARMOR:</w:t>
      </w:r>
      <w:r>
        <w:br/>
      </w:r>
      <w:r>
        <w:rPr>
          <w:rStyle w:val="VerbatimChar"/>
        </w:rPr>
        <w:t xml:space="preserve">He wears a classic medium-wash blue denim trucker jacket</w:t>
      </w:r>
      <w:r>
        <w:br/>
      </w:r>
      <w:r>
        <w:rPr>
          <w:rStyle w:val="VerbatimChar"/>
        </w:rPr>
        <w:t xml:space="preserve">(Levi's-style): pointed collar, two chest flap-pockets with buttons,</w:t>
      </w:r>
      <w:r>
        <w:br/>
      </w:r>
      <w:r>
        <w:rPr>
          <w:rStyle w:val="VerbatimChar"/>
        </w:rPr>
        <w:t xml:space="preserve">copper rivets, faded indigo with natural whiskering and slight wear</w:t>
      </w:r>
      <w:r>
        <w:br/>
      </w:r>
      <w:r>
        <w:rPr>
          <w:rStyle w:val="VerbatimChar"/>
        </w:rPr>
        <w:t xml:space="preserve">at seams. Jacket is unbuttoned, worn loose over the breastplate.</w:t>
      </w:r>
      <w:r>
        <w:br/>
      </w:r>
      <w:r>
        <w:rPr>
          <w:rStyle w:val="VerbatimChar"/>
        </w:rPr>
        <w:t xml:space="preserve">Sleeves rolled or pushed up slightly so the steel bracers show.</w:t>
      </w:r>
      <w:r>
        <w:br/>
      </w:r>
      <w:r>
        <w:br/>
      </w:r>
      <w:r>
        <w:rPr>
          <w:rStyle w:val="VerbatimChar"/>
        </w:rPr>
        <w:t xml:space="preserve">VIEW &amp; RENDERING STYLE (match references):</w:t>
      </w:r>
      <w:r>
        <w:br/>
      </w:r>
      <w:r>
        <w:rPr>
          <w:rStyle w:val="VerbatimChar"/>
        </w:rPr>
        <w:t xml:space="preserve">Slight high-angle / fisheye perspective looking down at the character,</w:t>
      </w:r>
      <w:r>
        <w:br/>
      </w:r>
      <w:r>
        <w:rPr>
          <w:rStyle w:val="VerbatimChar"/>
        </w:rPr>
        <w:t xml:space="preserve">who tilts his face up toward the camera — wide-eyed, large expressive</w:t>
      </w:r>
      <w:r>
        <w:br/>
      </w:r>
      <w:r>
        <w:rPr>
          <w:rStyle w:val="VerbatimChar"/>
        </w:rPr>
        <w:t xml:space="preserve">anime eyes, one eye partly hidden. Background: a cluttered painter's</w:t>
      </w:r>
      <w:r>
        <w:br/>
      </w:r>
      <w:r>
        <w:rPr>
          <w:rStyle w:val="VerbatimChar"/>
        </w:rPr>
        <w:t xml:space="preserve">studio / workshop — checkerboard tile floor, easels, canvases stacked,</w:t>
      </w:r>
      <w:r>
        <w:br/>
      </w:r>
      <w:r>
        <w:rPr>
          <w:rStyle w:val="VerbatimChar"/>
        </w:rPr>
        <w:t xml:space="preserve">paint tubes, window light streaming from upper left. Floor curves</w:t>
      </w:r>
      <w:r>
        <w:br/>
      </w:r>
      <w:r>
        <w:rPr>
          <w:rStyle w:val="VerbatimChar"/>
        </w:rPr>
        <w:t xml:space="preserve">gently from the lens distortion.</w:t>
      </w:r>
      <w:r>
        <w:br/>
      </w:r>
      <w:r>
        <w:br/>
      </w:r>
      <w:r>
        <w:rPr>
          <w:rStyle w:val="VerbatimChar"/>
        </w:rPr>
        <w:t xml:space="preserve">COLORING:</w:t>
      </w:r>
      <w:r>
        <w:br/>
      </w:r>
      <w:r>
        <w:rPr>
          <w:rStyle w:val="VerbatimChar"/>
        </w:rPr>
        <w:t xml:space="preserve">Hand-painted 2D anime cel style, Studio-Ghibli / Korean illustrator</w:t>
      </w:r>
      <w:r>
        <w:br/>
      </w:r>
      <w:r>
        <w:rPr>
          <w:rStyle w:val="VerbatimChar"/>
        </w:rPr>
        <w:t xml:space="preserve">palette — muted dusty blues, warm cream, soft greens, gentle shadows,</w:t>
      </w:r>
      <w:r>
        <w:br/>
      </w:r>
      <w:r>
        <w:rPr>
          <w:rStyle w:val="VerbatimChar"/>
        </w:rPr>
        <w:t xml:space="preserve">no harsh outlines, painterly highlights. Soft ambient light. Slight</w:t>
      </w:r>
      <w:r>
        <w:br/>
      </w:r>
      <w:r>
        <w:rPr>
          <w:rStyle w:val="VerbatimChar"/>
        </w:rPr>
        <w:t xml:space="preserve">film grain. Vintage magazine-cover composite.</w:t>
      </w:r>
      <w:r>
        <w:br/>
      </w:r>
      <w:r>
        <w:br/>
      </w:r>
      <w:r>
        <w:rPr>
          <w:rStyle w:val="VerbatimChar"/>
        </w:rPr>
        <w:t xml:space="preserve">LAYOUT:</w:t>
      </w:r>
      <w:r>
        <w:br/>
      </w:r>
      <w:r>
        <w:rPr>
          <w:rStyle w:val="VerbatimChar"/>
        </w:rPr>
        <w:t xml:space="preserve">Title "HEARTWOOD FALL" dominates the upper third in the woodblock</w:t>
      </w:r>
      <w:r>
        <w:br/>
      </w:r>
      <w:r>
        <w:rPr>
          <w:rStyle w:val="VerbatimChar"/>
        </w:rPr>
        <w:t xml:space="preserve">style described above, overlapping slightly behind the character's</w:t>
      </w:r>
      <w:r>
        <w:br/>
      </w:r>
      <w:r>
        <w:rPr>
          <w:rStyle w:val="VerbatimChar"/>
        </w:rPr>
        <w:t xml:space="preserve">helm. Small corner text: "Art collaboration — Vol. 41." Lower-left</w:t>
      </w:r>
      <w:r>
        <w:br/>
      </w:r>
      <w:r>
        <w:rPr>
          <w:rStyle w:val="VerbatimChar"/>
        </w:rPr>
        <w:t xml:space="preserve">small caption block in serif type. Poster aspect ratio 3:4.</w:t>
      </w:r>
      <w:r>
        <w:br/>
      </w:r>
      <w:r>
        <w:br/>
      </w:r>
      <w:r>
        <w:rPr>
          <w:rStyle w:val="VerbatimChar"/>
        </w:rPr>
        <w:t xml:space="preserve">MOOD:</w:t>
      </w:r>
      <w:r>
        <w:br/>
      </w:r>
      <w:r>
        <w:rPr>
          <w:rStyle w:val="VerbatimChar"/>
        </w:rPr>
        <w:t xml:space="preserve">melancholic, mythic, lived-in. Final-fantasy-meets-Ghibli cover energy.</w:t>
      </w:r>
    </w:p>
    <w:p>
      <w:pPr>
        <w:pStyle w:val="FirstParagraph"/>
      </w:pPr>
      <w:r>
        <w:t xml:space="preserve">Paste this into ChatGPT Images 2.0 with three or four reference images attached and you’ll get a result the model commits to. Iterate inside the same thread —</w:t>
      </w:r>
      <w:r>
        <w:t xml:space="preserve"> </w:t>
      </w:r>
      <w:r>
        <w:rPr>
          <w:i/>
          <w:iCs/>
        </w:rPr>
        <w:t xml:space="preserve">“keep everything, but make the denim jacket dark indigo with red contrast stitching”</w:t>
      </w:r>
      <w:r>
        <w:t xml:space="preserve"> </w:t>
      </w:r>
      <w:r>
        <w:t xml:space="preserve">— and the scene memory holds.</w:t>
      </w:r>
    </w:p>
    <w:p>
      <w:r>
        <w:pict>
          <v:rect style="width:0;height:1.5pt" o:hralign="center" o:hrstd="t" o:hr="t"/>
        </w:pict>
      </w:r>
    </w:p>
    <w:p>
      <w:pPr>
        <w:pStyle w:val="FirstParagraph"/>
      </w:pPr>
      <w:r>
        <w:rPr>
          <w:b/>
          <w:bCs/>
        </w:rPr>
        <w:t xml:space="preserve">[INSERT IMAGE: The actual generated</w:t>
      </w:r>
      <w:r>
        <w:rPr>
          <w:b/>
          <w:bCs/>
        </w:rPr>
        <w:t xml:space="preserve"> </w:t>
      </w:r>
      <w:r>
        <w:rPr>
          <w:b/>
          <w:bCs/>
        </w:rPr>
        <w:t xml:space="preserve">“HEARTWOOD FALL”</w:t>
      </w:r>
      <w:r>
        <w:rPr>
          <w:b/>
          <w:bCs/>
        </w:rPr>
        <w:t xml:space="preserve"> </w:t>
      </w:r>
      <w:r>
        <w:rPr>
          <w:b/>
          <w:bCs/>
        </w:rPr>
        <w:t xml:space="preserve">magazine cover from this prompt. The hero illustration. Caption:</w:t>
      </w:r>
      <w:r>
        <w:rPr>
          <w:b/>
          <w:bCs/>
        </w:rPr>
        <w:t xml:space="preserve"> </w:t>
      </w:r>
      <w:r>
        <w:rPr>
          <w:b/>
          <w:bCs/>
        </w:rPr>
        <w:t xml:space="preserve">“Output from the complete prompt above, first attempt, no edits.”</w:t>
      </w:r>
      <w:r>
        <w:rPr>
          <w:b/>
          <w:bCs/>
        </w:rPr>
        <w:t xml:space="preserve">]</w:t>
      </w:r>
    </w:p>
    <w:p>
      <w:r>
        <w:pict>
          <v:rect style="width:0;height:1.5pt" o:hralign="center" o:hrstd="t" o:hr="t"/>
        </w:pict>
      </w:r>
    </w:p>
    <w:bookmarkEnd w:id="27"/>
    <w:bookmarkEnd w:id="28"/>
    <w:bookmarkStart w:id="29" w:name="frequently-asked-questions"/>
    <w:p>
      <w:pPr>
        <w:pStyle w:val="Heading2"/>
      </w:pPr>
      <w:r>
        <w:t xml:space="preserve">Frequently Asked Questions</w:t>
      </w:r>
    </w:p>
    <w:p>
      <w:pPr>
        <w:pStyle w:val="FirstParagraph"/>
      </w:pPr>
      <w:r>
        <w:rPr>
          <w:b/>
          <w:bCs/>
        </w:rPr>
        <w:t xml:space="preserve">Do I need ChatGPT Plus to use Images 2.0?</w:t>
      </w:r>
      <w:r>
        <w:t xml:space="preserve"> </w:t>
      </w:r>
      <w:r>
        <w:t xml:space="preserve">Image generation in the ChatGPT app is available on Plus, Pro, Team, and Enterprise tiers. Free users get a small daily quota with the previous-generation model. For the 2K resolution and reasoning-grade output, Plus or Pro is the practical floor.</w:t>
      </w:r>
    </w:p>
    <w:p>
      <w:pPr>
        <w:pStyle w:val="BodyText"/>
      </w:pPr>
      <w:r>
        <w:rPr>
          <w:b/>
          <w:bCs/>
        </w:rPr>
        <w:t xml:space="preserve">How is this different from DALL·E 3?</w:t>
      </w:r>
      <w:r>
        <w:t xml:space="preserve"> </w:t>
      </w:r>
      <w:r>
        <w:t xml:space="preserve">DALL·E 3 was a separate diffusion model. Images 2.0 / GPT Image 2 is integrated into the same model that handles your chat — which is why it can reason about your prompt, hold scene memory across turns, and address reference images by index.</w:t>
      </w:r>
    </w:p>
    <w:p>
      <w:pPr>
        <w:pStyle w:val="BodyText"/>
      </w:pPr>
      <w:r>
        <w:rPr>
          <w:b/>
          <w:bCs/>
        </w:rPr>
        <w:t xml:space="preserve">Can I use Claude to write prompts and ChatGPT to generate?</w:t>
      </w:r>
      <w:r>
        <w:t xml:space="preserve"> </w:t>
      </w:r>
      <w:r>
        <w:t xml:space="preserve">Yes — and many pros do exactly that. Claude tends to write tighter labeled briefs from reference images. Paste the labeled brief into ChatGPT Images 2.0 with the same references attached. This two-tool loop is the workflow described above.</w:t>
      </w:r>
    </w:p>
    <w:p>
      <w:pPr>
        <w:pStyle w:val="BodyText"/>
      </w:pPr>
      <w:r>
        <w:rPr>
          <w:b/>
          <w:bCs/>
        </w:rPr>
        <w:t xml:space="preserve">What about Midjourney, Flux, Gemini Nano Banana, Stable Diffusion?</w:t>
      </w:r>
      <w:r>
        <w:t xml:space="preserve"> </w:t>
      </w:r>
      <w:r>
        <w:t xml:space="preserve">The 6-block labeled formula transfers to all of them with minor adjustments — Midjourney needs explicit aspect-ratio flags, Flux likes shorter Subject blocks, Gemini’s Nano Banana is forgiving on commas. The formula scales because it matches how modern reasoning models parse intent, not how any one model was trained.</w:t>
      </w:r>
    </w:p>
    <w:p>
      <w:pPr>
        <w:pStyle w:val="BodyText"/>
      </w:pPr>
      <w:r>
        <w:rPr>
          <w:b/>
          <w:bCs/>
        </w:rPr>
        <w:t xml:space="preserve">Can I commercially use images generated this way?</w:t>
      </w:r>
      <w:r>
        <w:t xml:space="preserve"> </w:t>
      </w:r>
      <w:r>
        <w:t xml:space="preserve">OpenAI grants commercial usage rights to ChatGPT users for images they generate. Check current terms before high-stakes commercial use (logos, large campaigns) — and be aware that</w:t>
      </w:r>
      <w:r>
        <w:t xml:space="preserve"> </w:t>
      </w:r>
      <w:r>
        <w:rPr>
          <w:i/>
          <w:iCs/>
        </w:rPr>
        <w:t xml:space="preserve">style</w:t>
      </w:r>
      <w:r>
        <w:t xml:space="preserve"> </w:t>
      </w:r>
      <w:r>
        <w:t xml:space="preserve">references (e.g., living artists) carry their own legal nuance regardless of platform policy.</w:t>
      </w:r>
    </w:p>
    <w:p>
      <w:pPr>
        <w:pStyle w:val="BodyText"/>
      </w:pPr>
      <w:r>
        <w:rPr>
          <w:b/>
          <w:bCs/>
        </w:rPr>
        <w:t xml:space="preserve">How many reference images is the sweet spot?</w:t>
      </w:r>
      <w:r>
        <w:t xml:space="preserve"> </w:t>
      </w:r>
      <w:r>
        <w:t xml:space="preserve">Three to five. One for typography or layout, one or two for character, one for lighting, one for palette. Past six, the model averages instead of composing — and you lose the specificity that made the technique work.</w:t>
      </w:r>
    </w:p>
    <w:p>
      <w:r>
        <w:pict>
          <v:rect style="width:0;height:1.5pt" o:hralign="center" o:hrstd="t" o:hr="t"/>
        </w:pict>
      </w:r>
    </w:p>
    <w:p>
      <w:pPr>
        <w:pStyle w:val="BlockText"/>
      </w:pPr>
      <w:r>
        <w:rPr>
          <w:b/>
          <w:bCs/>
        </w:rPr>
        <w:t xml:space="preserve">The model got smarter. Most prompts didn’t.</w:t>
      </w:r>
    </w:p>
    <w:p>
      <w:pPr>
        <w:pStyle w:val="BlockText"/>
      </w:pPr>
      <w:r>
        <w:t xml:space="preserve">Drop the comma-soup, switch to labeled 6-block briefs, attach references by index, and iterate inside one thread. The same model gives premium results when you brief it like a creative director — and stock-feeling results when you don’t.</w:t>
      </w:r>
    </w:p>
    <w:p>
      <w:r>
        <w:pict>
          <v:rect style="width:0;height:1.5pt" o:hralign="center" o:hrstd="t" o:hr="t"/>
        </w:pict>
      </w:r>
    </w:p>
    <w:bookmarkEnd w:id="29"/>
    <w:bookmarkStart w:id="35" w:name="sources"/>
    <w:p>
      <w:pPr>
        <w:pStyle w:val="Heading2"/>
      </w:pPr>
      <w:r>
        <w:t xml:space="preserve">Sources</w:t>
      </w:r>
    </w:p>
    <w:p>
      <w:pPr>
        <w:pStyle w:val="Compact"/>
        <w:numPr>
          <w:ilvl w:val="0"/>
          <w:numId w:val="1003"/>
        </w:numPr>
      </w:pPr>
      <w:hyperlink r:id="rId30">
        <w:r>
          <w:rPr>
            <w:rStyle w:val="Hyperlink"/>
          </w:rPr>
          <w:t xml:space="preserve">Introducing ChatGPT Images 2.0 — OpenAI</w:t>
        </w:r>
      </w:hyperlink>
    </w:p>
    <w:p>
      <w:pPr>
        <w:pStyle w:val="Compact"/>
        <w:numPr>
          <w:ilvl w:val="0"/>
          <w:numId w:val="1003"/>
        </w:numPr>
      </w:pPr>
      <w:hyperlink r:id="rId31">
        <w:r>
          <w:rPr>
            <w:rStyle w:val="Hyperlink"/>
          </w:rPr>
          <w:t xml:space="preserve">ChatGPT’s new Images 2.0 model is surprisingly good at generating text — TechCrunch</w:t>
        </w:r>
      </w:hyperlink>
    </w:p>
    <w:p>
      <w:pPr>
        <w:pStyle w:val="Compact"/>
        <w:numPr>
          <w:ilvl w:val="0"/>
          <w:numId w:val="1003"/>
        </w:numPr>
      </w:pPr>
      <w:hyperlink r:id="rId32">
        <w:r>
          <w:rPr>
            <w:rStyle w:val="Hyperlink"/>
          </w:rPr>
          <w:t xml:space="preserve">OpenAI Claims ChatGPT Images 2.0 Can Think — PetaPixel</w:t>
        </w:r>
      </w:hyperlink>
    </w:p>
    <w:p>
      <w:pPr>
        <w:pStyle w:val="Compact"/>
        <w:numPr>
          <w:ilvl w:val="0"/>
          <w:numId w:val="1003"/>
        </w:numPr>
      </w:pPr>
      <w:hyperlink r:id="rId33">
        <w:r>
          <w:rPr>
            <w:rStyle w:val="Hyperlink"/>
          </w:rPr>
          <w:t xml:space="preserve">GPT Image Generation Models Prompting Guide — OpenAI Cookbook</w:t>
        </w:r>
      </w:hyperlink>
    </w:p>
    <w:p>
      <w:pPr>
        <w:pStyle w:val="Compact"/>
        <w:numPr>
          <w:ilvl w:val="0"/>
          <w:numId w:val="1003"/>
        </w:numPr>
      </w:pPr>
      <w:hyperlink r:id="rId34">
        <w:r>
          <w:rPr>
            <w:rStyle w:val="Hyperlink"/>
          </w:rPr>
          <w:t xml:space="preserve">VentureBeat — multilingual / infographics / manga</w:t>
        </w:r>
      </w:hyperlink>
    </w:p>
    <w:p>
      <w:r>
        <w:pict>
          <v:rect style="width:0;height:1.5pt" o:hralign="center" o:hrstd="t" o:hr="t"/>
        </w:pict>
      </w:r>
    </w:p>
    <w:p>
      <w:pPr>
        <w:pStyle w:val="FirstParagraph"/>
      </w:pPr>
      <w:r>
        <w:rPr>
          <w:i/>
          <w:iCs/>
        </w:rPr>
        <w:t xml:space="preserve">Article author: Jeri P.M. — iOS developer, writer, and creator at jrdevhub.com</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developers.openai.com/cookbook/examples/multimodal/image-gen-models-prompting-guide" TargetMode="External" /><Relationship Type="http://schemas.openxmlformats.org/officeDocument/2006/relationships/hyperlink" Id="rId30" Target="https://openai.com/index/introducing-chatgpt-images-2-0/" TargetMode="External" /><Relationship Type="http://schemas.openxmlformats.org/officeDocument/2006/relationships/hyperlink" Id="rId32" Target="https://petapixel.com/2026/04/21/openai-claims-chatgpt-images-2-0-can-think/" TargetMode="External" /><Relationship Type="http://schemas.openxmlformats.org/officeDocument/2006/relationships/hyperlink" Id="rId31" Target="https://techcrunch.com/2026/04/21/chatgpts-new-images-2-0-model-is-surprisingly-good-at-generating-text/" TargetMode="External" /><Relationship Type="http://schemas.openxmlformats.org/officeDocument/2006/relationships/hyperlink" Id="rId34" Target="https://venturebeat.com/technology/openais-chatgpt-images-2-0-is-here-and-it-does-multilingual-text-full-infographics-slides-maps-even-manga-seemingly-flawlessly" TargetMode="External" /></Relationships>
</file>

<file path=word/_rels/footnotes.xml.rels><?xml version="1.0" encoding="UTF-8"?><Relationships xmlns="http://schemas.openxmlformats.org/package/2006/relationships"><Relationship Type="http://schemas.openxmlformats.org/officeDocument/2006/relationships/hyperlink" Id="rId33" Target="https://developers.openai.com/cookbook/examples/multimodal/image-gen-models-prompting-guide" TargetMode="External" /><Relationship Type="http://schemas.openxmlformats.org/officeDocument/2006/relationships/hyperlink" Id="rId30" Target="https://openai.com/index/introducing-chatgpt-images-2-0/" TargetMode="External" /><Relationship Type="http://schemas.openxmlformats.org/officeDocument/2006/relationships/hyperlink" Id="rId32" Target="https://petapixel.com/2026/04/21/openai-claims-chatgpt-images-2-0-can-think/" TargetMode="External" /><Relationship Type="http://schemas.openxmlformats.org/officeDocument/2006/relationships/hyperlink" Id="rId31" Target="https://techcrunch.com/2026/04/21/chatgpts-new-images-2-0-model-is-surprisingly-good-at-generating-text/" TargetMode="External" /><Relationship Type="http://schemas.openxmlformats.org/officeDocument/2006/relationships/hyperlink" Id="rId34" Target="https://venturebeat.com/technology/openais-chatgpt-images-2-0-is-here-and-it-does-multilingual-text-full-infographics-slides-maps-even-manga-seemingly-flawless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2026-05-18T05:38:13Z</dcterms:created>
  <dcterms:modified xsi:type="dcterms:W3CDTF">2026-05-18T05:38:13Z</dcterms:modified>
</cp:coreProperties>
</file>

<file path=docProps/custom.xml><?xml version="1.0" encoding="utf-8"?>
<Properties xmlns="http://schemas.openxmlformats.org/officeDocument/2006/custom-properties" xmlns:vt="http://schemas.openxmlformats.org/officeDocument/2006/docPropsVTypes"/>
</file>