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F0F5" w14:textId="26F82274" w:rsidR="0065392B" w:rsidRPr="00BB7EDA" w:rsidRDefault="0065392B" w:rsidP="0065392B">
      <w:pPr>
        <w:spacing w:after="0" w:line="240" w:lineRule="auto"/>
        <w:ind w:left="648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Name: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</w:t>
      </w:r>
    </w:p>
    <w:p w14:paraId="4A7FD779" w14:textId="6333697E" w:rsidR="0065392B" w:rsidRPr="00BB7EDA" w:rsidRDefault="0065392B" w:rsidP="0065392B">
      <w:pPr>
        <w:spacing w:after="0" w:line="240" w:lineRule="auto"/>
        <w:ind w:left="5040" w:firstLine="720"/>
        <w:jc w:val="right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>Date:</w:t>
      </w:r>
      <w:r w:rsidR="0004036D" w:rsidRPr="00BB7EDA">
        <w:rPr>
          <w:rFonts w:ascii="Franklin Gothic Book" w:hAnsi="Franklin Gothic Book" w:cstheme="minorHAnsi"/>
          <w:sz w:val="24"/>
          <w:szCs w:val="24"/>
        </w:rPr>
        <w:t xml:space="preserve"> </w:t>
      </w:r>
      <w:r w:rsidRPr="00BB7EDA">
        <w:rPr>
          <w:rFonts w:ascii="Franklin Gothic Book" w:hAnsi="Franklin Gothic Book" w:cstheme="minorHAnsi"/>
          <w:sz w:val="24"/>
          <w:szCs w:val="24"/>
        </w:rPr>
        <w:t>__________________</w:t>
      </w:r>
    </w:p>
    <w:p w14:paraId="411BD56A" w14:textId="320D2E3B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  <w:r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Warm </w:t>
      </w:r>
      <w:r w:rsidR="001816F3" w:rsidRPr="00BB7EDA">
        <w:rPr>
          <w:rFonts w:ascii="Franklin Gothic Book" w:hAnsi="Franklin Gothic Book" w:cstheme="minorHAnsi"/>
          <w:b/>
          <w:sz w:val="24"/>
          <w:szCs w:val="24"/>
          <w:u w:val="single"/>
        </w:rPr>
        <w:t xml:space="preserve">Up </w:t>
      </w:r>
      <w:r w:rsidR="0036322F">
        <w:rPr>
          <w:rFonts w:ascii="Franklin Gothic Book" w:hAnsi="Franklin Gothic Book" w:cstheme="minorHAnsi"/>
          <w:b/>
          <w:sz w:val="24"/>
          <w:szCs w:val="24"/>
          <w:u w:val="single"/>
        </w:rPr>
        <w:t>5.1</w:t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</w:r>
      <w:r w:rsidRPr="00BB7EDA">
        <w:rPr>
          <w:rFonts w:ascii="Franklin Gothic Book" w:hAnsi="Franklin Gothic Book" w:cstheme="minorHAnsi"/>
          <w:b/>
          <w:sz w:val="24"/>
          <w:szCs w:val="24"/>
        </w:rPr>
        <w:tab/>
        <w:t>SHOW YOUR WORK!!!</w:t>
      </w:r>
    </w:p>
    <w:p w14:paraId="64920D39" w14:textId="77777777" w:rsidR="0065392B" w:rsidRPr="00BB7EDA" w:rsidRDefault="0065392B" w:rsidP="0065392B">
      <w:pPr>
        <w:spacing w:after="0" w:line="240" w:lineRule="auto"/>
        <w:jc w:val="both"/>
        <w:rPr>
          <w:rFonts w:ascii="Franklin Gothic Book" w:hAnsi="Franklin Gothic Book" w:cstheme="minorHAnsi"/>
          <w:b/>
          <w:sz w:val="24"/>
          <w:szCs w:val="24"/>
        </w:rPr>
      </w:pPr>
    </w:p>
    <w:p w14:paraId="3B4C43B9" w14:textId="725E1CCE" w:rsidR="0065392B" w:rsidRDefault="0065392B" w:rsidP="008C4271">
      <w:pPr>
        <w:spacing w:after="0" w:line="240" w:lineRule="auto"/>
        <w:rPr>
          <w:rFonts w:ascii="Franklin Gothic Book" w:hAnsi="Franklin Gothic Book" w:cstheme="minorHAnsi"/>
          <w:sz w:val="24"/>
          <w:szCs w:val="24"/>
        </w:rPr>
      </w:pPr>
      <w:r w:rsidRPr="00BB7EDA">
        <w:rPr>
          <w:rFonts w:ascii="Franklin Gothic Book" w:hAnsi="Franklin Gothic Book" w:cstheme="minorHAnsi"/>
          <w:sz w:val="24"/>
          <w:szCs w:val="24"/>
        </w:rPr>
        <w:t xml:space="preserve">Solve the following problems by hand, use </w:t>
      </w:r>
      <w:r w:rsidR="00864795" w:rsidRPr="00BB7EDA">
        <w:rPr>
          <w:rFonts w:ascii="Franklin Gothic Book" w:hAnsi="Franklin Gothic Book" w:cstheme="minorHAnsi"/>
          <w:sz w:val="24"/>
          <w:szCs w:val="24"/>
        </w:rPr>
        <w:t xml:space="preserve">a </w:t>
      </w:r>
      <w:r w:rsidRPr="00BB7EDA">
        <w:rPr>
          <w:rFonts w:ascii="Franklin Gothic Book" w:hAnsi="Franklin Gothic Book" w:cstheme="minorHAnsi"/>
          <w:sz w:val="24"/>
          <w:szCs w:val="24"/>
        </w:rPr>
        <w:t>graphing calculator to check</w:t>
      </w:r>
      <w:r w:rsidR="00A12272">
        <w:rPr>
          <w:rFonts w:ascii="Franklin Gothic Book" w:hAnsi="Franklin Gothic Book" w:cstheme="minorHAnsi"/>
          <w:sz w:val="24"/>
          <w:szCs w:val="24"/>
        </w:rPr>
        <w:t>.</w:t>
      </w:r>
    </w:p>
    <w:p w14:paraId="7E2A90E3" w14:textId="77777777" w:rsidR="00BD4242" w:rsidRDefault="00BD4242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</w:pPr>
    </w:p>
    <w:p w14:paraId="274FE485" w14:textId="0DC94A0D" w:rsidR="008C4271" w:rsidRDefault="008C4271" w:rsidP="008C4271">
      <w:pPr>
        <w:spacing w:after="0" w:line="240" w:lineRule="auto"/>
        <w:ind w:firstLine="720"/>
        <w:rPr>
          <w:rFonts w:ascii="Franklin Gothic Book" w:hAnsi="Franklin Gothic Book" w:cstheme="minorHAnsi"/>
          <w:sz w:val="24"/>
          <w:szCs w:val="24"/>
        </w:rPr>
        <w:sectPr w:rsidR="008C427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21256F" w14:textId="784267DE" w:rsidR="006F734E" w:rsidRPr="006F734E" w:rsidRDefault="0036322F" w:rsidP="006F734E">
      <w:pPr>
        <w:pStyle w:val="ListParagraph"/>
        <w:numPr>
          <w:ilvl w:val="0"/>
          <w:numId w:val="1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Choose the </w:t>
      </w:r>
      <w:r w:rsidR="00304BBC">
        <w:rPr>
          <w:rFonts w:ascii="Franklin Gothic Book" w:hAnsi="Franklin Gothic Book"/>
          <w:sz w:val="24"/>
          <w:szCs w:val="24"/>
        </w:rPr>
        <w:t>most efficient method (substitution, addition, graphing).  DO NOT SOLVE.</w:t>
      </w:r>
    </w:p>
    <w:p w14:paraId="424C93A1" w14:textId="6DD6DE28" w:rsidR="00594421" w:rsidRDefault="00594421" w:rsidP="008C4271">
      <w:pPr>
        <w:keepNext/>
        <w:spacing w:after="0" w:line="240" w:lineRule="auto"/>
      </w:pPr>
    </w:p>
    <w:p w14:paraId="214684E5" w14:textId="396EE20A" w:rsidR="000552D0" w:rsidRDefault="0072799F" w:rsidP="000552D0">
      <w:pPr>
        <w:pStyle w:val="ListParagraph"/>
        <w:keepNext/>
        <w:ind w:left="360"/>
        <w:contextualSpacing w:val="0"/>
        <w:jc w:val="both"/>
      </w:pPr>
      <w:r w:rsidRPr="00023400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 xml:space="preserve">a.   </w:t>
      </w:r>
      <w:r w:rsidR="000552D0" w:rsidRPr="00036862">
        <w:rPr>
          <w:rFonts w:ascii="Franklin Gothic Book" w:hAnsi="Franklin Gothic Book"/>
          <w:position w:val="-30"/>
        </w:rPr>
        <w:object w:dxaOrig="1160" w:dyaOrig="720" w14:anchorId="38F3F8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60.1pt;height:36.3pt" o:ole="">
            <v:imagedata r:id="rId5" o:title=""/>
          </v:shape>
          <o:OLEObject Type="Embed" ProgID="Equation.DSMT4" ShapeID="_x0000_i1096" DrawAspect="Content" ObjectID="_1801725192" r:id="rId6"/>
        </w:object>
      </w:r>
      <w:r w:rsidR="000552D0">
        <w:rPr>
          <w:rFonts w:ascii="Franklin Gothic Book" w:hAnsi="Franklin Gothic Book"/>
        </w:rPr>
        <w:tab/>
      </w:r>
      <w:r w:rsidR="000552D0">
        <w:rPr>
          <w:rFonts w:ascii="Franklin Gothic Book" w:hAnsi="Franklin Gothic Book"/>
        </w:rPr>
        <w:tab/>
      </w:r>
      <w:r w:rsidR="000552D0">
        <w:rPr>
          <w:rFonts w:ascii="Franklin Gothic Book" w:hAnsi="Franklin Gothic Book"/>
        </w:rPr>
        <w:t xml:space="preserve">   </w:t>
      </w:r>
      <w:r w:rsidR="000552D0">
        <w:rPr>
          <w:rFonts w:ascii="Franklin Gothic Book" w:hAnsi="Franklin Gothic Book"/>
        </w:rPr>
        <w:t xml:space="preserve">b.     </w:t>
      </w:r>
      <w:r w:rsidR="000552D0" w:rsidRPr="00036862">
        <w:rPr>
          <w:rFonts w:ascii="Franklin Gothic Book" w:hAnsi="Franklin Gothic Book"/>
          <w:position w:val="-30"/>
        </w:rPr>
        <w:object w:dxaOrig="1540" w:dyaOrig="720" w14:anchorId="4BB000C5">
          <v:shape id="_x0000_i1099" type="#_x0000_t75" style="width:79.5pt;height:36.3pt" o:ole="">
            <v:imagedata r:id="rId7" o:title=""/>
          </v:shape>
          <o:OLEObject Type="Embed" ProgID="Equation.DSMT4" ShapeID="_x0000_i1099" DrawAspect="Content" ObjectID="_1801725193" r:id="rId8"/>
        </w:object>
      </w:r>
      <w:r w:rsidR="000552D0">
        <w:rPr>
          <w:rFonts w:ascii="Franklin Gothic Book" w:hAnsi="Franklin Gothic Book"/>
        </w:rPr>
        <w:tab/>
      </w:r>
      <w:r w:rsidR="000552D0">
        <w:rPr>
          <w:rFonts w:ascii="Franklin Gothic Book" w:hAnsi="Franklin Gothic Book"/>
        </w:rPr>
        <w:tab/>
        <w:t xml:space="preserve">c.     </w:t>
      </w:r>
      <w:r w:rsidR="000552D0" w:rsidRPr="00036862">
        <w:rPr>
          <w:rFonts w:ascii="Franklin Gothic Book" w:hAnsi="Franklin Gothic Book"/>
          <w:position w:val="-30"/>
        </w:rPr>
        <w:object w:dxaOrig="1300" w:dyaOrig="720" w14:anchorId="3A1A62A1">
          <v:shape id="_x0000_i1100" type="#_x0000_t75" style="width:67.6pt;height:36.3pt" o:ole="">
            <v:imagedata r:id="rId9" o:title=""/>
          </v:shape>
          <o:OLEObject Type="Embed" ProgID="Equation.DSMT4" ShapeID="_x0000_i1100" DrawAspect="Content" ObjectID="_1801725194" r:id="rId10"/>
        </w:object>
      </w:r>
    </w:p>
    <w:p w14:paraId="29B72435" w14:textId="77777777" w:rsidR="0072799F" w:rsidRPr="0072799F" w:rsidRDefault="0072799F" w:rsidP="0072799F">
      <w:pPr>
        <w:jc w:val="both"/>
        <w:rPr>
          <w:rFonts w:ascii="Franklin Gothic Book" w:hAnsi="Franklin Gothic Book"/>
        </w:rPr>
      </w:pPr>
    </w:p>
    <w:p w14:paraId="5440762B" w14:textId="7EE8311E" w:rsidR="0072799F" w:rsidRPr="000A37C2" w:rsidRDefault="0072799F" w:rsidP="0072799F">
      <w:pPr>
        <w:pStyle w:val="ListParagraph"/>
        <w:keepNext/>
        <w:ind w:left="360" w:firstLine="360"/>
        <w:contextualSpacing w:val="0"/>
        <w:jc w:val="both"/>
      </w:pPr>
      <w:r w:rsidRPr="000A37C2">
        <w:rPr>
          <w:rFonts w:ascii="Franklin Gothic Book" w:hAnsi="Franklin Gothic Book"/>
        </w:rPr>
        <w:t xml:space="preserve">a. __________________ </w:t>
      </w:r>
      <w:r w:rsidR="000552D0">
        <w:rPr>
          <w:rFonts w:ascii="Franklin Gothic Book" w:hAnsi="Franklin Gothic Book"/>
        </w:rPr>
        <w:tab/>
        <w:t xml:space="preserve">   </w:t>
      </w:r>
      <w:r w:rsidRPr="000A37C2">
        <w:rPr>
          <w:rFonts w:ascii="Franklin Gothic Book" w:hAnsi="Franklin Gothic Book"/>
        </w:rPr>
        <w:t>b. __________________</w:t>
      </w:r>
      <w:r>
        <w:rPr>
          <w:rFonts w:ascii="Franklin Gothic Book" w:hAnsi="Franklin Gothic Book"/>
        </w:rPr>
        <w:t xml:space="preserve">       </w:t>
      </w:r>
      <w:r w:rsidRPr="000A37C2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</w:t>
      </w:r>
      <w:r w:rsidRPr="000A37C2">
        <w:rPr>
          <w:rFonts w:ascii="Franklin Gothic Book" w:hAnsi="Franklin Gothic Book"/>
        </w:rPr>
        <w:t>. __________________</w:t>
      </w:r>
    </w:p>
    <w:p w14:paraId="3727DF50" w14:textId="77777777" w:rsidR="008C4271" w:rsidRDefault="008C4271" w:rsidP="008C4271">
      <w:pPr>
        <w:keepNext/>
        <w:spacing w:after="0" w:line="240" w:lineRule="auto"/>
      </w:pPr>
    </w:p>
    <w:p w14:paraId="265B9811" w14:textId="77777777" w:rsidR="00594421" w:rsidRPr="00594421" w:rsidRDefault="00594421" w:rsidP="008C4271">
      <w:pPr>
        <w:keepNext/>
        <w:spacing w:after="0" w:line="240" w:lineRule="auto"/>
      </w:pPr>
    </w:p>
    <w:p w14:paraId="39B878BB" w14:textId="0D4EACAB" w:rsidR="00ED1C02" w:rsidRPr="000552D0" w:rsidRDefault="004254FF" w:rsidP="000552D0">
      <w:pPr>
        <w:pStyle w:val="ListParagraph"/>
        <w:keepNext/>
        <w:numPr>
          <w:ilvl w:val="0"/>
          <w:numId w:val="16"/>
        </w:numPr>
        <w:spacing w:after="0" w:line="240" w:lineRule="auto"/>
        <w:rPr>
          <w:rFonts w:ascii="Franklin Gothic Book" w:hAnsi="Franklin Gothic Book" w:cs="Times New Roman"/>
          <w:sz w:val="24"/>
          <w:szCs w:val="24"/>
        </w:rPr>
      </w:pPr>
      <w:r w:rsidRPr="00796DEC">
        <w:rPr>
          <w:rFonts w:ascii="Franklin Gothic Book" w:hAnsi="Franklin Gothic Book" w:cs="Times New Roman"/>
          <w:sz w:val="24"/>
          <w:szCs w:val="24"/>
        </w:rPr>
        <w:t xml:space="preserve"> </w:t>
      </w:r>
      <w:r w:rsidR="000552D0">
        <w:rPr>
          <w:rFonts w:ascii="Franklin Gothic Book" w:hAnsi="Franklin Gothic Book"/>
          <w:sz w:val="24"/>
          <w:szCs w:val="24"/>
        </w:rPr>
        <w:t>Solving using the method of your choice.</w:t>
      </w:r>
    </w:p>
    <w:p w14:paraId="5BABE8F4" w14:textId="56A74B21" w:rsidR="000552D0" w:rsidRDefault="000552D0" w:rsidP="000552D0">
      <w:pPr>
        <w:pStyle w:val="ListParagraph"/>
        <w:keepNext/>
        <w:spacing w:after="0" w:line="240" w:lineRule="auto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    </w:t>
      </w:r>
      <w:r w:rsidR="005433E3" w:rsidRPr="00036862">
        <w:rPr>
          <w:rFonts w:ascii="Franklin Gothic Book" w:hAnsi="Franklin Gothic Book"/>
          <w:position w:val="-30"/>
        </w:rPr>
        <w:object w:dxaOrig="1300" w:dyaOrig="720" w14:anchorId="40872DF4">
          <v:shape id="_x0000_i1104" type="#_x0000_t75" style="width:67.6pt;height:36.3pt" o:ole="">
            <v:imagedata r:id="rId11" o:title=""/>
          </v:shape>
          <o:OLEObject Type="Embed" ProgID="Equation.DSMT4" ShapeID="_x0000_i1104" DrawAspect="Content" ObjectID="_1801725195" r:id="rId12"/>
        </w:object>
      </w:r>
    </w:p>
    <w:p w14:paraId="3C8D272A" w14:textId="77777777" w:rsidR="00B57995" w:rsidRDefault="00B57995" w:rsidP="000552D0">
      <w:pPr>
        <w:pStyle w:val="ListParagraph"/>
        <w:keepNext/>
        <w:spacing w:after="0" w:line="240" w:lineRule="auto"/>
        <w:rPr>
          <w:rFonts w:ascii="Franklin Gothic Book" w:hAnsi="Franklin Gothic Book"/>
        </w:rPr>
      </w:pPr>
    </w:p>
    <w:p w14:paraId="059001D5" w14:textId="7BC75C1F" w:rsidR="000552D0" w:rsidRDefault="000552D0" w:rsidP="000552D0">
      <w:pPr>
        <w:pStyle w:val="Caption"/>
        <w:rPr>
          <w:rFonts w:ascii="Franklin Gothic Book" w:hAnsi="Franklin Gothic Book" w:cs="Times New Roman"/>
          <w:sz w:val="24"/>
          <w:szCs w:val="24"/>
        </w:rPr>
      </w:pPr>
    </w:p>
    <w:p w14:paraId="71EAFE1D" w14:textId="77777777" w:rsidR="00B57995" w:rsidRDefault="00B57995" w:rsidP="007C15A1">
      <w:pPr>
        <w:spacing w:after="0" w:line="240" w:lineRule="auto"/>
      </w:pPr>
    </w:p>
    <w:p w14:paraId="7484EAB8" w14:textId="77777777" w:rsidR="00B57995" w:rsidRDefault="00B57995" w:rsidP="007C15A1">
      <w:pPr>
        <w:spacing w:after="0" w:line="240" w:lineRule="auto"/>
      </w:pPr>
    </w:p>
    <w:p w14:paraId="2DC50CD6" w14:textId="77777777" w:rsidR="00B57995" w:rsidRDefault="00B57995" w:rsidP="007C15A1">
      <w:pPr>
        <w:spacing w:after="0" w:line="240" w:lineRule="auto"/>
      </w:pPr>
    </w:p>
    <w:p w14:paraId="5CA8C9EC" w14:textId="77777777" w:rsidR="003026F2" w:rsidRPr="003026F2" w:rsidRDefault="00B57995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 w:cs="Times New Roman"/>
          <w:sz w:val="24"/>
          <w:szCs w:val="24"/>
        </w:rPr>
      </w:pPr>
      <w:r w:rsidRPr="003026F2">
        <w:rPr>
          <w:rFonts w:ascii="Franklin Gothic Book" w:hAnsi="Franklin Gothic Book"/>
          <w:sz w:val="24"/>
          <w:szCs w:val="24"/>
        </w:rPr>
        <w:t xml:space="preserve">3.  </w:t>
      </w:r>
      <w:r w:rsidR="003026F2" w:rsidRPr="003026F2">
        <w:rPr>
          <w:rFonts w:ascii="Franklin Gothic Book" w:hAnsi="Franklin Gothic Book"/>
          <w:sz w:val="24"/>
          <w:szCs w:val="24"/>
        </w:rPr>
        <w:t xml:space="preserve">The </w:t>
      </w:r>
      <w:r w:rsidR="003026F2" w:rsidRPr="003026F2">
        <w:rPr>
          <w:rStyle w:val="Strong"/>
          <w:rFonts w:ascii="Franklin Gothic Book" w:eastAsiaTheme="majorEastAsia" w:hAnsi="Franklin Gothic Book"/>
          <w:sz w:val="24"/>
          <w:szCs w:val="24"/>
        </w:rPr>
        <w:t>Hadal Zone</w:t>
      </w:r>
      <w:r w:rsidR="003026F2" w:rsidRPr="003026F2">
        <w:rPr>
          <w:rFonts w:ascii="Franklin Gothic Book" w:hAnsi="Franklin Gothic Book"/>
          <w:sz w:val="24"/>
          <w:szCs w:val="24"/>
        </w:rPr>
        <w:t>, the deepest part of the ocean (below 6,000 meters), has remained largely unexplored. However, improvements in deep-sea technology have increased the number of successful research missions to these depths.</w:t>
      </w:r>
    </w:p>
    <w:p w14:paraId="52575440" w14:textId="77777777" w:rsidR="003026F2" w:rsidRPr="003026F2" w:rsidRDefault="003026F2" w:rsidP="00B23288">
      <w:pPr>
        <w:pStyle w:val="NormalWeb"/>
        <w:spacing w:before="0" w:beforeAutospacing="0" w:after="0" w:afterAutospacing="0" w:line="240" w:lineRule="auto"/>
        <w:ind w:left="1440"/>
        <w:rPr>
          <w:rFonts w:ascii="Franklin Gothic Book" w:hAnsi="Franklin Gothic Book"/>
          <w:sz w:val="24"/>
          <w:szCs w:val="24"/>
        </w:rPr>
      </w:pPr>
      <w:r w:rsidRPr="003026F2">
        <w:rPr>
          <w:rFonts w:ascii="Franklin Gothic Book" w:hAnsi="Franklin Gothic Book"/>
          <w:sz w:val="24"/>
          <w:szCs w:val="24"/>
        </w:rPr>
        <w:t xml:space="preserve">The number of research missions conducted at depths </w:t>
      </w:r>
      <w:r w:rsidRPr="003026F2">
        <w:rPr>
          <w:rStyle w:val="Strong"/>
          <w:rFonts w:ascii="Franklin Gothic Book" w:eastAsiaTheme="majorEastAsia" w:hAnsi="Franklin Gothic Book"/>
          <w:sz w:val="24"/>
          <w:szCs w:val="24"/>
        </w:rPr>
        <w:t>shallower</w:t>
      </w:r>
      <w:r w:rsidRPr="003026F2">
        <w:rPr>
          <w:rFonts w:ascii="Franklin Gothic Book" w:hAnsi="Franklin Gothic Book"/>
          <w:sz w:val="24"/>
          <w:szCs w:val="24"/>
        </w:rPr>
        <w:t xml:space="preserve"> than the Hadal Zone (above 6,000 meters) can be modeled by:</w:t>
      </w:r>
    </w:p>
    <w:p w14:paraId="13A358BF" w14:textId="5B7D7E62" w:rsidR="003026F2" w:rsidRDefault="00011102" w:rsidP="00B23288">
      <w:pPr>
        <w:spacing w:after="0" w:line="240" w:lineRule="auto"/>
        <w:ind w:left="1440"/>
        <w:rPr>
          <w:rFonts w:ascii="Franklin Gothic Book" w:hAnsi="Franklin Gothic Book"/>
          <w:sz w:val="24"/>
          <w:szCs w:val="24"/>
        </w:rPr>
      </w:pPr>
      <w:r>
        <w:rPr>
          <w:rStyle w:val="katex-mathml"/>
          <w:rFonts w:ascii="Franklin Gothic Book" w:hAnsi="Franklin Gothic Book"/>
          <w:sz w:val="24"/>
          <w:szCs w:val="24"/>
        </w:rPr>
        <w:t>L(x)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=−5x+200</w:t>
      </w:r>
      <w:r w:rsidR="00B23288">
        <w:rPr>
          <w:rStyle w:val="katex-mathml"/>
          <w:rFonts w:ascii="Franklin Gothic Book" w:hAnsi="Franklin Gothic Book"/>
          <w:sz w:val="24"/>
          <w:szCs w:val="24"/>
        </w:rPr>
        <w:tab/>
      </w:r>
      <w:r w:rsidR="003026F2" w:rsidRPr="003026F2">
        <w:rPr>
          <w:rFonts w:ascii="Franklin Gothic Book" w:hAnsi="Franklin Gothic Book"/>
          <w:sz w:val="24"/>
          <w:szCs w:val="24"/>
        </w:rPr>
        <w:t xml:space="preserve">where 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L(x)</w:t>
      </w:r>
      <w:r w:rsidR="003026F2" w:rsidRPr="003026F2">
        <w:rPr>
          <w:rFonts w:ascii="Franklin Gothic Book" w:hAnsi="Franklin Gothic Book"/>
          <w:sz w:val="24"/>
          <w:szCs w:val="24"/>
        </w:rPr>
        <w:t xml:space="preserve"> represents the number of shallower deep-sea research missions in year 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x</w:t>
      </w:r>
      <w:r w:rsidR="003026F2" w:rsidRPr="003026F2">
        <w:rPr>
          <w:rFonts w:ascii="Franklin Gothic Book" w:hAnsi="Franklin Gothic Book"/>
          <w:sz w:val="24"/>
          <w:szCs w:val="24"/>
        </w:rPr>
        <w:t xml:space="preserve">, and 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x</w:t>
      </w:r>
      <w:r w:rsidR="003026F2" w:rsidRPr="003026F2">
        <w:rPr>
          <w:rFonts w:ascii="Franklin Gothic Book" w:hAnsi="Franklin Gothic Book"/>
          <w:sz w:val="24"/>
          <w:szCs w:val="24"/>
        </w:rPr>
        <w:t xml:space="preserve"> is the number of years after 2000.</w:t>
      </w:r>
    </w:p>
    <w:p w14:paraId="3AA4F3BB" w14:textId="77777777" w:rsidR="00B23288" w:rsidRPr="003026F2" w:rsidRDefault="00B23288" w:rsidP="00B23288">
      <w:pPr>
        <w:pStyle w:val="NormalWeb"/>
        <w:spacing w:before="0" w:beforeAutospacing="0" w:after="0" w:afterAutospacing="0" w:line="240" w:lineRule="auto"/>
        <w:ind w:left="1440"/>
        <w:rPr>
          <w:rFonts w:ascii="Franklin Gothic Book" w:hAnsi="Franklin Gothic Book"/>
          <w:sz w:val="24"/>
          <w:szCs w:val="24"/>
        </w:rPr>
      </w:pPr>
    </w:p>
    <w:p w14:paraId="7C90429E" w14:textId="77777777" w:rsidR="003026F2" w:rsidRPr="003026F2" w:rsidRDefault="003026F2" w:rsidP="00B23288">
      <w:pPr>
        <w:pStyle w:val="NormalWeb"/>
        <w:spacing w:before="0" w:beforeAutospacing="0" w:after="0" w:afterAutospacing="0" w:line="240" w:lineRule="auto"/>
        <w:ind w:left="1440"/>
        <w:rPr>
          <w:rFonts w:ascii="Franklin Gothic Book" w:hAnsi="Franklin Gothic Book"/>
          <w:sz w:val="24"/>
          <w:szCs w:val="24"/>
        </w:rPr>
      </w:pPr>
      <w:r w:rsidRPr="003026F2">
        <w:rPr>
          <w:rFonts w:ascii="Franklin Gothic Book" w:hAnsi="Franklin Gothic Book"/>
          <w:sz w:val="24"/>
          <w:szCs w:val="24"/>
        </w:rPr>
        <w:t xml:space="preserve">The number of research missions conducted in the </w:t>
      </w:r>
      <w:r w:rsidRPr="003026F2">
        <w:rPr>
          <w:rStyle w:val="Strong"/>
          <w:rFonts w:ascii="Franklin Gothic Book" w:eastAsiaTheme="majorEastAsia" w:hAnsi="Franklin Gothic Book"/>
          <w:sz w:val="24"/>
          <w:szCs w:val="24"/>
        </w:rPr>
        <w:t>Hadal Zone</w:t>
      </w:r>
      <w:r w:rsidRPr="003026F2">
        <w:rPr>
          <w:rFonts w:ascii="Franklin Gothic Book" w:hAnsi="Franklin Gothic Book"/>
          <w:sz w:val="24"/>
          <w:szCs w:val="24"/>
        </w:rPr>
        <w:t xml:space="preserve"> (deeper than 6,000 meters) can be modeled by:</w:t>
      </w:r>
    </w:p>
    <w:p w14:paraId="7405FD6B" w14:textId="2F9DB174" w:rsidR="003026F2" w:rsidRDefault="00011102" w:rsidP="00B23288">
      <w:pPr>
        <w:spacing w:after="0" w:line="240" w:lineRule="auto"/>
        <w:ind w:left="1440"/>
        <w:rPr>
          <w:rFonts w:ascii="Franklin Gothic Book" w:hAnsi="Franklin Gothic Book"/>
          <w:sz w:val="24"/>
          <w:szCs w:val="24"/>
        </w:rPr>
      </w:pPr>
      <w:r>
        <w:rPr>
          <w:rStyle w:val="katex-mathml"/>
          <w:rFonts w:ascii="Franklin Gothic Book" w:hAnsi="Franklin Gothic Book"/>
          <w:sz w:val="24"/>
          <w:szCs w:val="24"/>
        </w:rPr>
        <w:t>H(x)</w:t>
      </w:r>
      <w:r w:rsidR="003026F2">
        <w:rPr>
          <w:rStyle w:val="katex-mathml"/>
          <w:rFonts w:ascii="Franklin Gothic Book" w:hAnsi="Franklin Gothic Book"/>
          <w:sz w:val="24"/>
          <w:szCs w:val="24"/>
        </w:rPr>
        <w:t>=</w:t>
      </w:r>
      <w:r w:rsidR="00B23288">
        <w:rPr>
          <w:rStyle w:val="katex-mathml"/>
          <w:rFonts w:ascii="Franklin Gothic Book" w:hAnsi="Franklin Gothic Book"/>
          <w:sz w:val="24"/>
          <w:szCs w:val="24"/>
        </w:rPr>
        <w:t>20</w:t>
      </w:r>
      <w:r>
        <w:rPr>
          <w:rStyle w:val="katex-mathml"/>
          <w:rFonts w:ascii="Franklin Gothic Book" w:hAnsi="Franklin Gothic Book"/>
          <w:sz w:val="24"/>
          <w:szCs w:val="24"/>
        </w:rPr>
        <w:t>+3x</w:t>
      </w:r>
      <w:r w:rsidR="00B23288">
        <w:rPr>
          <w:rStyle w:val="katex-mathml"/>
          <w:rFonts w:ascii="Franklin Gothic Book" w:hAnsi="Franklin Gothic Book"/>
          <w:sz w:val="24"/>
          <w:szCs w:val="24"/>
        </w:rPr>
        <w:tab/>
      </w:r>
      <w:r w:rsidR="003026F2" w:rsidRPr="003026F2">
        <w:rPr>
          <w:rFonts w:ascii="Franklin Gothic Book" w:hAnsi="Franklin Gothic Book"/>
          <w:sz w:val="24"/>
          <w:szCs w:val="24"/>
        </w:rPr>
        <w:t xml:space="preserve">where 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H(x)</w:t>
      </w:r>
      <w:r w:rsidR="003026F2" w:rsidRPr="003026F2">
        <w:rPr>
          <w:rFonts w:ascii="Franklin Gothic Book" w:hAnsi="Franklin Gothic Book"/>
          <w:sz w:val="24"/>
          <w:szCs w:val="24"/>
        </w:rPr>
        <w:t xml:space="preserve"> represents the number of Hadal Zone research missions in year </w:t>
      </w:r>
      <w:r w:rsidR="003026F2" w:rsidRPr="003026F2">
        <w:rPr>
          <w:rStyle w:val="katex-mathml"/>
          <w:rFonts w:ascii="Franklin Gothic Book" w:hAnsi="Franklin Gothic Book"/>
          <w:sz w:val="24"/>
          <w:szCs w:val="24"/>
        </w:rPr>
        <w:t>x</w:t>
      </w:r>
      <w:r w:rsidR="003026F2" w:rsidRPr="003026F2">
        <w:rPr>
          <w:rFonts w:ascii="Franklin Gothic Book" w:hAnsi="Franklin Gothic Book"/>
          <w:sz w:val="24"/>
          <w:szCs w:val="24"/>
        </w:rPr>
        <w:t>.</w:t>
      </w:r>
    </w:p>
    <w:p w14:paraId="01492493" w14:textId="77777777" w:rsidR="00011102" w:rsidRPr="003026F2" w:rsidRDefault="00011102" w:rsidP="00B23288">
      <w:pPr>
        <w:spacing w:after="0" w:line="240" w:lineRule="auto"/>
        <w:ind w:left="1440"/>
        <w:rPr>
          <w:rFonts w:ascii="Franklin Gothic Book" w:hAnsi="Franklin Gothic Book"/>
          <w:sz w:val="24"/>
          <w:szCs w:val="24"/>
        </w:rPr>
      </w:pPr>
    </w:p>
    <w:p w14:paraId="0943CDB0" w14:textId="77777777" w:rsidR="003026F2" w:rsidRDefault="003026F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  <w:r w:rsidRPr="003026F2">
        <w:rPr>
          <w:rFonts w:ascii="Franklin Gothic Book" w:hAnsi="Franklin Gothic Book"/>
          <w:sz w:val="24"/>
          <w:szCs w:val="24"/>
        </w:rPr>
        <w:t>a. Determine the year when the number of Hadal Zone research missions equaled the number of shallower deep-sea research missions. Round to the nearest year.</w:t>
      </w:r>
    </w:p>
    <w:p w14:paraId="7C947D78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40B64D11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108B9C3A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10CB1094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32135EE8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4BA0941E" w14:textId="77777777" w:rsidR="00011102" w:rsidRDefault="00011102" w:rsidP="00B23288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</w:p>
    <w:p w14:paraId="6AFE4A7F" w14:textId="0D4DE164" w:rsidR="00B57995" w:rsidRPr="00011102" w:rsidRDefault="00011102" w:rsidP="00011102">
      <w:pPr>
        <w:pStyle w:val="NormalWeb"/>
        <w:spacing w:before="0" w:beforeAutospacing="0" w:after="0" w:afterAutospacing="0" w:line="240" w:lineRule="auto"/>
        <w:ind w:left="720" w:hanging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b. How many missions were conducted in that year?</w:t>
      </w:r>
    </w:p>
    <w:sectPr w:rsidR="00B57995" w:rsidRPr="00011102" w:rsidSect="007C70D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0125"/>
    <w:multiLevelType w:val="hybridMultilevel"/>
    <w:tmpl w:val="31B0A6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63E8"/>
    <w:multiLevelType w:val="hybridMultilevel"/>
    <w:tmpl w:val="20943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41EB3"/>
    <w:multiLevelType w:val="multilevel"/>
    <w:tmpl w:val="E4CC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D3528"/>
    <w:multiLevelType w:val="multilevel"/>
    <w:tmpl w:val="19A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71FC2"/>
    <w:multiLevelType w:val="multilevel"/>
    <w:tmpl w:val="0912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25C0C"/>
    <w:multiLevelType w:val="hybridMultilevel"/>
    <w:tmpl w:val="29D6666A"/>
    <w:lvl w:ilvl="0" w:tplc="810E7C90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B7CCC"/>
    <w:multiLevelType w:val="hybridMultilevel"/>
    <w:tmpl w:val="FB9AE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E69F9"/>
    <w:multiLevelType w:val="hybridMultilevel"/>
    <w:tmpl w:val="B0CC2296"/>
    <w:lvl w:ilvl="0" w:tplc="3A9020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A6D5F"/>
    <w:multiLevelType w:val="hybridMultilevel"/>
    <w:tmpl w:val="685AC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42AF4"/>
    <w:multiLevelType w:val="hybridMultilevel"/>
    <w:tmpl w:val="81889C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4067BE"/>
    <w:multiLevelType w:val="hybridMultilevel"/>
    <w:tmpl w:val="89DA030A"/>
    <w:lvl w:ilvl="0" w:tplc="9BDCD1FE">
      <w:start w:val="1"/>
      <w:numFmt w:val="decimal"/>
      <w:lvlText w:val="%1."/>
      <w:lvlJc w:val="left"/>
      <w:pPr>
        <w:ind w:left="720" w:hanging="360"/>
      </w:pPr>
      <w:rPr>
        <w:rFonts w:eastAsia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908BE"/>
    <w:multiLevelType w:val="hybridMultilevel"/>
    <w:tmpl w:val="1A545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F5E4E"/>
    <w:multiLevelType w:val="multilevel"/>
    <w:tmpl w:val="427E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81C1A"/>
    <w:multiLevelType w:val="hybridMultilevel"/>
    <w:tmpl w:val="6F0C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A71DF"/>
    <w:multiLevelType w:val="hybridMultilevel"/>
    <w:tmpl w:val="8C6EDDA6"/>
    <w:lvl w:ilvl="0" w:tplc="3DBE08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8A493B"/>
    <w:multiLevelType w:val="multilevel"/>
    <w:tmpl w:val="2C58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F5239D"/>
    <w:multiLevelType w:val="hybridMultilevel"/>
    <w:tmpl w:val="8EC6A5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501CF"/>
    <w:multiLevelType w:val="hybridMultilevel"/>
    <w:tmpl w:val="36B05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90985"/>
    <w:multiLevelType w:val="hybridMultilevel"/>
    <w:tmpl w:val="CCB4CD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085EAD"/>
    <w:multiLevelType w:val="hybridMultilevel"/>
    <w:tmpl w:val="C126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5E4B3B"/>
    <w:multiLevelType w:val="hybridMultilevel"/>
    <w:tmpl w:val="7564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1"/>
  </w:num>
  <w:num w:numId="5">
    <w:abstractNumId w:val="10"/>
  </w:num>
  <w:num w:numId="6">
    <w:abstractNumId w:val="19"/>
  </w:num>
  <w:num w:numId="7">
    <w:abstractNumId w:val="21"/>
  </w:num>
  <w:num w:numId="8">
    <w:abstractNumId w:val="0"/>
  </w:num>
  <w:num w:numId="9">
    <w:abstractNumId w:val="17"/>
  </w:num>
  <w:num w:numId="10">
    <w:abstractNumId w:val="12"/>
  </w:num>
  <w:num w:numId="11">
    <w:abstractNumId w:val="14"/>
  </w:num>
  <w:num w:numId="12">
    <w:abstractNumId w:val="13"/>
  </w:num>
  <w:num w:numId="13">
    <w:abstractNumId w:val="18"/>
  </w:num>
  <w:num w:numId="14">
    <w:abstractNumId w:val="5"/>
  </w:num>
  <w:num w:numId="15">
    <w:abstractNumId w:val="8"/>
  </w:num>
  <w:num w:numId="16">
    <w:abstractNumId w:val="7"/>
  </w:num>
  <w:num w:numId="17">
    <w:abstractNumId w:val="20"/>
  </w:num>
  <w:num w:numId="18">
    <w:abstractNumId w:val="9"/>
  </w:num>
  <w:num w:numId="19">
    <w:abstractNumId w:val="3"/>
  </w:num>
  <w:num w:numId="20">
    <w:abstractNumId w:val="16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2B"/>
    <w:rsid w:val="00011102"/>
    <w:rsid w:val="0004036D"/>
    <w:rsid w:val="00047D8F"/>
    <w:rsid w:val="000506BA"/>
    <w:rsid w:val="000552D0"/>
    <w:rsid w:val="00056B91"/>
    <w:rsid w:val="000714D0"/>
    <w:rsid w:val="00082A8E"/>
    <w:rsid w:val="000A4D84"/>
    <w:rsid w:val="000C4417"/>
    <w:rsid w:val="00105BDA"/>
    <w:rsid w:val="00117F91"/>
    <w:rsid w:val="00121C87"/>
    <w:rsid w:val="00123414"/>
    <w:rsid w:val="001350C3"/>
    <w:rsid w:val="00136160"/>
    <w:rsid w:val="00156668"/>
    <w:rsid w:val="00167D48"/>
    <w:rsid w:val="001816F3"/>
    <w:rsid w:val="00187697"/>
    <w:rsid w:val="00194CB2"/>
    <w:rsid w:val="001A4C6D"/>
    <w:rsid w:val="001E2903"/>
    <w:rsid w:val="0020399A"/>
    <w:rsid w:val="00204B19"/>
    <w:rsid w:val="0020647D"/>
    <w:rsid w:val="00245879"/>
    <w:rsid w:val="002549CD"/>
    <w:rsid w:val="002650CA"/>
    <w:rsid w:val="002656A9"/>
    <w:rsid w:val="002802C8"/>
    <w:rsid w:val="002C2EC2"/>
    <w:rsid w:val="002C598E"/>
    <w:rsid w:val="002D29BD"/>
    <w:rsid w:val="002E3ABF"/>
    <w:rsid w:val="002E5E7A"/>
    <w:rsid w:val="003026F2"/>
    <w:rsid w:val="00304BBC"/>
    <w:rsid w:val="0036322F"/>
    <w:rsid w:val="003A17E8"/>
    <w:rsid w:val="003A1844"/>
    <w:rsid w:val="004240B0"/>
    <w:rsid w:val="004254FF"/>
    <w:rsid w:val="00467985"/>
    <w:rsid w:val="0048799C"/>
    <w:rsid w:val="00494A90"/>
    <w:rsid w:val="004D7BA0"/>
    <w:rsid w:val="00503D84"/>
    <w:rsid w:val="0050511C"/>
    <w:rsid w:val="005257EE"/>
    <w:rsid w:val="00525B30"/>
    <w:rsid w:val="00536BF6"/>
    <w:rsid w:val="005433E3"/>
    <w:rsid w:val="00553577"/>
    <w:rsid w:val="00590711"/>
    <w:rsid w:val="00594421"/>
    <w:rsid w:val="005B2C23"/>
    <w:rsid w:val="005C1E45"/>
    <w:rsid w:val="005D2BF6"/>
    <w:rsid w:val="005E5652"/>
    <w:rsid w:val="00623C93"/>
    <w:rsid w:val="00630598"/>
    <w:rsid w:val="00637DCB"/>
    <w:rsid w:val="00642011"/>
    <w:rsid w:val="00653522"/>
    <w:rsid w:val="0065392B"/>
    <w:rsid w:val="006561E1"/>
    <w:rsid w:val="00661597"/>
    <w:rsid w:val="006658A8"/>
    <w:rsid w:val="006704D0"/>
    <w:rsid w:val="00681097"/>
    <w:rsid w:val="006B7C7D"/>
    <w:rsid w:val="006F2BA3"/>
    <w:rsid w:val="006F734E"/>
    <w:rsid w:val="0070598E"/>
    <w:rsid w:val="0072126D"/>
    <w:rsid w:val="0072799F"/>
    <w:rsid w:val="00753CD2"/>
    <w:rsid w:val="00763B06"/>
    <w:rsid w:val="00796DEC"/>
    <w:rsid w:val="007C15A1"/>
    <w:rsid w:val="007C70DB"/>
    <w:rsid w:val="007F77AA"/>
    <w:rsid w:val="00821D67"/>
    <w:rsid w:val="008255C1"/>
    <w:rsid w:val="00835722"/>
    <w:rsid w:val="00846094"/>
    <w:rsid w:val="00864795"/>
    <w:rsid w:val="008652ED"/>
    <w:rsid w:val="00866894"/>
    <w:rsid w:val="008758B5"/>
    <w:rsid w:val="0087783D"/>
    <w:rsid w:val="008A5EA2"/>
    <w:rsid w:val="008A682D"/>
    <w:rsid w:val="008A68DE"/>
    <w:rsid w:val="008C4271"/>
    <w:rsid w:val="008D1DF5"/>
    <w:rsid w:val="008D32D4"/>
    <w:rsid w:val="008D5061"/>
    <w:rsid w:val="008E73EA"/>
    <w:rsid w:val="00901303"/>
    <w:rsid w:val="00914B1A"/>
    <w:rsid w:val="009351DC"/>
    <w:rsid w:val="00956640"/>
    <w:rsid w:val="0096622C"/>
    <w:rsid w:val="009E58F0"/>
    <w:rsid w:val="00A10EFE"/>
    <w:rsid w:val="00A12272"/>
    <w:rsid w:val="00A316B0"/>
    <w:rsid w:val="00AA6DAA"/>
    <w:rsid w:val="00AF6D00"/>
    <w:rsid w:val="00B04199"/>
    <w:rsid w:val="00B16FAF"/>
    <w:rsid w:val="00B23288"/>
    <w:rsid w:val="00B437EE"/>
    <w:rsid w:val="00B45FDE"/>
    <w:rsid w:val="00B543C3"/>
    <w:rsid w:val="00B55216"/>
    <w:rsid w:val="00B5532F"/>
    <w:rsid w:val="00B5773F"/>
    <w:rsid w:val="00B57995"/>
    <w:rsid w:val="00B71AE7"/>
    <w:rsid w:val="00B80E8B"/>
    <w:rsid w:val="00BB7EDA"/>
    <w:rsid w:val="00BC4888"/>
    <w:rsid w:val="00BD4242"/>
    <w:rsid w:val="00C04540"/>
    <w:rsid w:val="00C063A0"/>
    <w:rsid w:val="00C86DCA"/>
    <w:rsid w:val="00CF3D74"/>
    <w:rsid w:val="00CF4318"/>
    <w:rsid w:val="00CF59C7"/>
    <w:rsid w:val="00D025FD"/>
    <w:rsid w:val="00D55241"/>
    <w:rsid w:val="00D91012"/>
    <w:rsid w:val="00D96A34"/>
    <w:rsid w:val="00DB3C34"/>
    <w:rsid w:val="00DE0994"/>
    <w:rsid w:val="00DE6A3B"/>
    <w:rsid w:val="00DF3215"/>
    <w:rsid w:val="00E004AF"/>
    <w:rsid w:val="00E02471"/>
    <w:rsid w:val="00E14783"/>
    <w:rsid w:val="00E26C39"/>
    <w:rsid w:val="00E42D2D"/>
    <w:rsid w:val="00E55CCA"/>
    <w:rsid w:val="00E62516"/>
    <w:rsid w:val="00E92CDB"/>
    <w:rsid w:val="00EA6061"/>
    <w:rsid w:val="00EB54BD"/>
    <w:rsid w:val="00ED1C02"/>
    <w:rsid w:val="00ED4193"/>
    <w:rsid w:val="00ED65AA"/>
    <w:rsid w:val="00EF38D1"/>
    <w:rsid w:val="00F170B8"/>
    <w:rsid w:val="00F33F92"/>
    <w:rsid w:val="00F36385"/>
    <w:rsid w:val="00F71ED9"/>
    <w:rsid w:val="00F72212"/>
    <w:rsid w:val="00F94531"/>
    <w:rsid w:val="00FA268C"/>
    <w:rsid w:val="00FB12D8"/>
    <w:rsid w:val="00FC12D2"/>
    <w:rsid w:val="00FC69A5"/>
    <w:rsid w:val="00FD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B9B0"/>
  <w15:chartTrackingRefBased/>
  <w15:docId w15:val="{DD69C506-1B67-4983-A38A-228FC916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392B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026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paragraph" w:styleId="NoSpacing">
    <w:name w:val="No Spacing"/>
    <w:uiPriority w:val="1"/>
    <w:qFormat/>
    <w:rsid w:val="00494A90"/>
    <w:rPr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553577"/>
    <w:rPr>
      <w:color w:val="808080"/>
    </w:rPr>
  </w:style>
  <w:style w:type="character" w:customStyle="1" w:styleId="katex-mathml">
    <w:name w:val="katex-mathml"/>
    <w:basedOn w:val="DefaultParagraphFont"/>
    <w:rsid w:val="00F33F92"/>
  </w:style>
  <w:style w:type="character" w:customStyle="1" w:styleId="mord">
    <w:name w:val="mord"/>
    <w:basedOn w:val="DefaultParagraphFont"/>
    <w:rsid w:val="00F33F92"/>
  </w:style>
  <w:style w:type="character" w:customStyle="1" w:styleId="mopen">
    <w:name w:val="mopen"/>
    <w:basedOn w:val="DefaultParagraphFont"/>
    <w:rsid w:val="00F33F92"/>
  </w:style>
  <w:style w:type="character" w:customStyle="1" w:styleId="mclose">
    <w:name w:val="mclose"/>
    <w:basedOn w:val="DefaultParagraphFont"/>
    <w:rsid w:val="00F33F92"/>
  </w:style>
  <w:style w:type="character" w:customStyle="1" w:styleId="mrel">
    <w:name w:val="mrel"/>
    <w:basedOn w:val="DefaultParagraphFont"/>
    <w:rsid w:val="00F33F92"/>
  </w:style>
  <w:style w:type="character" w:customStyle="1" w:styleId="mbin">
    <w:name w:val="mbin"/>
    <w:basedOn w:val="DefaultParagraphFont"/>
    <w:rsid w:val="00F33F92"/>
  </w:style>
  <w:style w:type="character" w:styleId="Strong">
    <w:name w:val="Strong"/>
    <w:basedOn w:val="DefaultParagraphFont"/>
    <w:uiPriority w:val="22"/>
    <w:qFormat/>
    <w:rsid w:val="00B57995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3026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25</cp:revision>
  <dcterms:created xsi:type="dcterms:W3CDTF">2025-02-22T14:34:00Z</dcterms:created>
  <dcterms:modified xsi:type="dcterms:W3CDTF">2025-02-22T15:24:00Z</dcterms:modified>
</cp:coreProperties>
</file>