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                                                                              </w:t>
      </w:r>
    </w:p>
    <w:tbl>
      <w:tblPr>
        <w:tblStyle w:val="Table1"/>
        <w:tblW w:w="10800.0" w:type="dxa"/>
        <w:jc w:val="left"/>
        <w:tblInd w:w="100.0" w:type="pct"/>
        <w:tblLayout w:type="fixed"/>
        <w:tblLook w:val="0600"/>
      </w:tblPr>
      <w:tblGrid>
        <w:gridCol w:w="2730"/>
        <w:gridCol w:w="270"/>
        <w:gridCol w:w="7800"/>
        <w:tblGridChange w:id="0">
          <w:tblGrid>
            <w:gridCol w:w="2730"/>
            <w:gridCol w:w="270"/>
            <w:gridCol w:w="7800"/>
          </w:tblGrid>
        </w:tblGridChange>
      </w:tblGrid>
      <w:tr>
        <w:trPr>
          <w:trHeight w:val="12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Fira Sans" w:cs="Fira Sans" w:eastAsia="Fira Sans" w:hAnsi="Fira Sans"/>
                <w:b w:val="1"/>
                <w:sz w:val="96"/>
                <w:szCs w:val="96"/>
              </w:rPr>
            </w:pPr>
            <w:bookmarkStart w:colFirst="0" w:colLast="0" w:name="_t7aqan5bivhd" w:id="0"/>
            <w:bookmarkEnd w:id="0"/>
            <w:r w:rsidDel="00000000" w:rsidR="00000000" w:rsidRPr="00000000">
              <w:rPr>
                <w:rFonts w:ascii="Raleway" w:cs="Raleway" w:eastAsia="Raleway" w:hAnsi="Raleway"/>
                <w:b w:val="1"/>
                <w:sz w:val="96"/>
                <w:szCs w:val="96"/>
                <w:rtl w:val="0"/>
              </w:rPr>
              <w:t xml:space="preserve">   </w:t>
            </w:r>
            <w:r w:rsidDel="00000000" w:rsidR="00000000" w:rsidRPr="00000000">
              <w:rPr>
                <w:rFonts w:ascii="Fira Sans" w:cs="Fira Sans" w:eastAsia="Fira Sans" w:hAnsi="Fira Sans"/>
                <w:b w:val="1"/>
                <w:sz w:val="96"/>
                <w:szCs w:val="96"/>
                <w:rtl w:val="0"/>
              </w:rPr>
              <w:t xml:space="preserve">Jere</w:t>
            </w:r>
          </w:p>
          <w:p w:rsidR="00000000" w:rsidDel="00000000" w:rsidP="00000000" w:rsidRDefault="00000000" w:rsidRPr="00000000" w14:paraId="00000004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oswljwfjrft3" w:id="1"/>
            <w:bookmarkEnd w:id="1"/>
            <w:r w:rsidDel="00000000" w:rsidR="00000000" w:rsidRPr="00000000">
              <w:rPr>
                <w:rFonts w:ascii="Fira Sans" w:cs="Fira Sans" w:eastAsia="Fira Sans" w:hAnsi="Fira Sans"/>
                <w:b w:val="1"/>
                <w:sz w:val="96"/>
                <w:szCs w:val="96"/>
                <w:rtl w:val="0"/>
              </w:rPr>
              <w:t xml:space="preserve">      Xu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96"/>
                <w:szCs w:val="96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                 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908.502.1932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    jere.tiger.xu@gmail.com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                                  Address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        288 Hampshire Court 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       Piscataway, NJ 08854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bookmarkStart w:colFirst="0" w:colLast="0" w:name="_6vna3us3b6us" w:id="2"/>
            <w:bookmarkEnd w:id="2"/>
            <w:r w:rsidDel="00000000" w:rsidR="00000000" w:rsidRPr="00000000">
              <w:rPr>
                <w:rFonts w:ascii="Raleway" w:cs="Raleway" w:eastAsia="Raleway" w:hAnsi="Raleway"/>
                <w:b w:val="1"/>
                <w:sz w:val="96"/>
                <w:szCs w:val="96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</w:rPr>
              <mc:AlternateContent>
                <mc:Choice Requires="wpg">
                  <w:drawing>
                    <wp:inline distB="114300" distT="114300" distL="114300" distR="114300">
                      <wp:extent cx="19050" cy="7286625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57300" y="-2590800"/>
                                <a:ext cx="0" cy="9867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" cy="728662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" cy="7286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6"/>
                <w:szCs w:val="16"/>
              </w:rPr>
            </w:pPr>
            <w:r w:rsidDel="00000000" w:rsidR="00000000" w:rsidRPr="00000000">
              <w:rPr>
                <w:rFonts w:ascii="Raleway" w:cs="Raleway" w:eastAsia="Raleway" w:hAnsi="Raleway"/>
                <w:sz w:val="16"/>
                <w:szCs w:val="16"/>
                <w:rtl w:val="0"/>
              </w:rPr>
              <w:t xml:space="preserve">Rutgers University, New Brunswick, NJ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6"/>
                <w:szCs w:val="16"/>
              </w:rPr>
            </w:pPr>
            <w:r w:rsidDel="00000000" w:rsidR="00000000" w:rsidRPr="00000000">
              <w:rPr>
                <w:rFonts w:ascii="Raleway" w:cs="Raleway" w:eastAsia="Raleway" w:hAnsi="Raleway"/>
                <w:sz w:val="16"/>
                <w:szCs w:val="16"/>
                <w:rtl w:val="0"/>
              </w:rPr>
              <w:t xml:space="preserve">Rutgers Business School Honors College |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B.F.A, Business Analytics &amp; Information Technology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• 3.5/4.0 GPA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6"/>
                <w:szCs w:val="16"/>
              </w:rPr>
            </w:pPr>
            <w:r w:rsidDel="00000000" w:rsidR="00000000" w:rsidRPr="00000000">
              <w:rPr>
                <w:rFonts w:ascii="Raleway" w:cs="Raleway" w:eastAsia="Raleway" w:hAnsi="Raleway"/>
                <w:sz w:val="16"/>
                <w:szCs w:val="16"/>
                <w:rtl w:val="0"/>
              </w:rPr>
              <w:t xml:space="preserve">John P. Stevens High School, Edison, NJ | June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Related Courses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Management Information Systems                  • Managerial Accounting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• Operations Management                                   • Statistical Methods in Business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• Computer Applications for Business    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                     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Honors/Awards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•National Society for Collegiate Scholars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•National Merit Scholarship 2016 Finalist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Technical Skills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•Programming: HTML/CSS, JavaScript, Python, R, SQL, VBA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•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Tools: Pandas, Microsoft Excel, Microsoft Access, MySQL, 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•Math/Statistics: A/B Testing, Multivariable Calculus, Linear Algebra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•Finance: Financial Risk Modeling, Portfolio Management, Data Mining, Market Analysis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•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Languages: Fluent in English, Chinese, and intermediate in French and German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6"/>
                <w:szCs w:val="16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6"/>
                <w:szCs w:val="16"/>
                <w:rtl w:val="0"/>
              </w:rPr>
              <w:t xml:space="preserve">Intern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                              </w:t>
            </w:r>
            <w:r w:rsidDel="00000000" w:rsidR="00000000" w:rsidRPr="00000000">
              <w:rPr>
                <w:rFonts w:ascii="Raleway" w:cs="Raleway" w:eastAsia="Raleway" w:hAnsi="Raleway"/>
                <w:sz w:val="16"/>
                <w:szCs w:val="16"/>
                <w:rtl w:val="0"/>
              </w:rPr>
              <w:t xml:space="preserve">Shanghai Optics, Clark, NJ | July 2016 - September 2017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                                                                   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Spearheaded work on revenue statistics and analyzed financial data using Excel, boosting productivity by 30%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• 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Coordinated with top executives regarding website design and led the organization of logistics regarding supply chain management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Provided first-class customer service in order to ensure all questions and complaints are answered, improving customer service relations and resolving any conflicts                          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2"/>
                <w:szCs w:val="12"/>
              </w:rPr>
            </w:pPr>
            <w:r w:rsidDel="00000000" w:rsidR="00000000" w:rsidRPr="00000000">
              <w:rPr>
                <w:rFonts w:ascii="Raleway" w:cs="Raleway" w:eastAsia="Raleway" w:hAnsi="Raleway"/>
                <w:sz w:val="16"/>
                <w:szCs w:val="16"/>
                <w:rtl w:val="0"/>
              </w:rPr>
              <w:t xml:space="preserve">SAT Tutor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ab/>
              <w:t xml:space="preserve">                                                            </w:t>
            </w:r>
            <w:r w:rsidDel="00000000" w:rsidR="00000000" w:rsidRPr="00000000">
              <w:rPr>
                <w:rFonts w:ascii="Raleway" w:cs="Raleway" w:eastAsia="Raleway" w:hAnsi="Raleway"/>
                <w:sz w:val="16"/>
                <w:szCs w:val="16"/>
                <w:rtl w:val="0"/>
              </w:rPr>
              <w:t xml:space="preserve">Top 1 Education Center, Edison, NJ | November 2015 - March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Taught high school students in 10th and 11th grade on crucial techniques to excel on the SAT exam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Specializing in math and critical reading, provided personal advice to boost morale, which resulted in an average improvement of 200 points for scores  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Organized learning plans to best fit each student’s need in order to succeed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6"/>
                <w:szCs w:val="16"/>
              </w:rPr>
            </w:pPr>
            <w:r w:rsidDel="00000000" w:rsidR="00000000" w:rsidRPr="00000000">
              <w:rPr>
                <w:rFonts w:ascii="Raleway" w:cs="Raleway" w:eastAsia="Raleway" w:hAnsi="Raleway"/>
                <w:sz w:val="16"/>
                <w:szCs w:val="16"/>
                <w:rtl w:val="0"/>
              </w:rPr>
              <w:t xml:space="preserve">Young People Coordinator / Music Service Coordinator / Children Service Assistant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2"/>
                <w:szCs w:val="12"/>
              </w:rPr>
            </w:pPr>
            <w:r w:rsidDel="00000000" w:rsidR="00000000" w:rsidRPr="00000000">
              <w:rPr>
                <w:rFonts w:ascii="Raleway" w:cs="Raleway" w:eastAsia="Raleway" w:hAnsi="Raleway"/>
                <w:sz w:val="16"/>
                <w:szCs w:val="16"/>
                <w:rtl w:val="0"/>
              </w:rPr>
              <w:t xml:space="preserve">Church in Edison, Edison, NJ | 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January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Serve the younger ones in the meeting, help the music service by playing guitar, and help teach the children.                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Activities</w:t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Rutgers Christians on Campus - President | 2018 - Present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• Art: Multimedia, painting, ink, design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• </w:t>
            </w: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Music: Piano, Acoustic, classical, electric guitar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