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9980" w14:textId="77777777" w:rsidR="005C2779" w:rsidRDefault="005C2779">
      <w:pPr>
        <w:rPr>
          <w:b/>
          <w:bCs/>
        </w:rPr>
      </w:pPr>
    </w:p>
    <w:p w14:paraId="232658AE" w14:textId="70E2D0F9" w:rsidR="00A86FC5" w:rsidRDefault="00A86FC5">
      <w:r w:rsidRPr="00A86FC5">
        <w:rPr>
          <w:rFonts w:hint="eastAsia"/>
          <w:b/>
          <w:bCs/>
        </w:rPr>
        <w:t>姓名：</w:t>
      </w:r>
      <w:proofErr w:type="gramStart"/>
      <w:r w:rsidRPr="00A86FC5">
        <w:t>汪楚琪</w:t>
      </w:r>
      <w:proofErr w:type="gramEnd"/>
      <w:r w:rsidR="005C2779">
        <w:tab/>
      </w:r>
      <w:r w:rsidRPr="00A86FC5">
        <w:rPr>
          <w:rFonts w:hint="eastAsia"/>
          <w:b/>
          <w:bCs/>
        </w:rPr>
        <w:t>出生年月：</w:t>
      </w:r>
      <w:r>
        <w:rPr>
          <w:rFonts w:hint="eastAsia"/>
        </w:rPr>
        <w:t>2000-08-02</w:t>
      </w:r>
      <w:r w:rsidR="005C2779">
        <w:tab/>
      </w:r>
      <w:r w:rsidRPr="00A86FC5">
        <w:rPr>
          <w:rFonts w:hint="eastAsia"/>
          <w:b/>
          <w:bCs/>
        </w:rPr>
        <w:t>性别：</w:t>
      </w:r>
      <w:r>
        <w:rPr>
          <w:rFonts w:hint="eastAsia"/>
        </w:rPr>
        <w:t>女</w:t>
      </w:r>
      <w:r w:rsidR="005C2779">
        <w:tab/>
      </w:r>
      <w:r w:rsidRPr="00A86FC5">
        <w:rPr>
          <w:rFonts w:hint="eastAsia"/>
          <w:b/>
          <w:bCs/>
        </w:rPr>
        <w:t>联系方式：</w:t>
      </w:r>
      <w:r w:rsidRPr="00A86FC5">
        <w:t>+86 19872820779</w:t>
      </w:r>
      <w:r w:rsidRPr="005C2779">
        <w:rPr>
          <w:b/>
          <w:bCs/>
        </w:rPr>
        <w:t xml:space="preserve"> </w:t>
      </w:r>
      <w:r w:rsidR="005C2779" w:rsidRPr="005C2779">
        <w:rPr>
          <w:b/>
          <w:bCs/>
        </w:rPr>
        <w:tab/>
      </w:r>
      <w:r w:rsidRPr="005C2779">
        <w:rPr>
          <w:rFonts w:hint="eastAsia"/>
          <w:b/>
          <w:bCs/>
        </w:rPr>
        <w:t>邮箱：</w:t>
      </w:r>
      <w:r w:rsidR="00190181">
        <w:rPr>
          <w:rFonts w:hint="eastAsia"/>
        </w:rPr>
        <w:t>wang_chuqi@126.com</w:t>
      </w:r>
      <w:r w:rsidRPr="00A86FC5">
        <w:t xml:space="preserve"> </w:t>
      </w:r>
      <w:r w:rsidR="005C2779">
        <w:tab/>
      </w:r>
      <w:r w:rsidR="005C2779">
        <w:tab/>
      </w:r>
      <w:r w:rsidRPr="005C2779">
        <w:rPr>
          <w:b/>
          <w:bCs/>
        </w:rPr>
        <w:t>现居地：</w:t>
      </w:r>
      <w:r w:rsidRPr="00A86FC5">
        <w:t xml:space="preserve">深圳 </w:t>
      </w:r>
    </w:p>
    <w:p w14:paraId="4B1007F6" w14:textId="77777777" w:rsidR="00A86FC5" w:rsidRPr="005C2779" w:rsidRDefault="00A86FC5">
      <w:pPr>
        <w:rPr>
          <w:b/>
          <w:bCs/>
          <w:sz w:val="24"/>
        </w:rPr>
      </w:pPr>
      <w:r w:rsidRPr="005C2779">
        <w:rPr>
          <w:b/>
          <w:bCs/>
          <w:sz w:val="24"/>
        </w:rPr>
        <w:t xml:space="preserve">教育背景 </w:t>
      </w:r>
    </w:p>
    <w:p w14:paraId="69A0342D" w14:textId="77777777" w:rsidR="00A86FC5" w:rsidRPr="00A86FC5" w:rsidRDefault="00A86FC5">
      <w:pPr>
        <w:rPr>
          <w:b/>
          <w:bCs/>
        </w:rPr>
      </w:pPr>
      <w:r w:rsidRPr="00A86FC5">
        <w:rPr>
          <w:rFonts w:ascii="Segoe UI Symbol" w:hAnsi="Segoe UI Symbol" w:cs="Segoe UI Symbol"/>
          <w:b/>
          <w:bCs/>
        </w:rPr>
        <w:t>➢</w:t>
      </w:r>
      <w:r w:rsidRPr="00A86FC5">
        <w:rPr>
          <w:b/>
          <w:bCs/>
        </w:rPr>
        <w:t xml:space="preserve"> 帝国理工学院 IMPERIAL COLLEGE LONDON 2022.09 – 2023.09｜英国伦敦｜生物医学工程 硕士（神经技术方向）</w:t>
      </w:r>
    </w:p>
    <w:p w14:paraId="5B005D92" w14:textId="41FE851B" w:rsidR="00A86FC5" w:rsidRDefault="00A86FC5">
      <w:r w:rsidRPr="00A86FC5">
        <w:rPr>
          <w:b/>
          <w:bCs/>
        </w:rPr>
        <w:t>项目经历</w:t>
      </w:r>
      <w:r w:rsidRPr="00A86FC5">
        <w:t xml:space="preserve"> </w:t>
      </w:r>
      <w:proofErr w:type="gramStart"/>
      <w:r w:rsidRPr="00A86FC5">
        <w:t>脑类器官</w:t>
      </w:r>
      <w:proofErr w:type="gramEnd"/>
      <w:r w:rsidRPr="00A86FC5">
        <w:t xml:space="preserve">自发性活动与温度影响研究 项目概述：自主开发集成温控的双光子显微镜成像系统，通过采集并分析人及小鼠多能干细胞衍生 的神经类器官的钙成像数据，研究其成熟过程中自发性活动的演变规律及温度影响，评估该技术在 模拟人类大脑发育及神经退行性疾病机制方面的应用潜力。 </w:t>
      </w:r>
    </w:p>
    <w:p w14:paraId="16850098" w14:textId="07747D19" w:rsidR="00A86FC5" w:rsidRDefault="00A86FC5">
      <w:r w:rsidRPr="00A86FC5">
        <w:rPr>
          <w:b/>
          <w:bCs/>
        </w:rPr>
        <w:t>主要工作：</w:t>
      </w:r>
      <w:r w:rsidRPr="00A86FC5">
        <w:t>设计温度反馈控制电路并与密闭成像腔室结合，确保</w:t>
      </w:r>
      <w:proofErr w:type="gramStart"/>
      <w:r w:rsidRPr="00A86FC5">
        <w:t>恒温下钙成像</w:t>
      </w:r>
      <w:proofErr w:type="gramEnd"/>
      <w:r w:rsidRPr="00A86FC5">
        <w:t>数据的稳定性与可重 复性；操作双光子显微镜系统，采集类器官的层析图像。</w:t>
      </w:r>
    </w:p>
    <w:p w14:paraId="3C5F5D9F" w14:textId="77777777" w:rsidR="00A86FC5" w:rsidRPr="00A86FC5" w:rsidRDefault="00A86FC5">
      <w:pPr>
        <w:rPr>
          <w:b/>
          <w:bCs/>
        </w:rPr>
      </w:pPr>
      <w:r w:rsidRPr="00A86FC5">
        <w:rPr>
          <w:rFonts w:ascii="Segoe UI Symbol" w:hAnsi="Segoe UI Symbol" w:cs="Segoe UI Symbol"/>
          <w:b/>
          <w:bCs/>
        </w:rPr>
        <w:t>➢</w:t>
      </w:r>
      <w:r w:rsidRPr="00A86FC5">
        <w:rPr>
          <w:b/>
          <w:bCs/>
        </w:rPr>
        <w:t xml:space="preserve"> 伦敦大学学院 UNIVERSITY COLLEGE LONDON 2019.09 – 2022.06｜英国伦敦｜医用物理 本科 </w:t>
      </w:r>
    </w:p>
    <w:p w14:paraId="52836C3F" w14:textId="77777777" w:rsidR="00A86FC5" w:rsidRPr="00A86FC5" w:rsidRDefault="00A86FC5">
      <w:pPr>
        <w:rPr>
          <w:b/>
          <w:bCs/>
        </w:rPr>
      </w:pPr>
      <w:r w:rsidRPr="00A86FC5">
        <w:rPr>
          <w:b/>
          <w:bCs/>
        </w:rPr>
        <w:t xml:space="preserve">可穿戴肌电听觉生物反馈系统原型开发 </w:t>
      </w:r>
    </w:p>
    <w:p w14:paraId="19A72933" w14:textId="77777777" w:rsidR="003C5709" w:rsidRDefault="00A86FC5">
      <w:r w:rsidRPr="003C5709">
        <w:rPr>
          <w:b/>
          <w:bCs/>
        </w:rPr>
        <w:t>项目概述：</w:t>
      </w:r>
      <w:r w:rsidRPr="00A86FC5">
        <w:t>设计并实现一套实时</w:t>
      </w:r>
      <w:proofErr w:type="gramStart"/>
      <w:r w:rsidRPr="00A86FC5">
        <w:t>肌</w:t>
      </w:r>
      <w:proofErr w:type="gramEnd"/>
      <w:r w:rsidRPr="00A86FC5">
        <w:t xml:space="preserve">电信号采集与声音反馈原型系统，探索其在自主及非自主肌肉康 </w:t>
      </w:r>
      <w:proofErr w:type="gramStart"/>
      <w:r w:rsidRPr="00A86FC5">
        <w:t>复训练</w:t>
      </w:r>
      <w:proofErr w:type="gramEnd"/>
      <w:r w:rsidRPr="00A86FC5">
        <w:t xml:space="preserve">中的可行性与应用优势。 </w:t>
      </w:r>
    </w:p>
    <w:p w14:paraId="254BDDB1" w14:textId="6A4950A1" w:rsidR="00A86FC5" w:rsidRDefault="00A86FC5">
      <w:r w:rsidRPr="003C5709">
        <w:rPr>
          <w:b/>
          <w:bCs/>
        </w:rPr>
        <w:t>主要工作：</w:t>
      </w:r>
      <w:r w:rsidRPr="00A86FC5">
        <w:t xml:space="preserve">设计前端信号调理电路，实现表面肌电信号的高信噪比采集；基于Arduino与MATLAB开发 实时信号处理，完成肌电特征至声学参数的映射，构建闭环生物反馈；通过人体前臂肌电监测实验 验证原型功能，成功将肌肉收缩强度转换为可清晰辨别的听觉信号。 </w:t>
      </w:r>
    </w:p>
    <w:p w14:paraId="06474396" w14:textId="77777777" w:rsidR="005C2779" w:rsidRDefault="005C2779"/>
    <w:p w14:paraId="6BF22729" w14:textId="77777777" w:rsidR="005C2779" w:rsidRPr="005C2779" w:rsidRDefault="005C2779">
      <w:pPr>
        <w:rPr>
          <w:b/>
          <w:bCs/>
          <w:sz w:val="24"/>
        </w:rPr>
      </w:pPr>
      <w:r w:rsidRPr="005C2779">
        <w:rPr>
          <w:b/>
          <w:bCs/>
          <w:sz w:val="24"/>
        </w:rPr>
        <w:t xml:space="preserve">工作经历 </w:t>
      </w:r>
    </w:p>
    <w:p w14:paraId="25BE7719" w14:textId="43D53C64" w:rsidR="005C2779" w:rsidRPr="003C5709" w:rsidRDefault="005C2779" w:rsidP="003C5709">
      <w:pPr>
        <w:pStyle w:val="a9"/>
        <w:numPr>
          <w:ilvl w:val="0"/>
          <w:numId w:val="1"/>
        </w:numPr>
        <w:rPr>
          <w:b/>
          <w:bCs/>
        </w:rPr>
      </w:pPr>
      <w:r w:rsidRPr="003C5709">
        <w:rPr>
          <w:b/>
          <w:bCs/>
        </w:rPr>
        <w:t xml:space="preserve">2025.07 – 至今 留学辅导 大学课程辅导老师 线上 </w:t>
      </w:r>
    </w:p>
    <w:p w14:paraId="2E8FAF8D" w14:textId="77777777" w:rsidR="005C2779" w:rsidRDefault="005C2779">
      <w:r w:rsidRPr="005C2779">
        <w:rPr>
          <w:b/>
          <w:bCs/>
        </w:rPr>
        <w:t>主要工作：</w:t>
      </w:r>
      <w:r w:rsidRPr="005C2779">
        <w:t>为海外高校本科生提供一对一专业化课程辅导，全流程负责学业评估、个性化教学方案 设计</w:t>
      </w:r>
      <w:proofErr w:type="gramStart"/>
      <w:r w:rsidRPr="005C2779">
        <w:t>至教学</w:t>
      </w:r>
      <w:proofErr w:type="gramEnd"/>
      <w:r w:rsidRPr="005C2779">
        <w:t xml:space="preserve">执行，内容涵盖专业课难点解析、习题精讲与学术写作指导等。 </w:t>
      </w:r>
    </w:p>
    <w:p w14:paraId="5567AA6E" w14:textId="77777777" w:rsidR="005C2779" w:rsidRDefault="005C2779">
      <w:r w:rsidRPr="005C2779">
        <w:rPr>
          <w:b/>
          <w:bCs/>
        </w:rPr>
        <w:t>专业知识及学习能力：</w:t>
      </w:r>
      <w:r w:rsidRPr="005C2779">
        <w:t xml:space="preserve"> 能够快速掌握多门高校课程的知识体系与考核重点，将复杂理论与前沿概念 转化为清晰易懂的教学框架，确保学生高效吸收并系统提升学科思维。 跨文化沟通与传授能力：深刻理解中外教育体系差异，擅长针对学生学术背景与认知特点定制教学 路径，有效帮助学生跨越语言与文化障碍，精准把握课程要求与学术指令。 </w:t>
      </w:r>
    </w:p>
    <w:p w14:paraId="06987E33" w14:textId="77777777" w:rsidR="005C2779" w:rsidRDefault="005C2779" w:rsidP="003C5709">
      <w:pPr>
        <w:pStyle w:val="a9"/>
        <w:numPr>
          <w:ilvl w:val="0"/>
          <w:numId w:val="1"/>
        </w:numPr>
      </w:pPr>
      <w:r w:rsidRPr="005C2779">
        <w:rPr>
          <w:b/>
          <w:bCs/>
        </w:rPr>
        <w:t>2024.10 – 2025.07 Kelmscott School （中学） 英国伦敦 助教</w:t>
      </w:r>
      <w:r w:rsidRPr="005C2779">
        <w:t xml:space="preserve"> </w:t>
      </w:r>
    </w:p>
    <w:p w14:paraId="7BC02363" w14:textId="77777777" w:rsidR="005C2779" w:rsidRDefault="005C2779">
      <w:r w:rsidRPr="005C2779">
        <w:rPr>
          <w:b/>
          <w:bCs/>
        </w:rPr>
        <w:t>主要工作：</w:t>
      </w:r>
      <w:r w:rsidRPr="005C2779">
        <w:t xml:space="preserve">为具有多样化特殊教育需求的学生提供个性化教学支持，通过设计并实施一对一及小组 辅导方案，调整教学内容与方法，有效提升学生课堂内容参与度、自主学习能力与自信心。支持学 </w:t>
      </w:r>
      <w:proofErr w:type="gramStart"/>
      <w:r w:rsidRPr="005C2779">
        <w:t>生适应</w:t>
      </w:r>
      <w:proofErr w:type="gramEnd"/>
      <w:r w:rsidRPr="005C2779">
        <w:t xml:space="preserve">主流教学环境。 差异化教学：灵活运用多种教学策略，根据学生不同学习需求与认知调整授课方式，确保每位学生 充分理解课程内容并积极参与学习过程。 </w:t>
      </w:r>
    </w:p>
    <w:p w14:paraId="765E8289" w14:textId="77777777" w:rsidR="005C2779" w:rsidRDefault="005C2779">
      <w:r w:rsidRPr="005C2779">
        <w:rPr>
          <w:b/>
          <w:bCs/>
        </w:rPr>
        <w:t>分析与执行</w:t>
      </w:r>
      <w:r w:rsidRPr="005C2779">
        <w:t xml:space="preserve">：通过持续观察与即时反馈，以清晰、共情的沟通建立互信师生关系，精准识别学生学 习障碍并实时针对性干预，持续优化教学互动效果与整体支持质量。 </w:t>
      </w:r>
    </w:p>
    <w:p w14:paraId="2F28EAA8" w14:textId="77777777" w:rsidR="005C2779" w:rsidRDefault="005C2779">
      <w:pPr>
        <w:rPr>
          <w:b/>
          <w:bCs/>
        </w:rPr>
      </w:pPr>
    </w:p>
    <w:p w14:paraId="273D4967" w14:textId="68235962" w:rsidR="005C2779" w:rsidRPr="005C2779" w:rsidRDefault="005C2779">
      <w:pPr>
        <w:rPr>
          <w:b/>
          <w:bCs/>
          <w:sz w:val="24"/>
        </w:rPr>
      </w:pPr>
      <w:r w:rsidRPr="005C2779">
        <w:rPr>
          <w:rFonts w:hint="eastAsia"/>
          <w:b/>
          <w:bCs/>
          <w:sz w:val="24"/>
        </w:rPr>
        <w:t>实习经历</w:t>
      </w:r>
    </w:p>
    <w:p w14:paraId="22BE0002" w14:textId="77777777" w:rsidR="005C2779" w:rsidRPr="005C2779" w:rsidRDefault="005C2779" w:rsidP="003C5709">
      <w:pPr>
        <w:pStyle w:val="a9"/>
        <w:numPr>
          <w:ilvl w:val="0"/>
          <w:numId w:val="1"/>
        </w:numPr>
        <w:rPr>
          <w:b/>
          <w:bCs/>
        </w:rPr>
      </w:pPr>
      <w:r w:rsidRPr="005C2779">
        <w:rPr>
          <w:b/>
          <w:bCs/>
        </w:rPr>
        <w:t>2022.07 – 2022.09 伦敦大学学院医学生物</w:t>
      </w:r>
      <w:proofErr w:type="gramStart"/>
      <w:r w:rsidRPr="005C2779">
        <w:rPr>
          <w:b/>
          <w:bCs/>
        </w:rPr>
        <w:t>超声组</w:t>
      </w:r>
      <w:proofErr w:type="gramEnd"/>
      <w:r w:rsidRPr="005C2779">
        <w:rPr>
          <w:b/>
          <w:bCs/>
        </w:rPr>
        <w:t xml:space="preserve"> 研究助理 英国伦敦 </w:t>
      </w:r>
    </w:p>
    <w:p w14:paraId="37232EFE" w14:textId="7953580A" w:rsidR="005C2779" w:rsidRDefault="005C2779">
      <w:r w:rsidRPr="005C2779">
        <w:t xml:space="preserve">主要工作：负责新型超声治疗系统及GUI界面的初期性能评估，编写系统用户指南以支持其在多学科 科研与临床中的运用。作为跨学科研究团队成员，协调实验进程并优化测试方案。 组织能力：高效规划并推进多项实验任务，在动态研究环境中确保项目关键节点按时交付，并能依 据研究进展主动调整实验优先级与设计方案。 思维能力：分析并诊断设备测试阶段的技术瓶颈，通过检索整合标准化操作流程，制定并验证适用 于该设备的定制化调试方案，保障实验结果的可靠性与准确性。 </w:t>
      </w:r>
    </w:p>
    <w:p w14:paraId="6A2A0F92" w14:textId="77777777" w:rsidR="005C2779" w:rsidRDefault="005C2779">
      <w:pPr>
        <w:rPr>
          <w:b/>
          <w:bCs/>
        </w:rPr>
      </w:pPr>
    </w:p>
    <w:p w14:paraId="60883C98" w14:textId="6B95BABF" w:rsidR="005C2779" w:rsidRDefault="005C2779">
      <w:r w:rsidRPr="005C2779">
        <w:rPr>
          <w:b/>
          <w:bCs/>
        </w:rPr>
        <w:t>学术基础：</w:t>
      </w:r>
      <w:r w:rsidRPr="005C2779">
        <w:t xml:space="preserve">持有英国 GCSE，A-level，本科及硕士证书，熟悉英国教育体系，考评标准与高校申请。 </w:t>
      </w:r>
    </w:p>
    <w:p w14:paraId="558261B2" w14:textId="77777777" w:rsidR="005C2779" w:rsidRDefault="005C2779">
      <w:r w:rsidRPr="005C2779">
        <w:rPr>
          <w:b/>
          <w:bCs/>
        </w:rPr>
        <w:t>专业领域</w:t>
      </w:r>
      <w:r w:rsidRPr="005C2779">
        <w:t xml:space="preserve">：熟悉生物医学工程，物理学及医用物理等相关学科的专业课程。 </w:t>
      </w:r>
    </w:p>
    <w:p w14:paraId="26ED0FD7" w14:textId="77777777" w:rsidR="005C2779" w:rsidRDefault="005C2779">
      <w:r w:rsidRPr="005C2779">
        <w:rPr>
          <w:b/>
          <w:bCs/>
        </w:rPr>
        <w:t>技术能力：</w:t>
      </w:r>
      <w:r w:rsidRPr="005C2779">
        <w:t xml:space="preserve">精通 Microsoft Office（Word, Excel, PowerPoint）办公；具备使用 Python, MATLAB, C++解决工程与科学问题的能力；学术写作。 </w:t>
      </w:r>
    </w:p>
    <w:p w14:paraId="6A605B1F" w14:textId="5319FC33" w:rsidR="005C2779" w:rsidRDefault="005C2779">
      <w:r w:rsidRPr="005C2779">
        <w:rPr>
          <w:b/>
          <w:bCs/>
        </w:rPr>
        <w:t>语言能力：</w:t>
      </w:r>
      <w:r w:rsidRPr="005C2779">
        <w:t xml:space="preserve"> 中文（母语），英语（流利），韩语（日常沟通），具备中英双语沟通与教学能力</w:t>
      </w:r>
    </w:p>
    <w:p w14:paraId="5F1B0537" w14:textId="77777777" w:rsidR="005C2779" w:rsidRDefault="005C2779" w:rsidP="005C2779">
      <w:r w:rsidRPr="00A86FC5">
        <w:rPr>
          <w:b/>
          <w:bCs/>
        </w:rPr>
        <w:t>软件技能</w:t>
      </w:r>
      <w:r w:rsidRPr="00A86FC5">
        <w:t xml:space="preserve">：熟悉掌握Python、MATLAB等编程语言，能够运用于其在生物医学工程相关任务，包括信号处理、医学图像分析及数据建模等。 </w:t>
      </w:r>
    </w:p>
    <w:p w14:paraId="2AA409F0" w14:textId="77777777" w:rsidR="005C2779" w:rsidRDefault="005C2779" w:rsidP="005C2779">
      <w:r w:rsidRPr="00A86FC5">
        <w:rPr>
          <w:b/>
          <w:bCs/>
        </w:rPr>
        <w:t>设备与系统：</w:t>
      </w:r>
      <w:r w:rsidRPr="00A86FC5">
        <w:t>熟悉光子显微镜、超声波设备等常用医疗器械，具备实验操作，设备测试，数据采集 及分析能力；掌握电路设计、控制系统开发、传感器应用、微控制器编程及系统集成。 专业技术：了解</w:t>
      </w:r>
      <w:proofErr w:type="gramStart"/>
      <w:r w:rsidRPr="00A86FC5">
        <w:t>脑机接口</w:t>
      </w:r>
      <w:proofErr w:type="gramEnd"/>
      <w:r w:rsidRPr="00A86FC5">
        <w:t>技术与其机器学习的应用；具备湿实验室经验，曾参与神经退行性疾病</w:t>
      </w:r>
      <w:proofErr w:type="gramStart"/>
      <w:r w:rsidRPr="00A86FC5">
        <w:t>研</w:t>
      </w:r>
      <w:proofErr w:type="gramEnd"/>
      <w:r w:rsidRPr="00A86FC5">
        <w:t xml:space="preserve"> 究的类脑器官的培育工作；了解医疗器械注册与备案的法规流程及文书撰写。 </w:t>
      </w:r>
    </w:p>
    <w:p w14:paraId="309ABE63" w14:textId="77777777" w:rsidR="005C2779" w:rsidRDefault="005C2779" w:rsidP="005C2779">
      <w:r w:rsidRPr="00A86FC5">
        <w:rPr>
          <w:b/>
          <w:bCs/>
        </w:rPr>
        <w:t>综合能力：</w:t>
      </w:r>
      <w:r w:rsidRPr="00A86FC5">
        <w:t>擅长问题分析与管理、项目推进与协调，能够高效撰写技术文档及论文报告，具备良好 的团队协作与跨领域沟通能力。 语言能力：具备中英双语科研能力，能够流畅进行技术交流与学术沟通。</w:t>
      </w:r>
    </w:p>
    <w:p w14:paraId="387D4ABA" w14:textId="77777777" w:rsidR="005C2779" w:rsidRDefault="005C2779" w:rsidP="005C2779"/>
    <w:p w14:paraId="61F5DFE2" w14:textId="77777777" w:rsidR="005C2779" w:rsidRPr="005C2779" w:rsidRDefault="005C2779"/>
    <w:sectPr w:rsidR="005C2779" w:rsidRPr="005C2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42EB" w14:textId="77777777" w:rsidR="00BE340B" w:rsidRDefault="00BE340B" w:rsidP="00B15BC5">
      <w:pPr>
        <w:spacing w:after="0" w:line="240" w:lineRule="auto"/>
      </w:pPr>
      <w:r>
        <w:separator/>
      </w:r>
    </w:p>
  </w:endnote>
  <w:endnote w:type="continuationSeparator" w:id="0">
    <w:p w14:paraId="339B6F34" w14:textId="77777777" w:rsidR="00BE340B" w:rsidRDefault="00BE340B" w:rsidP="00B1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B06A6" w14:textId="77777777" w:rsidR="00BE340B" w:rsidRDefault="00BE340B" w:rsidP="00B15BC5">
      <w:pPr>
        <w:spacing w:after="0" w:line="240" w:lineRule="auto"/>
      </w:pPr>
      <w:r>
        <w:separator/>
      </w:r>
    </w:p>
  </w:footnote>
  <w:footnote w:type="continuationSeparator" w:id="0">
    <w:p w14:paraId="1B8813EF" w14:textId="77777777" w:rsidR="00BE340B" w:rsidRDefault="00BE340B" w:rsidP="00B15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3301"/>
    <w:multiLevelType w:val="hybridMultilevel"/>
    <w:tmpl w:val="D0FE487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0607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C5"/>
    <w:rsid w:val="00141E46"/>
    <w:rsid w:val="00190181"/>
    <w:rsid w:val="001B0711"/>
    <w:rsid w:val="002C41E0"/>
    <w:rsid w:val="003B151F"/>
    <w:rsid w:val="003C5709"/>
    <w:rsid w:val="005C2779"/>
    <w:rsid w:val="00735864"/>
    <w:rsid w:val="008B733C"/>
    <w:rsid w:val="00A86FC5"/>
    <w:rsid w:val="00B15BC5"/>
    <w:rsid w:val="00BE340B"/>
    <w:rsid w:val="00C7742F"/>
    <w:rsid w:val="00CC5157"/>
    <w:rsid w:val="00DD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A681A"/>
  <w15:chartTrackingRefBased/>
  <w15:docId w15:val="{8200607A-93DB-4537-8FC2-C66AD173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F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F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F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F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F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F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F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F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6F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6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6F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6F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6F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6F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6F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6F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6F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F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6F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6F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F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F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6F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6F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5B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5B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5B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5BC5"/>
    <w:rPr>
      <w:sz w:val="18"/>
      <w:szCs w:val="18"/>
    </w:rPr>
  </w:style>
  <w:style w:type="character" w:styleId="af2">
    <w:name w:val="Hyperlink"/>
    <w:basedOn w:val="a0"/>
    <w:uiPriority w:val="99"/>
    <w:unhideWhenUsed/>
    <w:rsid w:val="005C277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C2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952</Words>
  <Characters>1076</Characters>
  <Application>Microsoft Office Word</Application>
  <DocSecurity>0</DocSecurity>
  <Lines>39</Lines>
  <Paragraphs>27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wang</dc:creator>
  <cp:keywords/>
  <dc:description/>
  <cp:lastModifiedBy>jerry wang</cp:lastModifiedBy>
  <cp:revision>3</cp:revision>
  <dcterms:created xsi:type="dcterms:W3CDTF">2026-05-24T03:24:00Z</dcterms:created>
  <dcterms:modified xsi:type="dcterms:W3CDTF">2026-05-24T08:35:00Z</dcterms:modified>
</cp:coreProperties>
</file>