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Deadlock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Occurs when user program compete for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Harware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sychronization primitives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Thread A                                  Thread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lockA-&gt; Acquire                       LockB -&gt;Acquire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lockB-&gt;Acquire</w:t>
        <w:tab/>
        <w:tab/>
        <w:t xml:space="preserve">LockA-&gt;Acquire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two or more jobs are each waiting on an event that can only be generated by one of the waiting jobs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Using Resource Sequence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a-&gt;User program requests resource from os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b-&gt;once access granted, resource is used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c-&gt;resource given back to O.S.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What if a requested resource is not available?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a-&gt;Fail the request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+Deadlock not possible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-Not nice to user programs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b-&gt;Queue the request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-Deadlock can occur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+Easy on userprogram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4 conditions for Deadlock ( need all 4 to produce Deadlock)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a-&gt;Mutual Exclusion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Resources that can’t be shared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b-&gt; Hold &amp; Wait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 have resources. I hold onto them, ask for another resource &amp; wait for it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c-&gt;No preemption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Some resources can not be “borrowed” &amp; given back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d-&gt;circular Wait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Loop/cycle in resource allocation graph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J1  &lt;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Request  /                 \     Owns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  /                    \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            \/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R2                    R1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  ^</w:t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 \                      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Owns     \                    / Request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&gt;  J2</w:t>
        <w:tab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Protection Systems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OS has this responsibility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General Characteristics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An OS has resources(objects)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that need protection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They are managed by the OS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For user programs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Each resource has a unique ID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Each resource has a valid set of operations that can be performed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Protection Systems have 3 components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Resource to be protected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 set of allowed operations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Processes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Domain Matrix Implementation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Use a 2D array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Domain: A set of pairs of protection data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resources/objects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rights(authorized operations)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Rules: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A user can only belong to 1 domain@a time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“ “ “ “ switch domains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Each object/rights pair specifies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Object being protected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subset of operations your domain are allowed to perform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In our matrix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 A row represents a domain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 column represents an object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 cell contains the rights for a domain for an object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Example: aludra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#users:  10,000 domains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#files: 1,000,000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10,000,000,000 cells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10,000,000 in use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Two “standard” implementations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Rule: Only store data for what a user program can access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no data means no access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a-&gt;</w:t>
      </w:r>
      <w:r w:rsidDel="00000000" w:rsidR="00000000" w:rsidRPr="00000000">
        <w:rPr>
          <w:u w:val="single"/>
          <w:rtl w:val="0"/>
        </w:rPr>
        <w:t xml:space="preserve">Access Control List</w:t>
      </w:r>
      <w:r w:rsidDel="00000000" w:rsidR="00000000" w:rsidRPr="00000000">
        <w:rPr>
          <w:rtl w:val="0"/>
        </w:rPr>
        <w:t xml:space="preserve">(ACL)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by resource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List of pairs: domain &amp; rights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b-&gt; </w:t>
      </w:r>
      <w:r w:rsidDel="00000000" w:rsidR="00000000" w:rsidRPr="00000000">
        <w:rPr>
          <w:u w:val="single"/>
          <w:rtl w:val="0"/>
        </w:rPr>
        <w:t xml:space="preserve">Protection Domain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ab/>
        <w:tab/>
      </w:r>
      <w:r w:rsidDel="00000000" w:rsidR="00000000" w:rsidRPr="00000000">
        <w:rPr>
          <w:rtl w:val="0"/>
        </w:rPr>
        <w:t xml:space="preserve">By domain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Protection data is privileged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At any point in time, the protection data establishes </w:t>
      </w:r>
      <w:r w:rsidDel="00000000" w:rsidR="00000000" w:rsidRPr="00000000">
        <w:rPr>
          <w:u w:val="single"/>
          <w:rtl w:val="0"/>
        </w:rPr>
        <w:t xml:space="preserve">what</w:t>
      </w:r>
      <w:r w:rsidDel="00000000" w:rsidR="00000000" w:rsidRPr="00000000">
        <w:rPr>
          <w:rtl w:val="0"/>
        </w:rPr>
        <w:t xml:space="preserve"> a domain can access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|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|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\/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It does not control what you are </w:t>
      </w:r>
      <w:r w:rsidDel="00000000" w:rsidR="00000000" w:rsidRPr="00000000">
        <w:rPr>
          <w:u w:val="single"/>
          <w:rtl w:val="0"/>
        </w:rPr>
        <w:t xml:space="preserve">authorized</w:t>
      </w:r>
      <w:r w:rsidDel="00000000" w:rsidR="00000000" w:rsidRPr="00000000">
        <w:rPr>
          <w:rtl w:val="0"/>
        </w:rPr>
        <w:t xml:space="preserve"> to do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         \/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Policy v.s. Mechanism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3 levels           7   0    0 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world              R  W  X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group              1   1    1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domain           7   7    7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Scenario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New computer - no users yet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There is data to be protected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The authorization policies are implemented exactly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we have trustworthy people for above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Question: Can we guarantee the protection data will always match the policy?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No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By example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Tax Program: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computes taxes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No I/O except w/ user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No network sniffing possible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There is a “collaborator” w/ access to the server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is a programmer on tax s/w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two was to “share” w/ other user on the server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Pagefaults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⇒   I affect system performance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CPU usage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every 5 econds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pagefault rate above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above some level =&gt; 1 bit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below level =&gt; 0 bit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(this is still transferring some information, the change rate)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