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ABA0B" w14:textId="204942B5" w:rsidR="001B335D" w:rsidRDefault="001B335D"/>
    <w:sectPr w:rsidR="001B33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525"/>
    <w:rsid w:val="001B335D"/>
    <w:rsid w:val="00472525"/>
    <w:rsid w:val="00B46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J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E2E6B"/>
  <w15:chartTrackingRefBased/>
  <w15:docId w15:val="{48B9C0C9-1492-4322-9856-0A19F061E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BJ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>CASTEL AFRIQUE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Jeremie TINKOU</dc:creator>
  <cp:keywords/>
  <dc:description/>
  <cp:lastModifiedBy>Jeremie TINKOU</cp:lastModifiedBy>
  <cp:revision>3</cp:revision>
  <dcterms:created xsi:type="dcterms:W3CDTF">2024-08-03T18:08:00Z</dcterms:created>
  <dcterms:modified xsi:type="dcterms:W3CDTF">2024-08-03T18:08:00Z</dcterms:modified>
</cp:coreProperties>
</file>